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4633" w14:textId="369422C1" w:rsidR="009A35B0" w:rsidRPr="00F914BF" w:rsidRDefault="00000000" w:rsidP="00C813E0">
      <w:pPr>
        <w:pStyle w:val="2"/>
        <w:spacing w:line="240" w:lineRule="auto"/>
        <w:jc w:val="center"/>
        <w:rPr>
          <w:rFonts w:ascii="宋体" w:eastAsia="宋体" w:hAnsi="宋体" w:cs="宋体" w:hint="eastAsia"/>
          <w:color w:val="000000"/>
          <w:sz w:val="36"/>
          <w:szCs w:val="36"/>
        </w:rPr>
      </w:pPr>
      <w:bookmarkStart w:id="0" w:name="_Hlk148098439"/>
      <w:r w:rsidRPr="00F914BF">
        <w:rPr>
          <w:rFonts w:ascii="宋体" w:eastAsia="宋体" w:hAnsi="宋体" w:cs="仿宋_GB2312" w:hint="eastAsia"/>
          <w:sz w:val="36"/>
          <w:szCs w:val="36"/>
        </w:rPr>
        <w:t>第四届全民健身线上运动会暨中国移动</w:t>
      </w:r>
      <w:r w:rsidR="00F914BF" w:rsidRPr="00F914BF">
        <w:rPr>
          <w:rFonts w:ascii="宋体" w:eastAsia="宋体" w:hAnsi="宋体" w:cs="仿宋_GB2312" w:hint="eastAsia"/>
          <w:sz w:val="36"/>
          <w:szCs w:val="36"/>
        </w:rPr>
        <w:t>2025</w:t>
      </w:r>
      <w:r w:rsidRPr="00F914BF">
        <w:rPr>
          <w:rFonts w:ascii="宋体" w:eastAsia="宋体" w:hAnsi="宋体" w:cs="仿宋_GB2312" w:hint="eastAsia"/>
          <w:sz w:val="36"/>
          <w:szCs w:val="36"/>
        </w:rPr>
        <w:t>“我要上智运”·全民棋牌全国网络大赛大连金石滩总决赛</w:t>
      </w:r>
      <w:bookmarkEnd w:id="0"/>
      <w:r w:rsidRPr="00F914BF">
        <w:rPr>
          <w:rFonts w:ascii="宋体" w:eastAsia="宋体" w:hAnsi="宋体" w:cs="宋体" w:hint="eastAsia"/>
          <w:color w:val="000000"/>
          <w:sz w:val="36"/>
          <w:szCs w:val="36"/>
        </w:rPr>
        <w:t>补充通知</w:t>
      </w:r>
    </w:p>
    <w:p w14:paraId="3BCB1D72" w14:textId="77777777" w:rsidR="009A35B0" w:rsidRDefault="009A35B0" w:rsidP="002C2D8F">
      <w:pPr>
        <w:widowControl/>
        <w:shd w:val="clear" w:color="auto" w:fill="FFFFFF"/>
        <w:spacing w:line="580" w:lineRule="exact"/>
        <w:rPr>
          <w:rFonts w:ascii="仿宋_GB2312" w:eastAsia="仿宋_GB2312" w:hAnsi="Microsoft YaHei UI" w:cs="宋体" w:hint="eastAsia"/>
          <w:color w:val="000000"/>
          <w:kern w:val="0"/>
          <w:sz w:val="32"/>
          <w:szCs w:val="32"/>
        </w:rPr>
      </w:pPr>
    </w:p>
    <w:p w14:paraId="073E412A" w14:textId="39978814" w:rsidR="00F914BF" w:rsidRDefault="00F914BF" w:rsidP="002C2D8F">
      <w:pPr>
        <w:widowControl/>
        <w:shd w:val="clear" w:color="auto" w:fill="FFFFFF"/>
        <w:spacing w:line="580" w:lineRule="exact"/>
        <w:rPr>
          <w:rFonts w:ascii="仿宋_GB2312" w:eastAsia="仿宋_GB2312" w:hAnsi="Microsoft YaHei UI" w:cs="宋体" w:hint="eastAsia"/>
          <w:color w:val="000000"/>
          <w:kern w:val="0"/>
          <w:sz w:val="32"/>
          <w:szCs w:val="32"/>
        </w:rPr>
      </w:pPr>
      <w:r>
        <w:rPr>
          <w:rFonts w:ascii="仿宋_GB2312" w:eastAsia="仿宋_GB2312" w:hAnsi="Microsoft YaHei UI" w:cs="宋体" w:hint="eastAsia"/>
          <w:color w:val="000000"/>
          <w:kern w:val="0"/>
          <w:sz w:val="32"/>
          <w:szCs w:val="32"/>
        </w:rPr>
        <w:t>各有关单位、个人：</w:t>
      </w:r>
    </w:p>
    <w:p w14:paraId="7A356F42" w14:textId="552298C5" w:rsidR="009A35B0" w:rsidRDefault="00F914BF" w:rsidP="002C2D8F">
      <w:pPr>
        <w:widowControl/>
        <w:shd w:val="clear" w:color="auto" w:fill="FFFFFF"/>
        <w:spacing w:line="580" w:lineRule="exact"/>
        <w:ind w:firstLineChars="200" w:firstLine="640"/>
        <w:rPr>
          <w:rFonts w:ascii="仿宋" w:eastAsia="仿宋" w:hAnsi="仿宋" w:cs="仿宋" w:hint="eastAsia"/>
          <w:color w:val="000000"/>
          <w:kern w:val="0"/>
          <w:sz w:val="32"/>
          <w:szCs w:val="32"/>
        </w:rPr>
      </w:pPr>
      <w:r w:rsidRPr="00F914BF">
        <w:rPr>
          <w:rFonts w:ascii="仿宋" w:eastAsia="仿宋" w:hAnsi="仿宋" w:cs="仿宋" w:hint="eastAsia"/>
          <w:color w:val="000000"/>
          <w:kern w:val="0"/>
          <w:sz w:val="32"/>
          <w:szCs w:val="32"/>
        </w:rPr>
        <w:t>第四届全民健身线上运动会暨中国移动2025 “我要上智运”·全民棋牌全国网络大赛大连金石滩总决赛</w:t>
      </w:r>
      <w:r>
        <w:rPr>
          <w:rFonts w:ascii="仿宋" w:eastAsia="仿宋" w:hAnsi="仿宋" w:cs="仿宋" w:hint="eastAsia"/>
          <w:color w:val="000000"/>
          <w:kern w:val="0"/>
          <w:sz w:val="32"/>
          <w:szCs w:val="32"/>
        </w:rPr>
        <w:t>（下简称：总决赛）将于11月21日-22日在大连市金石滩区举办</w:t>
      </w:r>
      <w:r w:rsidR="00554D74">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为确保比赛顺利进行，现将有关事宜补充通知如下</w:t>
      </w:r>
      <w:r w:rsidR="00554D74">
        <w:rPr>
          <w:rFonts w:ascii="仿宋" w:eastAsia="仿宋" w:hAnsi="仿宋" w:cs="仿宋" w:hint="eastAsia"/>
          <w:color w:val="000000"/>
          <w:kern w:val="0"/>
          <w:sz w:val="32"/>
          <w:szCs w:val="32"/>
        </w:rPr>
        <w:t>。</w:t>
      </w:r>
    </w:p>
    <w:p w14:paraId="6EFA36CD" w14:textId="77777777" w:rsidR="009A35B0" w:rsidRDefault="00000000" w:rsidP="002C2D8F">
      <w:pPr>
        <w:pStyle w:val="af"/>
        <w:widowControl/>
        <w:numPr>
          <w:ilvl w:val="0"/>
          <w:numId w:val="1"/>
        </w:numPr>
        <w:shd w:val="clear" w:color="auto" w:fill="FFFFFF"/>
        <w:spacing w:line="580" w:lineRule="exact"/>
        <w:ind w:firstLineChars="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主办单位</w:t>
      </w:r>
    </w:p>
    <w:p w14:paraId="1015522F"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国家体育总局群体司</w:t>
      </w:r>
    </w:p>
    <w:p w14:paraId="1CFE845B"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中华全国体育总会群体部</w:t>
      </w:r>
    </w:p>
    <w:p w14:paraId="6B286222"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国家体育总局棋牌运动管理中心</w:t>
      </w:r>
    </w:p>
    <w:p w14:paraId="0749B2B5"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咪咕文化科技有限公司</w:t>
      </w:r>
    </w:p>
    <w:p w14:paraId="4E6C9D63" w14:textId="77777777" w:rsidR="00680742" w:rsidRDefault="00680742" w:rsidP="002C2D8F">
      <w:pPr>
        <w:widowControl/>
        <w:shd w:val="clear" w:color="auto" w:fill="FFFFFF"/>
        <w:spacing w:line="58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中国围棋协会</w:t>
      </w:r>
    </w:p>
    <w:p w14:paraId="4E399F74" w14:textId="77777777" w:rsidR="00680742" w:rsidRDefault="00680742" w:rsidP="002C2D8F">
      <w:pPr>
        <w:widowControl/>
        <w:shd w:val="clear" w:color="auto" w:fill="FFFFFF"/>
        <w:spacing w:line="58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中国象棋协会</w:t>
      </w:r>
    </w:p>
    <w:p w14:paraId="06ADA3D6" w14:textId="77777777" w:rsidR="00680742" w:rsidRDefault="00680742" w:rsidP="002C2D8F">
      <w:pPr>
        <w:widowControl/>
        <w:shd w:val="clear" w:color="auto" w:fill="FFFFFF"/>
        <w:spacing w:line="58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中国国际象棋协会</w:t>
      </w:r>
    </w:p>
    <w:p w14:paraId="5EE1282C" w14:textId="77777777" w:rsidR="00680742" w:rsidRDefault="00680742" w:rsidP="002C2D8F">
      <w:pPr>
        <w:widowControl/>
        <w:shd w:val="clear" w:color="auto" w:fill="FFFFFF"/>
        <w:spacing w:line="58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中国桥牌协会</w:t>
      </w:r>
    </w:p>
    <w:p w14:paraId="2692B410" w14:textId="2CF21A21" w:rsidR="00680742" w:rsidRDefault="00680742"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_GB2312" w:eastAsia="仿宋_GB2312" w:hAnsi="仿宋_GB2312" w:cs="仿宋_GB2312" w:hint="eastAsia"/>
          <w:sz w:val="32"/>
          <w:szCs w:val="32"/>
        </w:rPr>
        <w:t>中国国际跳棋协会</w:t>
      </w:r>
    </w:p>
    <w:p w14:paraId="31598313" w14:textId="77777777" w:rsidR="009A35B0" w:rsidRDefault="00000000" w:rsidP="002C2D8F">
      <w:pPr>
        <w:pStyle w:val="af"/>
        <w:widowControl/>
        <w:numPr>
          <w:ilvl w:val="0"/>
          <w:numId w:val="1"/>
        </w:numPr>
        <w:shd w:val="clear" w:color="auto" w:fill="FFFFFF"/>
        <w:spacing w:line="580" w:lineRule="exact"/>
        <w:ind w:firstLineChars="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承办单位</w:t>
      </w:r>
    </w:p>
    <w:p w14:paraId="52064804"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咪咕互动娱乐有限公司</w:t>
      </w:r>
    </w:p>
    <w:p w14:paraId="5605B2AB"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大连金石滩国家旅游度假区管理委员会</w:t>
      </w:r>
    </w:p>
    <w:p w14:paraId="33A43592" w14:textId="77777777" w:rsidR="009A35B0" w:rsidRDefault="00000000" w:rsidP="002C2D8F">
      <w:pPr>
        <w:widowControl/>
        <w:shd w:val="clear" w:color="auto" w:fill="FFFFFF"/>
        <w:spacing w:line="580" w:lineRule="exact"/>
        <w:ind w:left="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lastRenderedPageBreak/>
        <w:t>中国移动通信集团辽宁有限公司大连分公司</w:t>
      </w:r>
    </w:p>
    <w:p w14:paraId="3DA7E7A6" w14:textId="77777777" w:rsidR="009A35B0" w:rsidRDefault="00000000" w:rsidP="002C2D8F">
      <w:pPr>
        <w:pStyle w:val="af"/>
        <w:widowControl/>
        <w:numPr>
          <w:ilvl w:val="0"/>
          <w:numId w:val="1"/>
        </w:numPr>
        <w:shd w:val="clear" w:color="auto" w:fill="FFFFFF"/>
        <w:spacing w:line="580" w:lineRule="exact"/>
        <w:ind w:firstLineChars="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比赛时间和地点</w:t>
      </w:r>
    </w:p>
    <w:p w14:paraId="6D6E9B53" w14:textId="7367F862" w:rsidR="009A35B0" w:rsidRDefault="00000000" w:rsidP="002C2D8F">
      <w:pPr>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比赛时间：2025年11月21日-22日</w:t>
      </w:r>
    </w:p>
    <w:p w14:paraId="13D032A2" w14:textId="63ADF173" w:rsidR="009A35B0" w:rsidRPr="00921A8A" w:rsidRDefault="00000000" w:rsidP="002C2D8F">
      <w:pPr>
        <w:widowControl/>
        <w:spacing w:line="58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kern w:val="0"/>
          <w:sz w:val="32"/>
          <w:szCs w:val="32"/>
        </w:rPr>
        <w:t>比赛地点：</w:t>
      </w:r>
      <w:hyperlink r:id="rId7" w:tgtFrame="_blank" w:history="1">
        <w:bookmarkStart w:id="1" w:name="OLE_LINK1"/>
        <w:r w:rsidR="009A35B0" w:rsidRPr="00921A8A">
          <w:rPr>
            <w:rStyle w:val="ae"/>
            <w:rFonts w:ascii="仿宋" w:eastAsia="仿宋" w:hAnsi="仿宋" w:cs="仿宋"/>
            <w:color w:val="auto"/>
            <w:sz w:val="32"/>
            <w:szCs w:val="32"/>
            <w:u w:val="none"/>
          </w:rPr>
          <w:t>大连金石滩鲁能希尔顿度假酒店</w:t>
        </w:r>
        <w:bookmarkEnd w:id="1"/>
      </w:hyperlink>
    </w:p>
    <w:p w14:paraId="3533399C" w14:textId="77777777" w:rsidR="009A35B0" w:rsidRDefault="00000000" w:rsidP="002C2D8F">
      <w:pPr>
        <w:pStyle w:val="af"/>
        <w:widowControl/>
        <w:numPr>
          <w:ilvl w:val="0"/>
          <w:numId w:val="1"/>
        </w:numPr>
        <w:shd w:val="clear" w:color="auto" w:fill="FFFFFF"/>
        <w:spacing w:line="580" w:lineRule="exact"/>
        <w:ind w:firstLineChars="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参赛资格</w:t>
      </w:r>
    </w:p>
    <w:p w14:paraId="0935D776" w14:textId="6C9AB771" w:rsidR="009A35B0" w:rsidRDefault="00000000" w:rsidP="002C2D8F">
      <w:pPr>
        <w:widowControl/>
        <w:shd w:val="clear" w:color="auto" w:fill="FFFFFF"/>
        <w:spacing w:line="580" w:lineRule="exact"/>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通过网络入围赛晋级总决赛的运动员，名单将在总决赛前公示，举报仅限于运动员资格问题。如被举报,经查实立即取消参赛资格。</w:t>
      </w:r>
    </w:p>
    <w:p w14:paraId="71978FC6" w14:textId="77777777" w:rsidR="009A35B0" w:rsidRDefault="00000000" w:rsidP="002C2D8F">
      <w:pPr>
        <w:pStyle w:val="ab"/>
        <w:numPr>
          <w:ilvl w:val="0"/>
          <w:numId w:val="2"/>
        </w:numPr>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sz w:val="32"/>
          <w:szCs w:val="32"/>
        </w:rPr>
        <w:t>公示期为3个工作日</w:t>
      </w:r>
    </w:p>
    <w:p w14:paraId="5E738AD3" w14:textId="77777777" w:rsidR="009A35B0" w:rsidRDefault="00000000" w:rsidP="002C2D8F">
      <w:pPr>
        <w:pStyle w:val="ab"/>
        <w:numPr>
          <w:ilvl w:val="0"/>
          <w:numId w:val="2"/>
        </w:numPr>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sz w:val="32"/>
          <w:szCs w:val="32"/>
        </w:rPr>
        <w:t>公示期内，单位或个人均可对公示内容存在的问题，以书面形式报赛事组委会，逾期不予受理。以单位名义反映问题的，要加盖单位公章；以个人名义反映问题的应署本人真实姓名或当面反映。反映的情况要实事求是，客观公正，不得故意捏造事实的情况。</w:t>
      </w:r>
    </w:p>
    <w:p w14:paraId="11A1B013" w14:textId="77777777" w:rsidR="009A35B0" w:rsidRDefault="00000000" w:rsidP="002C2D8F">
      <w:pPr>
        <w:pStyle w:val="ab"/>
        <w:shd w:val="clear" w:color="auto" w:fill="FFFFFF"/>
        <w:spacing w:before="0" w:beforeAutospacing="0" w:after="0" w:afterAutospacing="0"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（三）联系方式：王婷婷，电话：13816382460，电子邮箱: wangtingting@migu.chinamobile.com</w:t>
      </w:r>
    </w:p>
    <w:p w14:paraId="02EC8034" w14:textId="77777777" w:rsidR="009A35B0" w:rsidRDefault="00000000" w:rsidP="002C2D8F">
      <w:pPr>
        <w:widowControl/>
        <w:shd w:val="clear" w:color="auto" w:fill="FFFFFF"/>
        <w:spacing w:line="580" w:lineRule="exact"/>
        <w:ind w:firstLineChars="200" w:firstLine="640"/>
        <w:jc w:val="left"/>
        <w:rPr>
          <w:rFonts w:ascii="黑体" w:eastAsia="黑体" w:hAnsi="黑体" w:cs="黑体" w:hint="eastAsia"/>
          <w:kern w:val="0"/>
          <w:sz w:val="32"/>
          <w:szCs w:val="32"/>
        </w:rPr>
      </w:pPr>
      <w:r>
        <w:rPr>
          <w:rFonts w:ascii="黑体" w:eastAsia="黑体" w:hAnsi="黑体" w:cs="黑体" w:hint="eastAsia"/>
          <w:kern w:val="0"/>
          <w:sz w:val="32"/>
          <w:szCs w:val="32"/>
        </w:rPr>
        <w:t>五、报到与参赛费用</w:t>
      </w:r>
    </w:p>
    <w:p w14:paraId="5E336E01" w14:textId="77777777" w:rsidR="009A35B0" w:rsidRDefault="00000000" w:rsidP="002C2D8F">
      <w:pPr>
        <w:pStyle w:val="ab"/>
        <w:spacing w:before="0" w:beforeAutospacing="0" w:after="0" w:afterAutospacing="0" w:line="58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（一）参赛不收取报名费，</w:t>
      </w:r>
      <w:r>
        <w:rPr>
          <w:rFonts w:ascii="仿宋" w:eastAsia="仿宋" w:hAnsi="仿宋" w:cs="仿宋" w:hint="eastAsia"/>
          <w:color w:val="000000"/>
          <w:sz w:val="32"/>
          <w:szCs w:val="32"/>
        </w:rPr>
        <w:t>组委会为每位参赛运动员提供300元补贴。</w:t>
      </w:r>
    </w:p>
    <w:p w14:paraId="5D5A9C03" w14:textId="3FB83F80" w:rsidR="009A35B0" w:rsidRDefault="00000000" w:rsidP="002C2D8F">
      <w:pPr>
        <w:pStyle w:val="ab"/>
        <w:spacing w:before="0" w:beforeAutospacing="0" w:after="0" w:afterAutospacing="0" w:line="58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（二）总决赛期间，组委会给参赛运动员统一</w:t>
      </w:r>
      <w:r>
        <w:rPr>
          <w:rFonts w:ascii="仿宋" w:eastAsia="仿宋" w:hAnsi="仿宋" w:cs="仿宋" w:hint="eastAsia"/>
          <w:color w:val="000000"/>
          <w:sz w:val="32"/>
          <w:szCs w:val="32"/>
        </w:rPr>
        <w:t>办理”平安短期意外伤害保险”（含比赛期间及往返比赛途中）。</w:t>
      </w:r>
    </w:p>
    <w:p w14:paraId="5E1E82D6" w14:textId="3D30FC3C" w:rsidR="009A35B0" w:rsidRDefault="00000000" w:rsidP="002C2D8F">
      <w:pPr>
        <w:pStyle w:val="ab"/>
        <w:spacing w:before="0" w:beforeAutospacing="0" w:after="0" w:afterAutospacing="0"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（三）食宿费用</w:t>
      </w:r>
    </w:p>
    <w:p w14:paraId="46F90CF9" w14:textId="456CC209" w:rsidR="009A35B0" w:rsidRPr="00554D74" w:rsidRDefault="00000000" w:rsidP="002C2D8F">
      <w:pPr>
        <w:pStyle w:val="ab"/>
        <w:spacing w:before="0" w:beforeAutospacing="0" w:after="0" w:afterAutospacing="0" w:line="580" w:lineRule="exact"/>
        <w:ind w:firstLineChars="200" w:firstLine="640"/>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1.</w:t>
      </w:r>
      <w:r w:rsidRPr="00554D74">
        <w:rPr>
          <w:rFonts w:ascii="仿宋" w:eastAsia="仿宋" w:hAnsi="仿宋" w:cs="仿宋" w:hint="eastAsia"/>
          <w:color w:val="000000"/>
          <w:sz w:val="32"/>
          <w:szCs w:val="32"/>
        </w:rPr>
        <w:t>参赛运动员</w:t>
      </w:r>
      <w:r w:rsidR="0035364D" w:rsidRPr="00554D74">
        <w:rPr>
          <w:rFonts w:ascii="仿宋" w:eastAsia="仿宋" w:hAnsi="仿宋" w:cs="仿宋" w:hint="eastAsia"/>
          <w:color w:val="000000"/>
          <w:sz w:val="32"/>
          <w:szCs w:val="32"/>
        </w:rPr>
        <w:t>住宿</w:t>
      </w:r>
      <w:r w:rsidRPr="00554D74">
        <w:rPr>
          <w:rFonts w:ascii="仿宋" w:eastAsia="仿宋" w:hAnsi="仿宋" w:cs="仿宋" w:hint="eastAsia"/>
          <w:color w:val="000000"/>
          <w:sz w:val="32"/>
          <w:szCs w:val="32"/>
        </w:rPr>
        <w:t>费用自理。</w:t>
      </w:r>
    </w:p>
    <w:p w14:paraId="39AEFFC5" w14:textId="77777777" w:rsidR="00554D74"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2.推荐协议酒店：</w:t>
      </w:r>
    </w:p>
    <w:p w14:paraId="10EE5902" w14:textId="01E23A58" w:rsidR="009A35B0" w:rsidRPr="000A5002" w:rsidRDefault="00554D74"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sz w:val="32"/>
          <w:szCs w:val="32"/>
        </w:rPr>
        <w:t>（1）</w:t>
      </w:r>
      <w:r w:rsidRPr="000A5002">
        <w:rPr>
          <w:rFonts w:ascii="仿宋" w:eastAsia="仿宋" w:hAnsi="仿宋" w:cs="仿宋" w:hint="eastAsia"/>
          <w:color w:val="000000"/>
          <w:sz w:val="32"/>
          <w:szCs w:val="32"/>
        </w:rPr>
        <w:t>希尔顿300元/间/天</w:t>
      </w:r>
      <w:r w:rsidR="00730D5F" w:rsidRPr="000A5002">
        <w:rPr>
          <w:rFonts w:ascii="仿宋" w:eastAsia="仿宋" w:hAnsi="仿宋" w:cs="仿宋" w:hint="eastAsia"/>
          <w:color w:val="000000"/>
          <w:sz w:val="32"/>
          <w:szCs w:val="32"/>
        </w:rPr>
        <w:t>（含早）</w:t>
      </w:r>
    </w:p>
    <w:p w14:paraId="2CB6F8E4" w14:textId="46AB6D91" w:rsidR="009A35B0" w:rsidRPr="000A5002" w:rsidRDefault="00000000" w:rsidP="002C2D8F">
      <w:pPr>
        <w:pStyle w:val="ab"/>
        <w:shd w:val="clear" w:color="auto" w:fill="FFFFFF"/>
        <w:spacing w:before="0" w:beforeAutospacing="0" w:after="0" w:afterAutospacing="0" w:line="580" w:lineRule="exact"/>
        <w:jc w:val="both"/>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 xml:space="preserve">   </w:t>
      </w:r>
      <w:r w:rsidR="00554D74">
        <w:rPr>
          <w:rFonts w:ascii="仿宋" w:eastAsia="仿宋" w:hAnsi="仿宋" w:cs="仿宋" w:hint="eastAsia"/>
          <w:color w:val="000000"/>
          <w:sz w:val="32"/>
          <w:szCs w:val="32"/>
        </w:rPr>
        <w:t xml:space="preserve"> （2）</w:t>
      </w:r>
      <w:r w:rsidRPr="000A5002">
        <w:rPr>
          <w:rFonts w:ascii="仿宋" w:eastAsia="仿宋" w:hAnsi="仿宋" w:cs="仿宋" w:hint="eastAsia"/>
          <w:color w:val="000000"/>
          <w:sz w:val="32"/>
          <w:szCs w:val="32"/>
        </w:rPr>
        <w:t>皇家海景180元/间/天</w:t>
      </w:r>
      <w:r w:rsidR="00730D5F" w:rsidRPr="000A5002">
        <w:rPr>
          <w:rFonts w:ascii="仿宋" w:eastAsia="仿宋" w:hAnsi="仿宋" w:cs="仿宋" w:hint="eastAsia"/>
          <w:color w:val="000000"/>
          <w:sz w:val="32"/>
          <w:szCs w:val="32"/>
        </w:rPr>
        <w:t>（含早）</w:t>
      </w:r>
    </w:p>
    <w:p w14:paraId="1360A778" w14:textId="0397F0FD" w:rsidR="009A35B0" w:rsidRPr="000A5002"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3.活动期间，</w:t>
      </w:r>
      <w:bookmarkStart w:id="2" w:name="OLE_LINK2"/>
      <w:r w:rsidRPr="000A5002">
        <w:rPr>
          <w:rFonts w:ascii="仿宋" w:eastAsia="仿宋" w:hAnsi="仿宋" w:cs="仿宋" w:hint="eastAsia"/>
          <w:color w:val="000000"/>
          <w:sz w:val="32"/>
          <w:szCs w:val="32"/>
        </w:rPr>
        <w:t>组委会为每位运动员免费提供酒店自制会议餐盒（地点：希尔顿酒店，标准：25元/餐），分别为11月21日中餐、晚餐，11月22日中餐。</w:t>
      </w:r>
      <w:bookmarkEnd w:id="2"/>
    </w:p>
    <w:p w14:paraId="7793D98B" w14:textId="123325C4" w:rsidR="009A35B0"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组委会由专人收集每位运动员相关信息以便提前安排住宿、伙食。相关联系人如下：</w:t>
      </w:r>
    </w:p>
    <w:p w14:paraId="618E651F" w14:textId="77777777" w:rsidR="000A5002" w:rsidRPr="000A5002" w:rsidRDefault="000A5002"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p>
    <w:tbl>
      <w:tblPr>
        <w:tblStyle w:val="ac"/>
        <w:tblW w:w="0" w:type="auto"/>
        <w:jc w:val="center"/>
        <w:tblLook w:val="04A0" w:firstRow="1" w:lastRow="0" w:firstColumn="1" w:lastColumn="0" w:noHBand="0" w:noVBand="1"/>
      </w:tblPr>
      <w:tblGrid>
        <w:gridCol w:w="2280"/>
        <w:gridCol w:w="2280"/>
        <w:gridCol w:w="3736"/>
      </w:tblGrid>
      <w:tr w:rsidR="009A35B0" w:rsidRPr="000A5002" w14:paraId="44950B87" w14:textId="77777777">
        <w:trPr>
          <w:trHeight w:val="90"/>
          <w:jc w:val="center"/>
        </w:trPr>
        <w:tc>
          <w:tcPr>
            <w:tcW w:w="2280" w:type="dxa"/>
          </w:tcPr>
          <w:p w14:paraId="7E0D9371"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线上赛期数</w:t>
            </w:r>
          </w:p>
        </w:tc>
        <w:tc>
          <w:tcPr>
            <w:tcW w:w="2280" w:type="dxa"/>
          </w:tcPr>
          <w:p w14:paraId="69DE5042"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姓名</w:t>
            </w:r>
          </w:p>
        </w:tc>
        <w:tc>
          <w:tcPr>
            <w:tcW w:w="3736" w:type="dxa"/>
          </w:tcPr>
          <w:p w14:paraId="10B9D7B6"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联系方式</w:t>
            </w:r>
          </w:p>
        </w:tc>
      </w:tr>
      <w:tr w:rsidR="009A35B0" w:rsidRPr="000A5002" w14:paraId="164D7B39" w14:textId="77777777">
        <w:trPr>
          <w:trHeight w:val="90"/>
          <w:jc w:val="center"/>
        </w:trPr>
        <w:tc>
          <w:tcPr>
            <w:tcW w:w="2280" w:type="dxa"/>
          </w:tcPr>
          <w:p w14:paraId="24E80C8A"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第一期</w:t>
            </w:r>
          </w:p>
        </w:tc>
        <w:tc>
          <w:tcPr>
            <w:tcW w:w="2280" w:type="dxa"/>
          </w:tcPr>
          <w:p w14:paraId="7535E372"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cs="仿宋" w:hint="eastAsia"/>
                <w:color w:val="000000"/>
                <w:sz w:val="28"/>
                <w:szCs w:val="28"/>
              </w:rPr>
              <w:t>陈明如</w:t>
            </w:r>
          </w:p>
        </w:tc>
        <w:tc>
          <w:tcPr>
            <w:tcW w:w="3736" w:type="dxa"/>
          </w:tcPr>
          <w:p w14:paraId="2F637A09"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cs="仿宋" w:hint="eastAsia"/>
                <w:sz w:val="28"/>
                <w:szCs w:val="28"/>
              </w:rPr>
              <w:t>13382769294</w:t>
            </w:r>
          </w:p>
        </w:tc>
      </w:tr>
      <w:tr w:rsidR="009A35B0" w:rsidRPr="000A5002" w14:paraId="6CBD31D9" w14:textId="77777777">
        <w:trPr>
          <w:trHeight w:val="90"/>
          <w:jc w:val="center"/>
        </w:trPr>
        <w:tc>
          <w:tcPr>
            <w:tcW w:w="2280" w:type="dxa"/>
          </w:tcPr>
          <w:p w14:paraId="357CE5EA"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第二期</w:t>
            </w:r>
          </w:p>
        </w:tc>
        <w:tc>
          <w:tcPr>
            <w:tcW w:w="2280" w:type="dxa"/>
          </w:tcPr>
          <w:p w14:paraId="138D224B"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hint="eastAsia"/>
                <w:sz w:val="28"/>
                <w:szCs w:val="28"/>
              </w:rPr>
              <w:t>马红英</w:t>
            </w:r>
          </w:p>
        </w:tc>
        <w:tc>
          <w:tcPr>
            <w:tcW w:w="3736" w:type="dxa"/>
          </w:tcPr>
          <w:p w14:paraId="28695A62"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hint="eastAsia"/>
                <w:sz w:val="28"/>
                <w:szCs w:val="28"/>
              </w:rPr>
              <w:t>13813992630</w:t>
            </w:r>
          </w:p>
        </w:tc>
      </w:tr>
      <w:tr w:rsidR="009A35B0" w:rsidRPr="000A5002" w14:paraId="547D7180" w14:textId="77777777">
        <w:trPr>
          <w:trHeight w:val="90"/>
          <w:jc w:val="center"/>
        </w:trPr>
        <w:tc>
          <w:tcPr>
            <w:tcW w:w="2280" w:type="dxa"/>
          </w:tcPr>
          <w:p w14:paraId="312E4047"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第三期</w:t>
            </w:r>
          </w:p>
        </w:tc>
        <w:tc>
          <w:tcPr>
            <w:tcW w:w="2280" w:type="dxa"/>
          </w:tcPr>
          <w:p w14:paraId="5664B3BE"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cs="仿宋" w:hint="eastAsia"/>
                <w:color w:val="000000"/>
                <w:sz w:val="28"/>
                <w:szCs w:val="28"/>
              </w:rPr>
              <w:t>潘志豪</w:t>
            </w:r>
          </w:p>
        </w:tc>
        <w:tc>
          <w:tcPr>
            <w:tcW w:w="3736" w:type="dxa"/>
          </w:tcPr>
          <w:p w14:paraId="70505297" w14:textId="77777777" w:rsidR="009A35B0" w:rsidRPr="000A5002" w:rsidRDefault="00000000" w:rsidP="002C2D8F">
            <w:pPr>
              <w:spacing w:line="580" w:lineRule="exact"/>
              <w:jc w:val="center"/>
              <w:rPr>
                <w:rFonts w:ascii="仿宋" w:eastAsia="仿宋" w:hAnsi="仿宋" w:cs="仿宋" w:hint="eastAsia"/>
                <w:color w:val="000000"/>
                <w:sz w:val="28"/>
                <w:szCs w:val="28"/>
              </w:rPr>
            </w:pPr>
            <w:r w:rsidRPr="000A5002">
              <w:rPr>
                <w:rFonts w:ascii="仿宋" w:eastAsia="仿宋" w:hAnsi="仿宋" w:cs="仿宋" w:hint="eastAsia"/>
                <w:color w:val="000000"/>
                <w:sz w:val="28"/>
                <w:szCs w:val="28"/>
              </w:rPr>
              <w:t>13659887843</w:t>
            </w:r>
          </w:p>
        </w:tc>
      </w:tr>
      <w:tr w:rsidR="009A35B0" w14:paraId="1F8068F5" w14:textId="77777777">
        <w:trPr>
          <w:trHeight w:val="90"/>
          <w:jc w:val="center"/>
        </w:trPr>
        <w:tc>
          <w:tcPr>
            <w:tcW w:w="2280" w:type="dxa"/>
          </w:tcPr>
          <w:p w14:paraId="6B782512" w14:textId="77777777" w:rsidR="009A35B0" w:rsidRPr="000A5002" w:rsidRDefault="00000000" w:rsidP="002C2D8F">
            <w:pPr>
              <w:spacing w:line="580" w:lineRule="exact"/>
              <w:jc w:val="center"/>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第四期</w:t>
            </w:r>
          </w:p>
        </w:tc>
        <w:tc>
          <w:tcPr>
            <w:tcW w:w="2280" w:type="dxa"/>
          </w:tcPr>
          <w:p w14:paraId="7B33211E" w14:textId="77777777" w:rsidR="009A35B0" w:rsidRPr="000A5002" w:rsidRDefault="00000000" w:rsidP="002C2D8F">
            <w:pPr>
              <w:spacing w:line="580" w:lineRule="exact"/>
              <w:jc w:val="center"/>
              <w:rPr>
                <w:rFonts w:ascii="仿宋" w:eastAsia="仿宋" w:hAnsi="仿宋" w:cs="仿宋" w:hint="eastAsia"/>
                <w:sz w:val="28"/>
                <w:szCs w:val="28"/>
              </w:rPr>
            </w:pPr>
            <w:r w:rsidRPr="000A5002">
              <w:rPr>
                <w:rFonts w:ascii="仿宋" w:eastAsia="仿宋" w:hAnsi="仿宋" w:cs="仿宋" w:hint="eastAsia"/>
                <w:color w:val="000000"/>
                <w:sz w:val="28"/>
                <w:szCs w:val="28"/>
              </w:rPr>
              <w:t>汪溶蓉</w:t>
            </w:r>
          </w:p>
        </w:tc>
        <w:tc>
          <w:tcPr>
            <w:tcW w:w="3736" w:type="dxa"/>
          </w:tcPr>
          <w:p w14:paraId="738A6638" w14:textId="77777777" w:rsidR="009A35B0" w:rsidRPr="000A5002" w:rsidRDefault="00000000" w:rsidP="002C2D8F">
            <w:pPr>
              <w:spacing w:line="580" w:lineRule="exact"/>
              <w:jc w:val="center"/>
              <w:rPr>
                <w:rFonts w:ascii="仿宋" w:eastAsia="仿宋" w:hAnsi="仿宋" w:cs="仿宋" w:hint="eastAsia"/>
                <w:sz w:val="28"/>
                <w:szCs w:val="28"/>
              </w:rPr>
            </w:pPr>
            <w:r w:rsidRPr="000A5002">
              <w:rPr>
                <w:rFonts w:ascii="仿宋" w:eastAsia="仿宋" w:hAnsi="仿宋" w:cs="仿宋" w:hint="eastAsia"/>
                <w:color w:val="000000"/>
                <w:sz w:val="28"/>
                <w:szCs w:val="28"/>
              </w:rPr>
              <w:t>18326107574</w:t>
            </w:r>
          </w:p>
        </w:tc>
      </w:tr>
    </w:tbl>
    <w:p w14:paraId="1E1CE1B0" w14:textId="77777777" w:rsidR="000A5002" w:rsidRDefault="000A5002"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p>
    <w:p w14:paraId="5171361A" w14:textId="2ECA3340" w:rsidR="009A35B0"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sz w:val="32"/>
          <w:szCs w:val="32"/>
        </w:rPr>
        <w:t>（四）报到</w:t>
      </w:r>
    </w:p>
    <w:p w14:paraId="7F3562E7" w14:textId="431EB6FE" w:rsidR="009A35B0"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sz w:val="32"/>
          <w:szCs w:val="32"/>
        </w:rPr>
        <w:t>1.参赛运动员于2025年11月20日18:00前报到。</w:t>
      </w:r>
    </w:p>
    <w:p w14:paraId="5A7456BE" w14:textId="77777777" w:rsidR="009A35B0" w:rsidRDefault="00000000" w:rsidP="002C2D8F">
      <w:pPr>
        <w:shd w:val="clear" w:color="auto" w:fill="FFFFFF"/>
        <w:spacing w:line="580" w:lineRule="exact"/>
        <w:ind w:firstLineChars="200" w:firstLine="640"/>
        <w:rPr>
          <w:rFonts w:ascii="仿宋" w:eastAsia="仿宋" w:hAnsi="仿宋" w:cs="仿宋" w:hint="eastAsia"/>
          <w:color w:val="000000"/>
          <w:sz w:val="32"/>
          <w:szCs w:val="32"/>
        </w:rPr>
      </w:pPr>
      <w:r w:rsidRPr="000A5002">
        <w:rPr>
          <w:rFonts w:ascii="仿宋" w:eastAsia="仿宋" w:hAnsi="仿宋" w:cs="仿宋" w:hint="eastAsia"/>
          <w:color w:val="000000"/>
          <w:sz w:val="32"/>
          <w:szCs w:val="32"/>
        </w:rPr>
        <w:t xml:space="preserve">2.报到地址： </w:t>
      </w:r>
      <w:r w:rsidRPr="000A5002">
        <w:rPr>
          <w:rFonts w:ascii="仿宋" w:eastAsia="仿宋" w:hAnsi="仿宋" w:cs="仿宋"/>
          <w:color w:val="000000"/>
          <w:sz w:val="32"/>
          <w:szCs w:val="32"/>
        </w:rPr>
        <w:t>大连金石滩鲁能希尔顿度假酒店</w:t>
      </w:r>
      <w:r w:rsidRPr="000A5002">
        <w:rPr>
          <w:rFonts w:ascii="仿宋" w:eastAsia="仿宋" w:hAnsi="仿宋" w:cs="仿宋" w:hint="eastAsia"/>
          <w:color w:val="000000" w:themeColor="text1"/>
          <w:sz w:val="32"/>
          <w:szCs w:val="32"/>
        </w:rPr>
        <w:t>(辽宁省大连市经济技术开发区海滨西路57号)</w:t>
      </w:r>
    </w:p>
    <w:p w14:paraId="71B1B610" w14:textId="1F8A2FDF" w:rsidR="009A35B0"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sz w:val="32"/>
          <w:szCs w:val="32"/>
        </w:rPr>
      </w:pPr>
      <w:r>
        <w:rPr>
          <w:rFonts w:ascii="仿宋" w:eastAsia="仿宋" w:hAnsi="仿宋" w:cs="仿宋" w:hint="eastAsia"/>
          <w:color w:val="000000"/>
          <w:sz w:val="32"/>
          <w:szCs w:val="32"/>
        </w:rPr>
        <w:t>3.</w:t>
      </w:r>
      <w:r>
        <w:rPr>
          <w:rFonts w:ascii="仿宋" w:eastAsia="仿宋" w:hAnsi="仿宋" w:cs="仿宋" w:hint="eastAsia"/>
          <w:sz w:val="32"/>
          <w:szCs w:val="32"/>
        </w:rPr>
        <w:t>参赛选手报名前须签署《健康证明承诺表》（附件1）、《</w:t>
      </w:r>
      <w:r w:rsidR="00983D49">
        <w:rPr>
          <w:rFonts w:ascii="仿宋" w:eastAsia="仿宋" w:hAnsi="仿宋" w:cs="仿宋" w:hint="eastAsia"/>
          <w:sz w:val="32"/>
          <w:szCs w:val="32"/>
        </w:rPr>
        <w:t>自愿参赛承诺书</w:t>
      </w:r>
      <w:r>
        <w:rPr>
          <w:rFonts w:ascii="仿宋" w:eastAsia="仿宋" w:hAnsi="仿宋" w:cs="仿宋" w:hint="eastAsia"/>
          <w:sz w:val="32"/>
          <w:szCs w:val="32"/>
        </w:rPr>
        <w:t>》（附件2）、《2025年“我要上智运”·全民棋牌全国网络大赛总决赛运动员赛风赛纪承诺书》（附件3），未成年人须监护人同时签写。签署后须拍照发给相关联系人，原件在报到时提交。</w:t>
      </w:r>
    </w:p>
    <w:p w14:paraId="49A2751B" w14:textId="2516B2F0" w:rsidR="009A35B0" w:rsidRDefault="00000000"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4.裁判组成员于2025年11月20日14点前报到，并签署《2025年“我要上智运”·全民棋牌全国网络大赛总决赛裁判员廉洁自律承诺书》（附件4）。</w:t>
      </w:r>
    </w:p>
    <w:p w14:paraId="28ACC844" w14:textId="09B892F1" w:rsidR="005A57EA" w:rsidRDefault="005A57EA"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（五）技术会议</w:t>
      </w:r>
    </w:p>
    <w:p w14:paraId="1C3ACBD3" w14:textId="7AEF3D5D" w:rsidR="005A57EA" w:rsidRPr="005A57EA" w:rsidRDefault="005A57EA" w:rsidP="002C2D8F">
      <w:pPr>
        <w:pStyle w:val="ab"/>
        <w:shd w:val="clear" w:color="auto" w:fill="FFFFFF"/>
        <w:spacing w:before="0" w:beforeAutospacing="0" w:after="0" w:afterAutospacing="0" w:line="580" w:lineRule="exact"/>
        <w:ind w:firstLineChars="200" w:firstLine="640"/>
        <w:jc w:val="both"/>
        <w:rPr>
          <w:rFonts w:ascii="仿宋" w:eastAsia="仿宋" w:hAnsi="仿宋" w:cs="仿宋" w:hint="eastAsia"/>
          <w:sz w:val="32"/>
          <w:szCs w:val="32"/>
        </w:rPr>
      </w:pPr>
      <w:r w:rsidRPr="005A57EA">
        <w:rPr>
          <w:rFonts w:ascii="仿宋" w:eastAsia="仿宋" w:hAnsi="仿宋" w:cs="仿宋" w:hint="eastAsia"/>
          <w:sz w:val="32"/>
          <w:szCs w:val="32"/>
        </w:rPr>
        <w:t>选手最迟应于11月20日下午18点前报到，19点于</w:t>
      </w:r>
      <w:r>
        <w:rPr>
          <w:rFonts w:ascii="仿宋" w:eastAsia="仿宋" w:hAnsi="仿宋" w:cs="仿宋" w:hint="eastAsia"/>
          <w:sz w:val="32"/>
          <w:szCs w:val="32"/>
        </w:rPr>
        <w:t>大连</w:t>
      </w:r>
      <w:r w:rsidRPr="005A57EA">
        <w:rPr>
          <w:rFonts w:ascii="仿宋" w:eastAsia="仿宋" w:hAnsi="仿宋" w:cs="仿宋" w:hint="eastAsia"/>
          <w:sz w:val="32"/>
          <w:szCs w:val="32"/>
        </w:rPr>
        <w:t>金石滩鲁能希尔顿度假酒店召开技术会议，由裁判长解读竞赛补充规定、强调注意事项</w:t>
      </w:r>
      <w:r>
        <w:rPr>
          <w:rFonts w:ascii="仿宋" w:eastAsia="仿宋" w:hAnsi="仿宋" w:cs="仿宋" w:hint="eastAsia"/>
          <w:sz w:val="32"/>
          <w:szCs w:val="32"/>
        </w:rPr>
        <w:t>等赛前工作</w:t>
      </w:r>
      <w:r w:rsidRPr="005A57EA">
        <w:rPr>
          <w:rFonts w:ascii="仿宋" w:eastAsia="仿宋" w:hAnsi="仿宋" w:cs="仿宋" w:hint="eastAsia"/>
          <w:sz w:val="32"/>
          <w:szCs w:val="32"/>
        </w:rPr>
        <w:t>。</w:t>
      </w:r>
      <w:r>
        <w:rPr>
          <w:rFonts w:ascii="仿宋" w:eastAsia="仿宋" w:hAnsi="仿宋" w:cs="仿宋" w:hint="eastAsia"/>
          <w:sz w:val="32"/>
          <w:szCs w:val="32"/>
        </w:rPr>
        <w:t>技术会议为</w:t>
      </w:r>
      <w:r w:rsidR="000544FC">
        <w:rPr>
          <w:rFonts w:ascii="仿宋" w:eastAsia="仿宋" w:hAnsi="仿宋" w:cs="仿宋" w:hint="eastAsia"/>
          <w:sz w:val="32"/>
          <w:szCs w:val="32"/>
        </w:rPr>
        <w:t>选手</w:t>
      </w:r>
      <w:r>
        <w:rPr>
          <w:rFonts w:ascii="仿宋" w:eastAsia="仿宋" w:hAnsi="仿宋" w:cs="仿宋" w:hint="eastAsia"/>
          <w:sz w:val="32"/>
          <w:szCs w:val="32"/>
        </w:rPr>
        <w:t>必须参加的活动，如无故缺席，后果自负。</w:t>
      </w:r>
    </w:p>
    <w:p w14:paraId="787358DC" w14:textId="77777777" w:rsidR="009A35B0" w:rsidRPr="00AF26C7" w:rsidRDefault="00000000" w:rsidP="002C2D8F">
      <w:pPr>
        <w:widowControl/>
        <w:shd w:val="clear" w:color="auto" w:fill="FFFFFF"/>
        <w:spacing w:line="580" w:lineRule="exact"/>
        <w:ind w:firstLineChars="200" w:firstLine="640"/>
        <w:jc w:val="left"/>
        <w:rPr>
          <w:rFonts w:ascii="仿宋" w:eastAsia="仿宋" w:hAnsi="仿宋" w:cs="黑体" w:hint="eastAsia"/>
          <w:kern w:val="0"/>
          <w:sz w:val="32"/>
          <w:szCs w:val="32"/>
        </w:rPr>
      </w:pPr>
      <w:r w:rsidRPr="00AF26C7">
        <w:rPr>
          <w:rFonts w:ascii="仿宋" w:eastAsia="仿宋" w:hAnsi="仿宋" w:cs="黑体" w:hint="eastAsia"/>
          <w:kern w:val="0"/>
          <w:sz w:val="32"/>
          <w:szCs w:val="32"/>
        </w:rPr>
        <w:t>六、未尽事宜，另行通知。</w:t>
      </w:r>
    </w:p>
    <w:p w14:paraId="7C24D7C5" w14:textId="77777777" w:rsidR="009A35B0" w:rsidRPr="00AF26C7" w:rsidRDefault="00000000" w:rsidP="002C2D8F">
      <w:pPr>
        <w:widowControl/>
        <w:shd w:val="clear" w:color="auto" w:fill="FFFFFF"/>
        <w:spacing w:line="580" w:lineRule="exact"/>
        <w:ind w:firstLineChars="200" w:firstLine="640"/>
        <w:jc w:val="left"/>
        <w:rPr>
          <w:rFonts w:ascii="仿宋" w:eastAsia="仿宋" w:hAnsi="仿宋" w:cs="黑体" w:hint="eastAsia"/>
          <w:kern w:val="0"/>
          <w:sz w:val="32"/>
          <w:szCs w:val="32"/>
        </w:rPr>
      </w:pPr>
      <w:r w:rsidRPr="00AF26C7">
        <w:rPr>
          <w:rFonts w:ascii="仿宋" w:eastAsia="仿宋" w:hAnsi="仿宋" w:cs="黑体" w:hint="eastAsia"/>
          <w:kern w:val="0"/>
          <w:sz w:val="32"/>
          <w:szCs w:val="32"/>
        </w:rPr>
        <w:t>七、本规程解释权归大赛组委会所有。</w:t>
      </w:r>
    </w:p>
    <w:p w14:paraId="2C76977B" w14:textId="77777777" w:rsidR="009A35B0" w:rsidRDefault="009A35B0" w:rsidP="002C2D8F">
      <w:pPr>
        <w:spacing w:line="580" w:lineRule="exact"/>
        <w:rPr>
          <w:rFonts w:ascii="仿宋" w:eastAsia="仿宋" w:hAnsi="仿宋" w:cs="Times New Roman" w:hint="eastAsia"/>
          <w:sz w:val="32"/>
          <w:szCs w:val="32"/>
        </w:rPr>
      </w:pPr>
    </w:p>
    <w:p w14:paraId="5C9E0759" w14:textId="72DB5DF4" w:rsidR="009A35B0" w:rsidRDefault="00000000" w:rsidP="002C2D8F">
      <w:pPr>
        <w:spacing w:line="580" w:lineRule="exact"/>
        <w:ind w:firstLineChars="200" w:firstLine="640"/>
        <w:rPr>
          <w:rFonts w:ascii="仿宋" w:eastAsia="仿宋" w:hAnsi="仿宋" w:cs="仿宋" w:hint="eastAsia"/>
          <w:sz w:val="32"/>
          <w:szCs w:val="32"/>
        </w:rPr>
      </w:pPr>
      <w:r>
        <w:rPr>
          <w:rFonts w:ascii="仿宋" w:eastAsia="仿宋" w:hAnsi="仿宋" w:cs="Times New Roman" w:hint="eastAsia"/>
          <w:sz w:val="32"/>
          <w:szCs w:val="32"/>
        </w:rPr>
        <w:t>附件：</w:t>
      </w:r>
      <w:r>
        <w:rPr>
          <w:rFonts w:ascii="仿宋" w:eastAsia="仿宋" w:hAnsi="仿宋" w:cs="仿宋" w:hint="eastAsia"/>
          <w:sz w:val="32"/>
          <w:szCs w:val="32"/>
        </w:rPr>
        <w:t>1.健康证明承诺表</w:t>
      </w:r>
    </w:p>
    <w:p w14:paraId="358CCDFB" w14:textId="09396D62" w:rsidR="009A35B0" w:rsidRDefault="00000000" w:rsidP="002C2D8F">
      <w:pPr>
        <w:numPr>
          <w:ilvl w:val="255"/>
          <w:numId w:val="0"/>
        </w:numPr>
        <w:spacing w:line="580" w:lineRule="exact"/>
        <w:ind w:firstLineChars="500" w:firstLine="1600"/>
        <w:rPr>
          <w:rFonts w:ascii="仿宋" w:eastAsia="仿宋" w:hAnsi="仿宋" w:cs="仿宋" w:hint="eastAsia"/>
          <w:sz w:val="32"/>
          <w:szCs w:val="32"/>
        </w:rPr>
      </w:pPr>
      <w:r>
        <w:rPr>
          <w:rFonts w:ascii="仿宋" w:eastAsia="仿宋" w:hAnsi="仿宋" w:cs="仿宋" w:hint="eastAsia"/>
          <w:sz w:val="32"/>
          <w:szCs w:val="32"/>
        </w:rPr>
        <w:t>2.自愿参赛</w:t>
      </w:r>
      <w:r w:rsidR="00FC3285">
        <w:rPr>
          <w:rFonts w:ascii="仿宋" w:eastAsia="仿宋" w:hAnsi="仿宋" w:cs="仿宋" w:hint="eastAsia"/>
          <w:sz w:val="32"/>
          <w:szCs w:val="32"/>
        </w:rPr>
        <w:t>承诺</w:t>
      </w:r>
      <w:r>
        <w:rPr>
          <w:rFonts w:ascii="仿宋" w:eastAsia="仿宋" w:hAnsi="仿宋" w:cs="仿宋" w:hint="eastAsia"/>
          <w:sz w:val="32"/>
          <w:szCs w:val="32"/>
        </w:rPr>
        <w:t>书</w:t>
      </w:r>
    </w:p>
    <w:p w14:paraId="75C6D831" w14:textId="77777777" w:rsidR="009A35B0" w:rsidRDefault="00000000" w:rsidP="002C2D8F">
      <w:pPr>
        <w:numPr>
          <w:ilvl w:val="255"/>
          <w:numId w:val="0"/>
        </w:numPr>
        <w:spacing w:line="580" w:lineRule="exact"/>
        <w:ind w:leftChars="760" w:left="1916" w:hangingChars="100" w:hanging="320"/>
        <w:rPr>
          <w:rFonts w:ascii="仿宋" w:eastAsia="仿宋" w:hAnsi="仿宋" w:cs="仿宋" w:hint="eastAsia"/>
          <w:sz w:val="32"/>
          <w:szCs w:val="32"/>
        </w:rPr>
      </w:pPr>
      <w:r>
        <w:rPr>
          <w:rFonts w:ascii="仿宋" w:eastAsia="仿宋" w:hAnsi="仿宋" w:cs="仿宋" w:hint="eastAsia"/>
          <w:sz w:val="32"/>
          <w:szCs w:val="32"/>
        </w:rPr>
        <w:t>3.2025年“我要上智运”·全民棋牌全国网络              大赛总决赛运动员赛风赛纪承诺书</w:t>
      </w:r>
    </w:p>
    <w:p w14:paraId="6860D0FA" w14:textId="77777777" w:rsidR="009A35B0" w:rsidRDefault="00000000" w:rsidP="002C2D8F">
      <w:pPr>
        <w:numPr>
          <w:ilvl w:val="255"/>
          <w:numId w:val="0"/>
        </w:numPr>
        <w:spacing w:line="580" w:lineRule="exact"/>
        <w:ind w:leftChars="760" w:left="1916" w:hangingChars="100" w:hanging="320"/>
        <w:rPr>
          <w:rFonts w:ascii="仿宋" w:eastAsia="仿宋" w:hAnsi="仿宋" w:cs="仿宋" w:hint="eastAsia"/>
          <w:sz w:val="32"/>
          <w:szCs w:val="32"/>
        </w:rPr>
      </w:pPr>
      <w:r>
        <w:rPr>
          <w:rFonts w:ascii="仿宋" w:eastAsia="仿宋" w:hAnsi="仿宋" w:cs="仿宋" w:hint="eastAsia"/>
          <w:sz w:val="32"/>
          <w:szCs w:val="32"/>
        </w:rPr>
        <w:t>4.2025年“我要上智运”·全民棋牌全国网络    大赛总决赛裁判员廉洁自律承诺书</w:t>
      </w:r>
    </w:p>
    <w:p w14:paraId="653DE65A" w14:textId="77777777" w:rsidR="009A35B0" w:rsidRDefault="009A35B0" w:rsidP="002C2D8F">
      <w:pPr>
        <w:spacing w:line="580" w:lineRule="exact"/>
        <w:rPr>
          <w:rFonts w:ascii="仿宋" w:eastAsia="仿宋" w:hAnsi="仿宋" w:cs="仿宋" w:hint="eastAsia"/>
          <w:sz w:val="32"/>
          <w:szCs w:val="32"/>
        </w:rPr>
      </w:pPr>
    </w:p>
    <w:p w14:paraId="39D97650" w14:textId="77777777" w:rsidR="009A35B0" w:rsidRDefault="00000000" w:rsidP="002C2D8F">
      <w:pPr>
        <w:widowControl/>
        <w:shd w:val="clear" w:color="auto" w:fill="FFFFFF"/>
        <w:spacing w:line="580" w:lineRule="exact"/>
        <w:ind w:firstLineChars="1600" w:firstLine="512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赛事组委会</w:t>
      </w:r>
    </w:p>
    <w:p w14:paraId="669CA7B6" w14:textId="7BDE3AD4" w:rsidR="009A35B0" w:rsidRDefault="00000000" w:rsidP="002C2D8F">
      <w:pPr>
        <w:widowControl/>
        <w:shd w:val="clear" w:color="auto" w:fill="FFFFFF"/>
        <w:spacing w:line="580" w:lineRule="exact"/>
        <w:ind w:firstLineChars="1500" w:firstLine="480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2025年11月</w:t>
      </w:r>
      <w:r w:rsidR="00A62385">
        <w:rPr>
          <w:rFonts w:ascii="仿宋" w:eastAsia="仿宋" w:hAnsi="仿宋" w:cs="仿宋" w:hint="eastAsia"/>
          <w:color w:val="000000"/>
          <w:kern w:val="0"/>
          <w:sz w:val="32"/>
          <w:szCs w:val="32"/>
        </w:rPr>
        <w:t>7</w:t>
      </w:r>
      <w:r>
        <w:rPr>
          <w:rFonts w:ascii="仿宋" w:eastAsia="仿宋" w:hAnsi="仿宋" w:cs="仿宋" w:hint="eastAsia"/>
          <w:color w:val="000000"/>
          <w:kern w:val="0"/>
          <w:sz w:val="32"/>
          <w:szCs w:val="32"/>
        </w:rPr>
        <w:t>日</w:t>
      </w:r>
    </w:p>
    <w:p w14:paraId="22DAEA5A" w14:textId="77777777" w:rsidR="009A35B0" w:rsidRDefault="00000000" w:rsidP="002C2D8F">
      <w:pPr>
        <w:spacing w:line="580" w:lineRule="exac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br w:type="page"/>
      </w:r>
    </w:p>
    <w:p w14:paraId="435D547D" w14:textId="77777777" w:rsidR="009A35B0" w:rsidRDefault="00000000">
      <w:pPr>
        <w:pStyle w:val="1"/>
        <w:rPr>
          <w:rFonts w:ascii="仿宋" w:eastAsia="仿宋" w:hAnsi="仿宋" w:cs="仿宋" w:hint="eastAsia"/>
          <w:b w:val="0"/>
          <w:bCs/>
          <w:sz w:val="32"/>
          <w:szCs w:val="32"/>
        </w:rPr>
      </w:pPr>
      <w:r>
        <w:rPr>
          <w:rFonts w:ascii="仿宋" w:eastAsia="仿宋" w:hAnsi="仿宋" w:cs="仿宋" w:hint="eastAsia"/>
          <w:b w:val="0"/>
          <w:bCs/>
          <w:sz w:val="32"/>
          <w:szCs w:val="32"/>
        </w:rPr>
        <w:t>附件1</w:t>
      </w:r>
    </w:p>
    <w:p w14:paraId="6E7F186C" w14:textId="2B88E8EF" w:rsidR="009A35B0" w:rsidRPr="00EF5D43" w:rsidRDefault="00000000">
      <w:pPr>
        <w:pStyle w:val="1"/>
        <w:jc w:val="center"/>
        <w:rPr>
          <w:rFonts w:ascii="宋体" w:eastAsia="宋体" w:hAnsi="宋体" w:hint="eastAsia"/>
          <w:sz w:val="36"/>
          <w:szCs w:val="20"/>
        </w:rPr>
      </w:pPr>
      <w:r w:rsidRPr="00EF5D43">
        <w:rPr>
          <w:rFonts w:ascii="宋体" w:eastAsia="宋体" w:hAnsi="宋体" w:hint="eastAsia"/>
          <w:sz w:val="36"/>
          <w:szCs w:val="20"/>
        </w:rPr>
        <w:t>健康证明承诺表</w:t>
      </w:r>
    </w:p>
    <w:tbl>
      <w:tblPr>
        <w:tblStyle w:val="ac"/>
        <w:tblW w:w="7617" w:type="dxa"/>
        <w:jc w:val="center"/>
        <w:tblLook w:val="04A0" w:firstRow="1" w:lastRow="0" w:firstColumn="1" w:lastColumn="0" w:noHBand="0" w:noVBand="1"/>
      </w:tblPr>
      <w:tblGrid>
        <w:gridCol w:w="1512"/>
        <w:gridCol w:w="1027"/>
        <w:gridCol w:w="1269"/>
        <w:gridCol w:w="1269"/>
        <w:gridCol w:w="1270"/>
        <w:gridCol w:w="1270"/>
      </w:tblGrid>
      <w:tr w:rsidR="009A35B0" w14:paraId="00283E4E" w14:textId="77777777">
        <w:trPr>
          <w:trHeight w:val="731"/>
          <w:jc w:val="center"/>
        </w:trPr>
        <w:tc>
          <w:tcPr>
            <w:tcW w:w="1512" w:type="dxa"/>
            <w:vAlign w:val="center"/>
          </w:tcPr>
          <w:p w14:paraId="1CD8DF59"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姓名</w:t>
            </w:r>
          </w:p>
        </w:tc>
        <w:tc>
          <w:tcPr>
            <w:tcW w:w="1027" w:type="dxa"/>
            <w:vAlign w:val="center"/>
          </w:tcPr>
          <w:p w14:paraId="46FD1367" w14:textId="77777777" w:rsidR="009A35B0" w:rsidRDefault="009A35B0">
            <w:pPr>
              <w:rPr>
                <w:rFonts w:ascii="仿宋" w:eastAsia="仿宋" w:hAnsi="仿宋" w:cs="仿宋" w:hint="eastAsia"/>
                <w:sz w:val="24"/>
                <w:szCs w:val="24"/>
              </w:rPr>
            </w:pPr>
          </w:p>
        </w:tc>
        <w:tc>
          <w:tcPr>
            <w:tcW w:w="1269" w:type="dxa"/>
            <w:vAlign w:val="center"/>
          </w:tcPr>
          <w:p w14:paraId="75DE277D"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性别</w:t>
            </w:r>
          </w:p>
        </w:tc>
        <w:tc>
          <w:tcPr>
            <w:tcW w:w="1269" w:type="dxa"/>
            <w:vAlign w:val="center"/>
          </w:tcPr>
          <w:p w14:paraId="669DD4C7" w14:textId="77777777" w:rsidR="009A35B0" w:rsidRDefault="009A35B0">
            <w:pPr>
              <w:rPr>
                <w:rFonts w:ascii="仿宋" w:eastAsia="仿宋" w:hAnsi="仿宋" w:cs="仿宋" w:hint="eastAsia"/>
                <w:sz w:val="24"/>
                <w:szCs w:val="24"/>
              </w:rPr>
            </w:pPr>
          </w:p>
        </w:tc>
        <w:tc>
          <w:tcPr>
            <w:tcW w:w="1270" w:type="dxa"/>
            <w:vAlign w:val="center"/>
          </w:tcPr>
          <w:p w14:paraId="4FF8C590"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出生年月</w:t>
            </w:r>
          </w:p>
        </w:tc>
        <w:tc>
          <w:tcPr>
            <w:tcW w:w="1270" w:type="dxa"/>
            <w:vAlign w:val="center"/>
          </w:tcPr>
          <w:p w14:paraId="15BFF50A" w14:textId="77777777" w:rsidR="009A35B0" w:rsidRDefault="009A35B0">
            <w:pPr>
              <w:rPr>
                <w:rFonts w:ascii="仿宋" w:eastAsia="仿宋" w:hAnsi="仿宋" w:cs="仿宋" w:hint="eastAsia"/>
                <w:sz w:val="24"/>
                <w:szCs w:val="24"/>
              </w:rPr>
            </w:pPr>
          </w:p>
        </w:tc>
      </w:tr>
      <w:tr w:rsidR="009A35B0" w14:paraId="3B03B936" w14:textId="77777777">
        <w:trPr>
          <w:trHeight w:val="731"/>
          <w:jc w:val="center"/>
        </w:trPr>
        <w:tc>
          <w:tcPr>
            <w:tcW w:w="1512" w:type="dxa"/>
            <w:vAlign w:val="center"/>
          </w:tcPr>
          <w:p w14:paraId="22EAD642"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身份证号码</w:t>
            </w:r>
          </w:p>
        </w:tc>
        <w:tc>
          <w:tcPr>
            <w:tcW w:w="3565" w:type="dxa"/>
            <w:gridSpan w:val="3"/>
            <w:vAlign w:val="center"/>
          </w:tcPr>
          <w:p w14:paraId="262A63FE" w14:textId="77777777" w:rsidR="009A35B0" w:rsidRDefault="009A35B0">
            <w:pPr>
              <w:rPr>
                <w:rFonts w:ascii="仿宋" w:eastAsia="仿宋" w:hAnsi="仿宋" w:cs="仿宋" w:hint="eastAsia"/>
                <w:sz w:val="24"/>
                <w:szCs w:val="24"/>
              </w:rPr>
            </w:pPr>
          </w:p>
        </w:tc>
        <w:tc>
          <w:tcPr>
            <w:tcW w:w="1270" w:type="dxa"/>
            <w:vAlign w:val="center"/>
          </w:tcPr>
          <w:p w14:paraId="434ACA1C"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联系电话</w:t>
            </w:r>
          </w:p>
        </w:tc>
        <w:tc>
          <w:tcPr>
            <w:tcW w:w="1270" w:type="dxa"/>
            <w:vAlign w:val="center"/>
          </w:tcPr>
          <w:p w14:paraId="27386EE9" w14:textId="77777777" w:rsidR="009A35B0" w:rsidRDefault="009A35B0">
            <w:pPr>
              <w:rPr>
                <w:rFonts w:ascii="仿宋" w:eastAsia="仿宋" w:hAnsi="仿宋" w:cs="仿宋" w:hint="eastAsia"/>
                <w:sz w:val="24"/>
                <w:szCs w:val="24"/>
              </w:rPr>
            </w:pPr>
          </w:p>
        </w:tc>
      </w:tr>
      <w:tr w:rsidR="009A35B0" w14:paraId="28467C18" w14:textId="77777777">
        <w:trPr>
          <w:trHeight w:val="731"/>
          <w:jc w:val="center"/>
        </w:trPr>
        <w:tc>
          <w:tcPr>
            <w:tcW w:w="7617" w:type="dxa"/>
            <w:gridSpan w:val="6"/>
            <w:vAlign w:val="center"/>
          </w:tcPr>
          <w:p w14:paraId="18E51AEC"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请您如实提供既往病史，如隐瞒病史责任自负。（在每一项后面打勾）</w:t>
            </w:r>
          </w:p>
        </w:tc>
      </w:tr>
      <w:tr w:rsidR="009A35B0" w14:paraId="50684F16" w14:textId="77777777">
        <w:trPr>
          <w:trHeight w:val="731"/>
          <w:jc w:val="center"/>
        </w:trPr>
        <w:tc>
          <w:tcPr>
            <w:tcW w:w="1512" w:type="dxa"/>
            <w:vAlign w:val="center"/>
          </w:tcPr>
          <w:p w14:paraId="33136C93"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精神病</w:t>
            </w:r>
          </w:p>
        </w:tc>
        <w:tc>
          <w:tcPr>
            <w:tcW w:w="1027" w:type="dxa"/>
            <w:vAlign w:val="center"/>
          </w:tcPr>
          <w:p w14:paraId="0B3924AA"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69" w:type="dxa"/>
            <w:vAlign w:val="center"/>
          </w:tcPr>
          <w:p w14:paraId="2A403865"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c>
          <w:tcPr>
            <w:tcW w:w="1269" w:type="dxa"/>
            <w:vAlign w:val="center"/>
          </w:tcPr>
          <w:p w14:paraId="7CC03BBA"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癫痫病</w:t>
            </w:r>
          </w:p>
        </w:tc>
        <w:tc>
          <w:tcPr>
            <w:tcW w:w="1270" w:type="dxa"/>
            <w:vAlign w:val="center"/>
          </w:tcPr>
          <w:p w14:paraId="75C041E2"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70" w:type="dxa"/>
            <w:vAlign w:val="center"/>
          </w:tcPr>
          <w:p w14:paraId="6BAC69EB"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r>
      <w:tr w:rsidR="009A35B0" w14:paraId="32EC9CAA" w14:textId="77777777">
        <w:trPr>
          <w:trHeight w:val="731"/>
          <w:jc w:val="center"/>
        </w:trPr>
        <w:tc>
          <w:tcPr>
            <w:tcW w:w="1512" w:type="dxa"/>
            <w:vAlign w:val="center"/>
          </w:tcPr>
          <w:p w14:paraId="4CAEDC6D"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癔症</w:t>
            </w:r>
          </w:p>
        </w:tc>
        <w:tc>
          <w:tcPr>
            <w:tcW w:w="1027" w:type="dxa"/>
            <w:vAlign w:val="center"/>
          </w:tcPr>
          <w:p w14:paraId="6B4B2ED7"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69" w:type="dxa"/>
            <w:vAlign w:val="center"/>
          </w:tcPr>
          <w:p w14:paraId="3E50E7DD"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c>
          <w:tcPr>
            <w:tcW w:w="1269" w:type="dxa"/>
            <w:vAlign w:val="center"/>
          </w:tcPr>
          <w:p w14:paraId="40DBE991"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严重的神经官能病</w:t>
            </w:r>
          </w:p>
        </w:tc>
        <w:tc>
          <w:tcPr>
            <w:tcW w:w="1270" w:type="dxa"/>
            <w:vAlign w:val="center"/>
          </w:tcPr>
          <w:p w14:paraId="4F9C492D"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70" w:type="dxa"/>
            <w:vAlign w:val="center"/>
          </w:tcPr>
          <w:p w14:paraId="39B01399"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r>
      <w:tr w:rsidR="009A35B0" w14:paraId="191D31CA" w14:textId="77777777">
        <w:trPr>
          <w:trHeight w:val="936"/>
          <w:jc w:val="center"/>
        </w:trPr>
        <w:tc>
          <w:tcPr>
            <w:tcW w:w="1512" w:type="dxa"/>
            <w:vAlign w:val="center"/>
          </w:tcPr>
          <w:p w14:paraId="3A42F58F"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吸食、注射毒品史</w:t>
            </w:r>
          </w:p>
        </w:tc>
        <w:tc>
          <w:tcPr>
            <w:tcW w:w="1027" w:type="dxa"/>
            <w:vAlign w:val="center"/>
          </w:tcPr>
          <w:p w14:paraId="35D33396"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69" w:type="dxa"/>
            <w:vAlign w:val="center"/>
          </w:tcPr>
          <w:p w14:paraId="026EC3A8"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c>
          <w:tcPr>
            <w:tcW w:w="1269" w:type="dxa"/>
            <w:vAlign w:val="center"/>
          </w:tcPr>
          <w:p w14:paraId="6E54C66A"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严重的心脏病、心肌病</w:t>
            </w:r>
          </w:p>
        </w:tc>
        <w:tc>
          <w:tcPr>
            <w:tcW w:w="1270" w:type="dxa"/>
            <w:vAlign w:val="center"/>
          </w:tcPr>
          <w:p w14:paraId="454CCE2A"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70" w:type="dxa"/>
            <w:vAlign w:val="center"/>
          </w:tcPr>
          <w:p w14:paraId="2E8E0331"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r>
      <w:tr w:rsidR="009A35B0" w14:paraId="1B14B951" w14:textId="77777777">
        <w:trPr>
          <w:trHeight w:val="731"/>
          <w:jc w:val="center"/>
        </w:trPr>
        <w:tc>
          <w:tcPr>
            <w:tcW w:w="1512" w:type="dxa"/>
            <w:vAlign w:val="center"/>
          </w:tcPr>
          <w:p w14:paraId="100BD4B3"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慢性肾炎</w:t>
            </w:r>
          </w:p>
        </w:tc>
        <w:tc>
          <w:tcPr>
            <w:tcW w:w="1027" w:type="dxa"/>
            <w:vAlign w:val="center"/>
          </w:tcPr>
          <w:p w14:paraId="30EB80FD"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69" w:type="dxa"/>
            <w:vAlign w:val="center"/>
          </w:tcPr>
          <w:p w14:paraId="55C038F5"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c>
          <w:tcPr>
            <w:tcW w:w="1269" w:type="dxa"/>
            <w:vAlign w:val="center"/>
          </w:tcPr>
          <w:p w14:paraId="4A56010B"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尿毒症</w:t>
            </w:r>
          </w:p>
        </w:tc>
        <w:tc>
          <w:tcPr>
            <w:tcW w:w="1270" w:type="dxa"/>
            <w:vAlign w:val="center"/>
          </w:tcPr>
          <w:p w14:paraId="6072EE5E"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70" w:type="dxa"/>
            <w:vAlign w:val="center"/>
          </w:tcPr>
          <w:p w14:paraId="342F7127"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r>
      <w:tr w:rsidR="009A35B0" w14:paraId="03EE206C" w14:textId="77777777">
        <w:trPr>
          <w:trHeight w:val="1245"/>
          <w:jc w:val="center"/>
        </w:trPr>
        <w:tc>
          <w:tcPr>
            <w:tcW w:w="1512" w:type="dxa"/>
            <w:vAlign w:val="center"/>
          </w:tcPr>
          <w:p w14:paraId="05160B3B"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传染性疾病</w:t>
            </w:r>
          </w:p>
        </w:tc>
        <w:tc>
          <w:tcPr>
            <w:tcW w:w="1027" w:type="dxa"/>
            <w:vAlign w:val="center"/>
          </w:tcPr>
          <w:p w14:paraId="39B98FC1"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69" w:type="dxa"/>
            <w:vAlign w:val="center"/>
          </w:tcPr>
          <w:p w14:paraId="1ECCB73B"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c>
          <w:tcPr>
            <w:tcW w:w="1269" w:type="dxa"/>
            <w:vAlign w:val="center"/>
          </w:tcPr>
          <w:p w14:paraId="2E9E1D4A"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影响肢体活动的神经系统疾病</w:t>
            </w:r>
          </w:p>
        </w:tc>
        <w:tc>
          <w:tcPr>
            <w:tcW w:w="1270" w:type="dxa"/>
            <w:vAlign w:val="center"/>
          </w:tcPr>
          <w:p w14:paraId="02D664F9"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有</w:t>
            </w:r>
            <w:r>
              <w:rPr>
                <w:rFonts w:ascii="仿宋" w:eastAsia="仿宋" w:hAnsi="仿宋" w:cs="仿宋" w:hint="eastAsia"/>
                <w:sz w:val="24"/>
                <w:szCs w:val="24"/>
              </w:rPr>
              <w:sym w:font="Wingdings 2" w:char="00A3"/>
            </w:r>
          </w:p>
        </w:tc>
        <w:tc>
          <w:tcPr>
            <w:tcW w:w="1270" w:type="dxa"/>
            <w:vAlign w:val="center"/>
          </w:tcPr>
          <w:p w14:paraId="75EC43B3"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无</w:t>
            </w:r>
            <w:r>
              <w:rPr>
                <w:rFonts w:ascii="仿宋" w:eastAsia="仿宋" w:hAnsi="仿宋" w:cs="仿宋" w:hint="eastAsia"/>
                <w:sz w:val="24"/>
                <w:szCs w:val="24"/>
              </w:rPr>
              <w:sym w:font="Wingdings 2" w:char="00A3"/>
            </w:r>
          </w:p>
        </w:tc>
      </w:tr>
      <w:tr w:rsidR="009A35B0" w14:paraId="04282268" w14:textId="77777777">
        <w:trPr>
          <w:trHeight w:val="1647"/>
          <w:jc w:val="center"/>
        </w:trPr>
        <w:tc>
          <w:tcPr>
            <w:tcW w:w="7617" w:type="dxa"/>
            <w:gridSpan w:val="6"/>
            <w:vAlign w:val="center"/>
          </w:tcPr>
          <w:p w14:paraId="615E7320"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我本人确认：</w:t>
            </w:r>
          </w:p>
          <w:p w14:paraId="7F736CAF" w14:textId="77777777" w:rsidR="009A35B0" w:rsidRDefault="00000000">
            <w:pPr>
              <w:numPr>
                <w:ilvl w:val="0"/>
                <w:numId w:val="4"/>
              </w:numPr>
              <w:rPr>
                <w:rFonts w:ascii="仿宋" w:eastAsia="仿宋" w:hAnsi="仿宋" w:cs="仿宋" w:hint="eastAsia"/>
                <w:sz w:val="24"/>
                <w:szCs w:val="24"/>
              </w:rPr>
            </w:pPr>
            <w:r>
              <w:rPr>
                <w:rFonts w:ascii="仿宋" w:eastAsia="仿宋" w:hAnsi="仿宋" w:cs="仿宋" w:hint="eastAsia"/>
                <w:sz w:val="24"/>
                <w:szCs w:val="24"/>
              </w:rPr>
              <w:t>本人身体健康，满足参加比赛的所有健康要求；</w:t>
            </w:r>
          </w:p>
          <w:p w14:paraId="0A1D8285" w14:textId="77777777" w:rsidR="009A35B0" w:rsidRDefault="00000000">
            <w:pPr>
              <w:numPr>
                <w:ilvl w:val="0"/>
                <w:numId w:val="4"/>
              </w:numPr>
              <w:rPr>
                <w:rFonts w:ascii="仿宋" w:eastAsia="仿宋" w:hAnsi="仿宋" w:cs="仿宋" w:hint="eastAsia"/>
                <w:sz w:val="24"/>
                <w:szCs w:val="24"/>
              </w:rPr>
            </w:pPr>
            <w:r>
              <w:rPr>
                <w:rFonts w:ascii="仿宋" w:eastAsia="仿宋" w:hAnsi="仿宋" w:cs="仿宋" w:hint="eastAsia"/>
                <w:sz w:val="24"/>
                <w:szCs w:val="24"/>
              </w:rPr>
              <w:t>本人无任何传染性疾病。</w:t>
            </w:r>
          </w:p>
          <w:p w14:paraId="2924CF0E" w14:textId="77777777" w:rsidR="009A35B0" w:rsidRDefault="00000000">
            <w:pPr>
              <w:rPr>
                <w:rFonts w:ascii="仿宋" w:eastAsia="仿宋" w:hAnsi="仿宋" w:cs="仿宋" w:hint="eastAsia"/>
                <w:sz w:val="24"/>
                <w:szCs w:val="24"/>
              </w:rPr>
            </w:pPr>
            <w:r>
              <w:rPr>
                <w:rFonts w:ascii="仿宋" w:eastAsia="仿宋" w:hAnsi="仿宋" w:cs="仿宋" w:hint="eastAsia"/>
                <w:sz w:val="24"/>
                <w:szCs w:val="24"/>
              </w:rPr>
              <w:t>如有隐瞒带来的风险，本人愿意承担一切法律责任。</w:t>
            </w:r>
          </w:p>
        </w:tc>
      </w:tr>
    </w:tbl>
    <w:p w14:paraId="12BCACDA" w14:textId="77777777" w:rsidR="009A35B0" w:rsidRDefault="00000000">
      <w:pPr>
        <w:rPr>
          <w:rFonts w:hint="eastAsia"/>
        </w:rPr>
      </w:pPr>
      <w:r>
        <w:rPr>
          <w:rFonts w:hint="eastAsia"/>
        </w:rPr>
        <w:t xml:space="preserve">                                                            </w:t>
      </w:r>
    </w:p>
    <w:p w14:paraId="6B3FDC18" w14:textId="77777777" w:rsidR="009A35B0" w:rsidRDefault="009A35B0">
      <w:pPr>
        <w:pStyle w:val="a3"/>
        <w:rPr>
          <w:rFonts w:hint="eastAsia"/>
        </w:rPr>
      </w:pPr>
    </w:p>
    <w:p w14:paraId="0BEB67B4" w14:textId="77777777" w:rsidR="009A35B0" w:rsidRDefault="00000000">
      <w:pPr>
        <w:ind w:firstLineChars="2400" w:firstLine="5760"/>
        <w:rPr>
          <w:rFonts w:hint="eastAsia"/>
          <w:sz w:val="24"/>
          <w:szCs w:val="24"/>
        </w:rPr>
      </w:pPr>
      <w:r>
        <w:rPr>
          <w:rFonts w:hint="eastAsia"/>
          <w:sz w:val="24"/>
          <w:szCs w:val="24"/>
        </w:rPr>
        <w:t>签字（本人）</w:t>
      </w:r>
    </w:p>
    <w:p w14:paraId="60F615EB" w14:textId="21A5ED32" w:rsidR="009A35B0" w:rsidRDefault="00000000">
      <w:pPr>
        <w:jc w:val="center"/>
        <w:rPr>
          <w:rFonts w:hint="eastAsia"/>
          <w:sz w:val="24"/>
          <w:szCs w:val="24"/>
        </w:rPr>
      </w:pPr>
      <w:r>
        <w:rPr>
          <w:rFonts w:hint="eastAsia"/>
          <w:sz w:val="24"/>
          <w:szCs w:val="24"/>
        </w:rPr>
        <w:t xml:space="preserve">                                         签字（</w:t>
      </w:r>
      <w:r w:rsidR="00554D74">
        <w:rPr>
          <w:rFonts w:hint="eastAsia"/>
          <w:sz w:val="24"/>
          <w:szCs w:val="24"/>
        </w:rPr>
        <w:t>监护</w:t>
      </w:r>
      <w:r>
        <w:rPr>
          <w:rFonts w:hint="eastAsia"/>
          <w:sz w:val="24"/>
          <w:szCs w:val="24"/>
        </w:rPr>
        <w:t>人）</w:t>
      </w:r>
    </w:p>
    <w:p w14:paraId="5BB3B4AE" w14:textId="77777777" w:rsidR="009A35B0" w:rsidRDefault="00000000">
      <w:pPr>
        <w:ind w:firstLineChars="2400" w:firstLine="5760"/>
        <w:rPr>
          <w:rFonts w:hint="eastAsia"/>
          <w:sz w:val="24"/>
          <w:szCs w:val="24"/>
        </w:rPr>
      </w:pPr>
      <w:r>
        <w:rPr>
          <w:rFonts w:hint="eastAsia"/>
          <w:sz w:val="24"/>
          <w:szCs w:val="24"/>
        </w:rPr>
        <w:t>日期</w:t>
      </w:r>
    </w:p>
    <w:p w14:paraId="18276F06" w14:textId="77777777" w:rsidR="009A35B0" w:rsidRDefault="00000000">
      <w:pPr>
        <w:rPr>
          <w:rFonts w:hint="eastAsia"/>
          <w:sz w:val="24"/>
          <w:szCs w:val="24"/>
        </w:rPr>
      </w:pPr>
      <w:r>
        <w:rPr>
          <w:rFonts w:hint="eastAsia"/>
          <w:sz w:val="24"/>
          <w:szCs w:val="24"/>
        </w:rPr>
        <w:br w:type="page"/>
      </w:r>
    </w:p>
    <w:p w14:paraId="3BDAFDAA" w14:textId="77777777" w:rsidR="009A35B0" w:rsidRDefault="009A35B0">
      <w:pPr>
        <w:pStyle w:val="a3"/>
        <w:rPr>
          <w:rFonts w:hint="eastAsia"/>
        </w:rPr>
      </w:pPr>
    </w:p>
    <w:p w14:paraId="5B423D58" w14:textId="77777777" w:rsidR="009A35B0" w:rsidRDefault="00000000">
      <w:pPr>
        <w:autoSpaceDE w:val="0"/>
        <w:autoSpaceDN w:val="0"/>
        <w:snapToGrid w:val="0"/>
        <w:spacing w:line="460" w:lineRule="exact"/>
        <w:ind w:left="2"/>
        <w:jc w:val="left"/>
        <w:rPr>
          <w:rFonts w:ascii="仿宋" w:eastAsia="仿宋" w:hAnsi="仿宋" w:cs="宋体" w:hint="eastAsia"/>
          <w:bCs/>
          <w:kern w:val="0"/>
          <w:sz w:val="32"/>
          <w:szCs w:val="32"/>
        </w:rPr>
      </w:pPr>
      <w:r>
        <w:rPr>
          <w:rFonts w:ascii="仿宋" w:eastAsia="仿宋" w:hAnsi="仿宋" w:cs="宋体" w:hint="eastAsia"/>
          <w:bCs/>
          <w:kern w:val="0"/>
          <w:sz w:val="32"/>
          <w:szCs w:val="32"/>
        </w:rPr>
        <w:t xml:space="preserve">附件2： </w:t>
      </w:r>
    </w:p>
    <w:p w14:paraId="173849F7" w14:textId="2B21B1B8" w:rsidR="009A35B0" w:rsidRPr="00B56717" w:rsidRDefault="00000000">
      <w:pPr>
        <w:autoSpaceDE w:val="0"/>
        <w:autoSpaceDN w:val="0"/>
        <w:snapToGrid w:val="0"/>
        <w:spacing w:line="460" w:lineRule="exact"/>
        <w:ind w:left="2"/>
        <w:jc w:val="center"/>
        <w:rPr>
          <w:rFonts w:ascii="宋体" w:eastAsia="宋体" w:hAnsi="宋体" w:cs="宋体" w:hint="eastAsia"/>
          <w:b/>
          <w:kern w:val="0"/>
          <w:sz w:val="36"/>
          <w:szCs w:val="36"/>
        </w:rPr>
      </w:pPr>
      <w:r w:rsidRPr="00B56717">
        <w:rPr>
          <w:rFonts w:ascii="宋体" w:eastAsia="宋体" w:hAnsi="宋体" w:cs="宋体" w:hint="eastAsia"/>
          <w:b/>
          <w:kern w:val="0"/>
          <w:sz w:val="36"/>
          <w:szCs w:val="36"/>
        </w:rPr>
        <w:t>自愿参赛</w:t>
      </w:r>
      <w:r w:rsidR="00934B87">
        <w:rPr>
          <w:rFonts w:ascii="宋体" w:eastAsia="宋体" w:hAnsi="宋体" w:cs="宋体" w:hint="eastAsia"/>
          <w:b/>
          <w:kern w:val="0"/>
          <w:sz w:val="36"/>
          <w:szCs w:val="36"/>
        </w:rPr>
        <w:t>承诺</w:t>
      </w:r>
      <w:r w:rsidRPr="00B56717">
        <w:rPr>
          <w:rFonts w:ascii="宋体" w:eastAsia="宋体" w:hAnsi="宋体" w:cs="宋体" w:hint="eastAsia"/>
          <w:b/>
          <w:kern w:val="0"/>
          <w:sz w:val="36"/>
          <w:szCs w:val="36"/>
        </w:rPr>
        <w:t>书</w:t>
      </w:r>
    </w:p>
    <w:p w14:paraId="657A38E8" w14:textId="77777777" w:rsidR="009A35B0" w:rsidRDefault="009A35B0">
      <w:pPr>
        <w:autoSpaceDE w:val="0"/>
        <w:autoSpaceDN w:val="0"/>
        <w:snapToGrid w:val="0"/>
        <w:spacing w:line="460" w:lineRule="exact"/>
        <w:ind w:left="2"/>
        <w:jc w:val="center"/>
        <w:rPr>
          <w:rFonts w:ascii="宋体" w:eastAsia="宋体" w:hAnsi="宋体" w:cs="宋体" w:hint="eastAsia"/>
          <w:bCs/>
          <w:kern w:val="0"/>
          <w:sz w:val="36"/>
          <w:szCs w:val="36"/>
        </w:rPr>
      </w:pPr>
    </w:p>
    <w:p w14:paraId="1CE6149E" w14:textId="60C2D2EB" w:rsidR="009A35B0" w:rsidRDefault="00000000" w:rsidP="00C813E0">
      <w:pPr>
        <w:ind w:firstLineChars="187" w:firstLine="598"/>
        <w:jc w:val="left"/>
        <w:rPr>
          <w:rFonts w:ascii="仿宋" w:eastAsia="仿宋" w:hAnsi="仿宋" w:cs="仿宋" w:hint="eastAsia"/>
          <w:bCs/>
          <w:kern w:val="0"/>
          <w:sz w:val="32"/>
          <w:szCs w:val="32"/>
        </w:rPr>
      </w:pPr>
      <w:r>
        <w:rPr>
          <w:rFonts w:ascii="仿宋" w:eastAsia="仿宋" w:hAnsi="仿宋" w:cs="仿宋" w:hint="eastAsia"/>
          <w:bCs/>
          <w:kern w:val="0"/>
          <w:sz w:val="32"/>
          <w:szCs w:val="32"/>
        </w:rPr>
        <w:t>一、本人自愿报名参加2025年“我要上智运”·全民棋牌全国网络大赛总决赛并签署本</w:t>
      </w:r>
      <w:r w:rsidR="00EC50DB">
        <w:rPr>
          <w:rFonts w:ascii="仿宋" w:eastAsia="仿宋" w:hAnsi="仿宋" w:cs="仿宋" w:hint="eastAsia"/>
          <w:bCs/>
          <w:kern w:val="0"/>
          <w:sz w:val="32"/>
          <w:szCs w:val="32"/>
        </w:rPr>
        <w:t>承诺</w:t>
      </w:r>
      <w:r>
        <w:rPr>
          <w:rFonts w:ascii="仿宋" w:eastAsia="仿宋" w:hAnsi="仿宋" w:cs="仿宋" w:hint="eastAsia"/>
          <w:bCs/>
          <w:kern w:val="0"/>
          <w:sz w:val="32"/>
          <w:szCs w:val="32"/>
        </w:rPr>
        <w:t>书。</w:t>
      </w:r>
    </w:p>
    <w:p w14:paraId="41B1C04C"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二、本人已全面了解并同意遵守组委会所制订的各项竞赛规程、规则、要求及采取的安全措施。</w:t>
      </w:r>
    </w:p>
    <w:p w14:paraId="5B2B07B6"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三、本人已完全了解自己的身体状况，确认自己身体健康状况良好，具备参赛条件，已为参赛做好充分准备；监护人经审慎评估，确认被监护人身体状况符合参赛条件，并自愿承担相应风险。</w:t>
      </w:r>
    </w:p>
    <w:p w14:paraId="1CD3C4BC"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四、本人充分了解本次比赛可能出现的风险，且已准备必要的防范措施。</w:t>
      </w:r>
    </w:p>
    <w:p w14:paraId="032F1E31"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五、本人愿意承担比赛期间发生的自身意外风险责任，且同意对于非组委会原因造成的伤害等任何形式的损失组委会不承担任何形式的赔偿。</w:t>
      </w:r>
    </w:p>
    <w:p w14:paraId="41A5F2A0"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六、本人同意接受组委会在比赛期间提供的现场急救性质的医务治疗，但在离开现场后，在医院救治等发生的相关费用由本人负担。</w:t>
      </w:r>
    </w:p>
    <w:p w14:paraId="1659C024"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七、本人承诺以自己的名义参赛，决不冒名顶替，否则自愿承担全部法律责任。</w:t>
      </w:r>
    </w:p>
    <w:p w14:paraId="0C2CF1A9" w14:textId="77777777" w:rsidR="009A35B0" w:rsidRDefault="00000000" w:rsidP="00C813E0">
      <w:pPr>
        <w:autoSpaceDE w:val="0"/>
        <w:autoSpaceDN w:val="0"/>
        <w:snapToGrid w:val="0"/>
        <w:ind w:rightChars="-99" w:right="-208"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八、本人及家长（监护人）已认真阅读并全面理解以上内容，且对上述所有内容予以确认并承担相应的法律责任。(签名务必清晰可辨)。</w:t>
      </w:r>
    </w:p>
    <w:p w14:paraId="333F85EF" w14:textId="77777777" w:rsidR="009A35B0" w:rsidRDefault="00000000" w:rsidP="00C813E0">
      <w:pPr>
        <w:autoSpaceDE w:val="0"/>
        <w:autoSpaceDN w:val="0"/>
        <w:snapToGrid w:val="0"/>
        <w:ind w:rightChars="-99" w:right="-208" w:firstLineChars="1700" w:firstLine="5440"/>
        <w:jc w:val="left"/>
        <w:rPr>
          <w:rFonts w:ascii="仿宋" w:eastAsia="仿宋" w:hAnsi="仿宋" w:cs="仿宋" w:hint="eastAsia"/>
          <w:bCs/>
          <w:kern w:val="0"/>
          <w:sz w:val="32"/>
          <w:szCs w:val="32"/>
        </w:rPr>
      </w:pPr>
      <w:r>
        <w:rPr>
          <w:rFonts w:ascii="仿宋" w:eastAsia="仿宋" w:hAnsi="仿宋" w:cs="仿宋" w:hint="eastAsia"/>
          <w:bCs/>
          <w:kern w:val="0"/>
          <w:sz w:val="32"/>
          <w:szCs w:val="32"/>
        </w:rPr>
        <w:t xml:space="preserve">运动员姓名：             </w:t>
      </w:r>
    </w:p>
    <w:p w14:paraId="2701FBBD" w14:textId="33CA451A" w:rsidR="009A35B0" w:rsidRDefault="00554D74" w:rsidP="00C813E0">
      <w:pPr>
        <w:autoSpaceDE w:val="0"/>
        <w:autoSpaceDN w:val="0"/>
        <w:snapToGrid w:val="0"/>
        <w:ind w:rightChars="-99" w:right="-208" w:firstLineChars="1700" w:firstLine="5440"/>
        <w:jc w:val="left"/>
        <w:rPr>
          <w:rFonts w:ascii="仿宋" w:eastAsia="仿宋" w:hAnsi="仿宋" w:cs="仿宋" w:hint="eastAsia"/>
          <w:bCs/>
          <w:kern w:val="0"/>
          <w:sz w:val="32"/>
          <w:szCs w:val="32"/>
        </w:rPr>
      </w:pPr>
      <w:r>
        <w:rPr>
          <w:rFonts w:ascii="仿宋" w:eastAsia="仿宋" w:hAnsi="仿宋" w:cs="仿宋" w:hint="eastAsia"/>
          <w:bCs/>
          <w:kern w:val="0"/>
          <w:sz w:val="32"/>
          <w:szCs w:val="32"/>
        </w:rPr>
        <w:t xml:space="preserve">监护人签名：               </w:t>
      </w:r>
    </w:p>
    <w:p w14:paraId="12235A4E" w14:textId="77777777" w:rsidR="009A35B0" w:rsidRDefault="00000000" w:rsidP="00C813E0">
      <w:pPr>
        <w:autoSpaceDE w:val="0"/>
        <w:autoSpaceDN w:val="0"/>
        <w:snapToGrid w:val="0"/>
        <w:ind w:left="2" w:rightChars="-99" w:right="-208"/>
        <w:jc w:val="left"/>
        <w:rPr>
          <w:rFonts w:ascii="仿宋" w:eastAsia="仿宋" w:hAnsi="仿宋" w:cs="仿宋" w:hint="eastAsia"/>
          <w:bCs/>
          <w:kern w:val="0"/>
          <w:sz w:val="32"/>
          <w:szCs w:val="32"/>
        </w:rPr>
      </w:pPr>
      <w:r>
        <w:rPr>
          <w:rFonts w:ascii="仿宋" w:eastAsia="仿宋" w:hAnsi="仿宋" w:cs="仿宋" w:hint="eastAsia"/>
          <w:b/>
          <w:kern w:val="0"/>
          <w:sz w:val="32"/>
          <w:szCs w:val="32"/>
        </w:rPr>
        <w:t xml:space="preserve">                                </w:t>
      </w:r>
      <w:r>
        <w:rPr>
          <w:rFonts w:ascii="仿宋" w:eastAsia="仿宋" w:hAnsi="仿宋" w:cs="仿宋"/>
          <w:bCs/>
          <w:kern w:val="0"/>
          <w:sz w:val="32"/>
          <w:szCs w:val="32"/>
        </w:rPr>
        <w:t xml:space="preserve">  </w:t>
      </w:r>
      <w:r>
        <w:rPr>
          <w:rFonts w:ascii="仿宋" w:eastAsia="仿宋" w:hAnsi="仿宋" w:cs="仿宋" w:hint="eastAsia"/>
          <w:bCs/>
          <w:kern w:val="0"/>
          <w:sz w:val="32"/>
          <w:szCs w:val="32"/>
        </w:rPr>
        <w:t>年    月  　日</w:t>
      </w:r>
    </w:p>
    <w:p w14:paraId="714C113D" w14:textId="77777777" w:rsidR="009A35B0" w:rsidRDefault="00000000" w:rsidP="00C813E0">
      <w:pPr>
        <w:rPr>
          <w:rFonts w:ascii="仿宋" w:eastAsia="仿宋" w:hAnsi="仿宋" w:cs="仿宋" w:hint="eastAsia"/>
          <w:bCs/>
          <w:kern w:val="0"/>
          <w:sz w:val="32"/>
          <w:szCs w:val="32"/>
        </w:rPr>
      </w:pPr>
      <w:r>
        <w:rPr>
          <w:rFonts w:ascii="仿宋" w:eastAsia="仿宋" w:hAnsi="仿宋" w:cs="仿宋" w:hint="eastAsia"/>
          <w:bCs/>
          <w:kern w:val="0"/>
          <w:sz w:val="32"/>
          <w:szCs w:val="32"/>
        </w:rPr>
        <w:br w:type="page"/>
      </w:r>
    </w:p>
    <w:p w14:paraId="0E3E4620" w14:textId="77777777" w:rsidR="009A35B0" w:rsidRDefault="00000000">
      <w:pPr>
        <w:spacing w:line="540" w:lineRule="exact"/>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 xml:space="preserve">附件3         </w:t>
      </w:r>
    </w:p>
    <w:p w14:paraId="061501EF" w14:textId="77777777" w:rsidR="009A35B0" w:rsidRPr="00B56717" w:rsidRDefault="00000000">
      <w:pPr>
        <w:autoSpaceDE w:val="0"/>
        <w:autoSpaceDN w:val="0"/>
        <w:snapToGrid w:val="0"/>
        <w:spacing w:line="460" w:lineRule="exact"/>
        <w:ind w:left="2"/>
        <w:jc w:val="center"/>
        <w:rPr>
          <w:rFonts w:ascii="宋体" w:eastAsia="宋体" w:hAnsi="宋体" w:cs="宋体" w:hint="eastAsia"/>
          <w:b/>
          <w:kern w:val="0"/>
          <w:sz w:val="36"/>
          <w:szCs w:val="36"/>
        </w:rPr>
      </w:pPr>
      <w:r w:rsidRPr="00B56717">
        <w:rPr>
          <w:rFonts w:ascii="宋体" w:eastAsia="宋体" w:hAnsi="宋体" w:cs="宋体" w:hint="eastAsia"/>
          <w:b/>
          <w:kern w:val="0"/>
          <w:sz w:val="36"/>
          <w:szCs w:val="36"/>
        </w:rPr>
        <w:t>2025年“我要上智运”·全民棋牌全国网络大赛</w:t>
      </w:r>
    </w:p>
    <w:p w14:paraId="382BE5E5" w14:textId="249CC530" w:rsidR="009A35B0" w:rsidRPr="00B56717" w:rsidRDefault="00000000" w:rsidP="000A5002">
      <w:pPr>
        <w:autoSpaceDE w:val="0"/>
        <w:autoSpaceDN w:val="0"/>
        <w:snapToGrid w:val="0"/>
        <w:spacing w:line="460" w:lineRule="exact"/>
        <w:ind w:left="2"/>
        <w:jc w:val="center"/>
        <w:rPr>
          <w:rFonts w:ascii="宋体" w:eastAsia="宋体" w:hAnsi="宋体" w:cs="宋体" w:hint="eastAsia"/>
          <w:b/>
          <w:kern w:val="0"/>
          <w:sz w:val="36"/>
          <w:szCs w:val="36"/>
        </w:rPr>
      </w:pPr>
      <w:r w:rsidRPr="00B56717">
        <w:rPr>
          <w:rFonts w:ascii="宋体" w:eastAsia="宋体" w:hAnsi="宋体" w:cs="宋体" w:hint="eastAsia"/>
          <w:b/>
          <w:kern w:val="0"/>
          <w:sz w:val="36"/>
          <w:szCs w:val="36"/>
        </w:rPr>
        <w:t>总决赛运动员赛风赛纪承诺书</w:t>
      </w:r>
    </w:p>
    <w:p w14:paraId="071F458E" w14:textId="77777777" w:rsidR="009A35B0" w:rsidRDefault="009A35B0">
      <w:pPr>
        <w:pStyle w:val="a3"/>
        <w:rPr>
          <w:rFonts w:hint="eastAsia"/>
        </w:rPr>
      </w:pPr>
    </w:p>
    <w:p w14:paraId="55BC1760"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作为一名参赛运动员，以维护公平竞争的体育道德和棋牌行业形象为己任，我庄严承诺：</w:t>
      </w:r>
    </w:p>
    <w:p w14:paraId="2BD99FF5"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一、遵守</w:t>
      </w:r>
      <w:r>
        <w:rPr>
          <w:rFonts w:ascii="仿宋" w:eastAsia="仿宋" w:hAnsi="仿宋" w:cs="方正仿宋_GBK"/>
          <w:kern w:val="0"/>
          <w:sz w:val="32"/>
          <w:szCs w:val="32"/>
        </w:rPr>
        <w:t>关于赛风赛纪的</w:t>
      </w:r>
      <w:r>
        <w:rPr>
          <w:rFonts w:ascii="仿宋" w:eastAsia="仿宋" w:hAnsi="仿宋" w:cs="方正仿宋_GBK" w:hint="eastAsia"/>
          <w:kern w:val="0"/>
          <w:sz w:val="32"/>
          <w:szCs w:val="32"/>
        </w:rPr>
        <w:t>相关规定，诚信参赛，维护棋牌运动的纯洁和公正，自觉遵守体育精神、公平竞赛，尊重对手、尊重裁判，遵守总局棋牌中心的各项规定；</w:t>
      </w:r>
    </w:p>
    <w:p w14:paraId="56DA4AED"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二、</w:t>
      </w:r>
      <w:r>
        <w:rPr>
          <w:rFonts w:ascii="仿宋" w:eastAsia="仿宋" w:hAnsi="仿宋" w:cs="方正仿宋_GBK"/>
          <w:kern w:val="0"/>
          <w:sz w:val="32"/>
          <w:szCs w:val="32"/>
        </w:rPr>
        <w:t>所填写</w:t>
      </w:r>
      <w:r>
        <w:rPr>
          <w:rFonts w:ascii="仿宋" w:eastAsia="仿宋" w:hAnsi="仿宋" w:cs="方正仿宋_GBK" w:hint="eastAsia"/>
          <w:kern w:val="0"/>
          <w:sz w:val="32"/>
          <w:szCs w:val="32"/>
        </w:rPr>
        <w:t>报名</w:t>
      </w:r>
      <w:r>
        <w:rPr>
          <w:rFonts w:ascii="仿宋" w:eastAsia="仿宋" w:hAnsi="仿宋" w:cs="方正仿宋_GBK"/>
          <w:kern w:val="0"/>
          <w:sz w:val="32"/>
          <w:szCs w:val="32"/>
        </w:rPr>
        <w:t>信息和提供材料均真实有效，无任何虚假情况，并承担因提供不实信息所产生的全部责任</w:t>
      </w:r>
      <w:r>
        <w:rPr>
          <w:rFonts w:ascii="仿宋" w:eastAsia="仿宋" w:hAnsi="仿宋" w:cs="方正仿宋_GBK" w:hint="eastAsia"/>
          <w:kern w:val="0"/>
          <w:sz w:val="32"/>
          <w:szCs w:val="32"/>
        </w:rPr>
        <w:t>；</w:t>
      </w:r>
    </w:p>
    <w:p w14:paraId="0F794689"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三、坚决遵守各项赛事规则、规程，遵守赛事组委会各项规定。不将手机、电脑等任何电子设备带入赛场，</w:t>
      </w:r>
      <w:r>
        <w:rPr>
          <w:rFonts w:ascii="仿宋" w:eastAsia="仿宋" w:hAnsi="仿宋" w:cs="方正仿宋_GBK"/>
          <w:kern w:val="0"/>
          <w:sz w:val="32"/>
          <w:szCs w:val="32"/>
        </w:rPr>
        <w:t>在比赛中独立完成所有的对弈，保证不借助人工智能程序或</w:t>
      </w:r>
      <w:r>
        <w:rPr>
          <w:rFonts w:ascii="仿宋" w:eastAsia="仿宋" w:hAnsi="仿宋" w:cs="方正仿宋_GBK" w:hint="eastAsia"/>
          <w:kern w:val="0"/>
          <w:sz w:val="32"/>
          <w:szCs w:val="32"/>
        </w:rPr>
        <w:t>其它方式</w:t>
      </w:r>
      <w:r>
        <w:rPr>
          <w:rFonts w:ascii="仿宋" w:eastAsia="仿宋" w:hAnsi="仿宋" w:cs="方正仿宋_GBK"/>
          <w:kern w:val="0"/>
          <w:sz w:val="32"/>
          <w:szCs w:val="32"/>
        </w:rPr>
        <w:t>进行辅助对局</w:t>
      </w:r>
      <w:r>
        <w:rPr>
          <w:rFonts w:ascii="仿宋" w:eastAsia="仿宋" w:hAnsi="仿宋" w:cs="方正仿宋_GBK" w:hint="eastAsia"/>
          <w:kern w:val="0"/>
          <w:sz w:val="32"/>
          <w:szCs w:val="32"/>
        </w:rPr>
        <w:t>；</w:t>
      </w:r>
    </w:p>
    <w:p w14:paraId="3A93A07B"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四、自觉抵制任何不公平竞赛的行为，杜绝作弊和下假棋，自觉抵制不正之风；</w:t>
      </w:r>
    </w:p>
    <w:p w14:paraId="4C8056B0" w14:textId="77777777" w:rsidR="009A35B0" w:rsidRDefault="00000000" w:rsidP="00C813E0">
      <w:pPr>
        <w:pStyle w:val="a3"/>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五、不发生无故弃权、干扰正常执裁、闹赛罢赛、拒绝领奖等事件；</w:t>
      </w:r>
    </w:p>
    <w:p w14:paraId="728A8D21" w14:textId="77777777" w:rsidR="009A35B0" w:rsidRDefault="00000000" w:rsidP="00C813E0">
      <w:pPr>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六、不发生侮辱对手、不尊重裁判、拒绝服从管理等行为；</w:t>
      </w:r>
    </w:p>
    <w:p w14:paraId="48551A1B"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七、在自媒体平台的传播应规范言行、文明用语，穿着得体、举止大方。不得发布不负责任、无事实依据的不实信息以及蓄意攻击性的不当言论；</w:t>
      </w:r>
    </w:p>
    <w:p w14:paraId="03D7660A"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八、安全文明参赛，增强安全意识，坚决抵制不文明行为，切实将人身安全放在首位。</w:t>
      </w:r>
    </w:p>
    <w:p w14:paraId="79723425"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九、如发生违规行为，愿意按照各单项相关规定接受处罚。</w:t>
      </w:r>
    </w:p>
    <w:p w14:paraId="2D475738" w14:textId="77777777" w:rsidR="009A35B0" w:rsidRDefault="00000000" w:rsidP="00C813E0">
      <w:pPr>
        <w:autoSpaceDE w:val="0"/>
        <w:autoSpaceDN w:val="0"/>
        <w:ind w:firstLineChars="1000" w:firstLine="3200"/>
        <w:rPr>
          <w:rFonts w:ascii="仿宋" w:eastAsia="仿宋" w:hAnsi="仿宋" w:cs="方正仿宋_GBK" w:hint="eastAsia"/>
          <w:kern w:val="0"/>
          <w:sz w:val="32"/>
          <w:szCs w:val="32"/>
        </w:rPr>
      </w:pPr>
      <w:r>
        <w:rPr>
          <w:rFonts w:ascii="仿宋" w:eastAsia="仿宋" w:hAnsi="仿宋" w:cs="方正仿宋_GBK" w:hint="eastAsia"/>
          <w:kern w:val="0"/>
          <w:sz w:val="32"/>
          <w:szCs w:val="32"/>
        </w:rPr>
        <w:t xml:space="preserve">运动员签字：        </w:t>
      </w:r>
    </w:p>
    <w:p w14:paraId="24E9C8DA" w14:textId="77777777" w:rsidR="009A35B0" w:rsidRDefault="00000000" w:rsidP="00C813E0">
      <w:pPr>
        <w:autoSpaceDE w:val="0"/>
        <w:autoSpaceDN w:val="0"/>
        <w:ind w:firstLineChars="1000" w:firstLine="3200"/>
        <w:rPr>
          <w:rFonts w:ascii="仿宋" w:eastAsia="仿宋" w:hAnsi="仿宋" w:cs="方正仿宋_GBK" w:hint="eastAsia"/>
          <w:kern w:val="0"/>
          <w:sz w:val="32"/>
          <w:szCs w:val="32"/>
        </w:rPr>
      </w:pPr>
      <w:r>
        <w:rPr>
          <w:rFonts w:ascii="仿宋" w:eastAsia="仿宋" w:hAnsi="仿宋" w:cs="方正仿宋_GBK" w:hint="eastAsia"/>
          <w:kern w:val="0"/>
          <w:sz w:val="32"/>
          <w:szCs w:val="32"/>
        </w:rPr>
        <w:t xml:space="preserve">未满16周岁运动员监护人签字：                               </w:t>
      </w:r>
    </w:p>
    <w:p w14:paraId="37CB0DF1" w14:textId="77777777" w:rsidR="009A35B0" w:rsidRDefault="00000000" w:rsidP="00C813E0">
      <w:pPr>
        <w:ind w:firstLineChars="1000" w:firstLine="3200"/>
        <w:rPr>
          <w:rFonts w:hint="eastAsia"/>
        </w:rPr>
      </w:pPr>
      <w:r>
        <w:rPr>
          <w:rFonts w:ascii="仿宋" w:eastAsia="仿宋" w:hAnsi="仿宋" w:cs="方正仿宋_GBK" w:hint="eastAsia"/>
          <w:kern w:val="0"/>
          <w:sz w:val="32"/>
          <w:szCs w:val="32"/>
        </w:rPr>
        <w:t>日期：</w:t>
      </w:r>
    </w:p>
    <w:p w14:paraId="03E2999E" w14:textId="77777777" w:rsidR="009A35B0" w:rsidRDefault="00000000">
      <w:pPr>
        <w:adjustRightInd w:val="0"/>
        <w:snapToGrid w:val="0"/>
        <w:rPr>
          <w:rFonts w:ascii="仿宋_GB2312" w:eastAsia="仿宋_GB2312" w:hAnsi="等线 Light" w:cs="等线 Light" w:hint="eastAsia"/>
          <w:kern w:val="0"/>
          <w:sz w:val="32"/>
          <w:szCs w:val="32"/>
        </w:rPr>
      </w:pPr>
      <w:bookmarkStart w:id="3" w:name="_Hlk171516158"/>
      <w:r>
        <w:rPr>
          <w:rFonts w:ascii="仿宋_GB2312" w:eastAsia="仿宋_GB2312" w:hAnsi="等线 Light" w:cs="等线 Light" w:hint="eastAsia"/>
          <w:kern w:val="0"/>
          <w:sz w:val="32"/>
          <w:szCs w:val="32"/>
        </w:rPr>
        <w:t xml:space="preserve">   </w:t>
      </w:r>
    </w:p>
    <w:p w14:paraId="272BE551" w14:textId="77777777" w:rsidR="009A35B0" w:rsidRDefault="00000000">
      <w:pPr>
        <w:rPr>
          <w:rFonts w:ascii="仿宋_GB2312" w:eastAsia="仿宋_GB2312" w:hAnsi="等线 Light" w:cs="等线 Light" w:hint="eastAsia"/>
          <w:kern w:val="0"/>
          <w:sz w:val="32"/>
          <w:szCs w:val="32"/>
        </w:rPr>
      </w:pPr>
      <w:r>
        <w:rPr>
          <w:rFonts w:ascii="仿宋_GB2312" w:eastAsia="仿宋_GB2312" w:hAnsi="等线 Light" w:cs="等线 Light" w:hint="eastAsia"/>
          <w:kern w:val="0"/>
          <w:sz w:val="32"/>
          <w:szCs w:val="32"/>
        </w:rPr>
        <w:br w:type="page"/>
      </w:r>
    </w:p>
    <w:p w14:paraId="5A0920A0" w14:textId="1CF08450" w:rsidR="009A35B0" w:rsidRDefault="00000000">
      <w:pPr>
        <w:adjustRightInd w:val="0"/>
        <w:snapToGrid w:val="0"/>
        <w:rPr>
          <w:rFonts w:ascii="仿宋" w:eastAsia="仿宋" w:hAnsi="仿宋" w:cs="仿宋" w:hint="eastAsia"/>
          <w:bCs/>
          <w:kern w:val="0"/>
          <w:sz w:val="32"/>
          <w:szCs w:val="32"/>
        </w:rPr>
      </w:pPr>
      <w:r>
        <w:rPr>
          <w:rFonts w:ascii="仿宋_GB2312" w:eastAsia="仿宋_GB2312" w:hAnsi="宋体" w:cs="宋体" w:hint="eastAsia"/>
          <w:bCs/>
          <w:kern w:val="0"/>
          <w:sz w:val="32"/>
          <w:szCs w:val="32"/>
        </w:rPr>
        <w:t xml:space="preserve">附件4 </w:t>
      </w:r>
    </w:p>
    <w:p w14:paraId="2B358FEA" w14:textId="77777777" w:rsidR="009A35B0" w:rsidRPr="00B56717" w:rsidRDefault="00000000">
      <w:pPr>
        <w:autoSpaceDE w:val="0"/>
        <w:autoSpaceDN w:val="0"/>
        <w:snapToGrid w:val="0"/>
        <w:spacing w:line="460" w:lineRule="exact"/>
        <w:ind w:left="2"/>
        <w:jc w:val="center"/>
        <w:rPr>
          <w:rFonts w:ascii="宋体" w:eastAsia="宋体" w:hAnsi="宋体" w:cs="宋体" w:hint="eastAsia"/>
          <w:b/>
          <w:kern w:val="0"/>
          <w:sz w:val="36"/>
          <w:szCs w:val="36"/>
        </w:rPr>
      </w:pPr>
      <w:r w:rsidRPr="00B56717">
        <w:rPr>
          <w:rFonts w:ascii="宋体" w:eastAsia="宋体" w:hAnsi="宋体" w:cs="宋体" w:hint="eastAsia"/>
          <w:b/>
          <w:kern w:val="0"/>
          <w:sz w:val="36"/>
          <w:szCs w:val="36"/>
        </w:rPr>
        <w:t>2025年“我要上智运”·全民棋牌全国网络大赛</w:t>
      </w:r>
    </w:p>
    <w:p w14:paraId="3E4B3E06" w14:textId="550AE2B2" w:rsidR="009A35B0" w:rsidRPr="00B56717" w:rsidRDefault="00000000" w:rsidP="000A5002">
      <w:pPr>
        <w:autoSpaceDE w:val="0"/>
        <w:autoSpaceDN w:val="0"/>
        <w:snapToGrid w:val="0"/>
        <w:spacing w:line="460" w:lineRule="exact"/>
        <w:ind w:left="2"/>
        <w:jc w:val="center"/>
        <w:rPr>
          <w:rFonts w:ascii="宋体" w:eastAsia="宋体" w:hAnsi="宋体" w:cs="宋体" w:hint="eastAsia"/>
          <w:b/>
          <w:kern w:val="0"/>
          <w:sz w:val="36"/>
          <w:szCs w:val="36"/>
        </w:rPr>
      </w:pPr>
      <w:r w:rsidRPr="00B56717">
        <w:rPr>
          <w:rFonts w:ascii="宋体" w:eastAsia="宋体" w:hAnsi="宋体" w:cs="宋体" w:hint="eastAsia"/>
          <w:b/>
          <w:kern w:val="0"/>
          <w:sz w:val="36"/>
          <w:szCs w:val="36"/>
        </w:rPr>
        <w:t>总决赛裁判员廉洁自律承诺书</w:t>
      </w:r>
    </w:p>
    <w:p w14:paraId="43635F6C" w14:textId="77777777" w:rsidR="000A5002" w:rsidRDefault="000A5002" w:rsidP="00C813E0">
      <w:pPr>
        <w:ind w:firstLineChars="125" w:firstLine="400"/>
        <w:jc w:val="left"/>
        <w:rPr>
          <w:rFonts w:ascii="仿宋" w:eastAsia="仿宋" w:hAnsi="仿宋" w:cs="方正仿宋_GBK" w:hint="eastAsia"/>
          <w:kern w:val="0"/>
          <w:sz w:val="32"/>
          <w:szCs w:val="32"/>
        </w:rPr>
      </w:pPr>
    </w:p>
    <w:p w14:paraId="6797530E" w14:textId="1DA7A4A0" w:rsidR="009A35B0" w:rsidRDefault="00000000" w:rsidP="00C813E0">
      <w:pPr>
        <w:ind w:firstLineChars="125" w:firstLine="40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为圆满完成2025年“我要上智运”·全民棋牌全国网络大赛总决赛裁判工作任务，为运动队创造公开、公平、公正的竞赛环境，本人郑重做出以下承诺：</w:t>
      </w:r>
    </w:p>
    <w:p w14:paraId="335A28FD" w14:textId="77777777" w:rsidR="009A35B0" w:rsidRDefault="00000000" w:rsidP="00C813E0">
      <w:pPr>
        <w:autoSpaceDE w:val="0"/>
        <w:autoSpaceDN w:val="0"/>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一、认真贯彻落实各单项相关规定，遵纪守法、廉洁自律、恪尽职守，严格按照竞赛规程、规则履行裁判工作职责，执裁过程中坚决做到严肃、认真、公正、准确。</w:t>
      </w:r>
    </w:p>
    <w:p w14:paraId="24E330C7"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二、严格遵守大会组委会和赛区各项规定，严格遵守裁判员工作纪律，加强自我约束和监督，赛前、赛中、赛后均不得与运动队以及有关的人员有任何非工作接触。不接受运动队的礼品、礼金、宴请，不到娱乐场所。</w:t>
      </w:r>
    </w:p>
    <w:p w14:paraId="3AD304FB"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三、不做出任何可能影响比赛公平性的行为，不徇私舞弊、违规执裁。</w:t>
      </w:r>
    </w:p>
    <w:p w14:paraId="4C72DDFC"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四、不酗酒，不赌博，不在公共场所吸烟。</w:t>
      </w:r>
    </w:p>
    <w:p w14:paraId="6DBAED5A"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五、听从指挥，服从安排，团结协作，相互支持。</w:t>
      </w:r>
    </w:p>
    <w:p w14:paraId="3730899C"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六、遵守时间，外出请假。</w:t>
      </w:r>
    </w:p>
    <w:p w14:paraId="5C1BFF82"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hint="eastAsia"/>
          <w:kern w:val="0"/>
          <w:sz w:val="32"/>
          <w:szCs w:val="32"/>
        </w:rPr>
        <w:t>七、对赛事的任何非公开信息进行保密，不向媒体散布不负责任的言论。</w:t>
      </w:r>
    </w:p>
    <w:p w14:paraId="39261643" w14:textId="77777777" w:rsidR="009A35B0" w:rsidRDefault="00000000" w:rsidP="00C813E0">
      <w:pPr>
        <w:autoSpaceDE w:val="0"/>
        <w:autoSpaceDN w:val="0"/>
        <w:adjustRightInd w:val="0"/>
        <w:snapToGrid w:val="0"/>
        <w:ind w:firstLineChars="200" w:firstLine="640"/>
        <w:jc w:val="left"/>
        <w:rPr>
          <w:rFonts w:ascii="仿宋" w:eastAsia="仿宋" w:hAnsi="仿宋" w:cs="方正仿宋_GBK" w:hint="eastAsia"/>
          <w:kern w:val="0"/>
          <w:sz w:val="32"/>
          <w:szCs w:val="32"/>
        </w:rPr>
      </w:pPr>
      <w:r>
        <w:rPr>
          <w:rFonts w:ascii="仿宋" w:eastAsia="仿宋" w:hAnsi="仿宋" w:cs="方正仿宋_GBK"/>
          <w:kern w:val="0"/>
          <w:sz w:val="32"/>
          <w:szCs w:val="32"/>
        </w:rPr>
        <w:t>如违反上述承诺，本承诺人自愿接受</w:t>
      </w:r>
      <w:r>
        <w:rPr>
          <w:rFonts w:ascii="仿宋" w:eastAsia="仿宋" w:hAnsi="仿宋" w:cs="方正仿宋_GBK" w:hint="eastAsia"/>
          <w:kern w:val="0"/>
          <w:sz w:val="32"/>
          <w:szCs w:val="32"/>
        </w:rPr>
        <w:t>组委会</w:t>
      </w:r>
      <w:r>
        <w:rPr>
          <w:rFonts w:ascii="仿宋" w:eastAsia="仿宋" w:hAnsi="仿宋" w:cs="方正仿宋_GBK"/>
          <w:kern w:val="0"/>
          <w:sz w:val="32"/>
          <w:szCs w:val="32"/>
        </w:rPr>
        <w:t>给予的全部处罚</w:t>
      </w:r>
      <w:r>
        <w:rPr>
          <w:rFonts w:ascii="仿宋" w:eastAsia="仿宋" w:hAnsi="仿宋" w:cs="方正仿宋_GBK" w:hint="eastAsia"/>
          <w:kern w:val="0"/>
          <w:sz w:val="32"/>
          <w:szCs w:val="32"/>
        </w:rPr>
        <w:t>。</w:t>
      </w:r>
    </w:p>
    <w:p w14:paraId="0530E1BC" w14:textId="77777777" w:rsidR="009A35B0" w:rsidRDefault="00000000" w:rsidP="00C813E0">
      <w:pPr>
        <w:autoSpaceDE w:val="0"/>
        <w:autoSpaceDN w:val="0"/>
        <w:adjustRightInd w:val="0"/>
        <w:snapToGrid w:val="0"/>
        <w:ind w:left="-25"/>
        <w:jc w:val="left"/>
        <w:rPr>
          <w:rFonts w:ascii="仿宋" w:eastAsia="仿宋" w:hAnsi="仿宋" w:cs="方正仿宋_GBK" w:hint="eastAsia"/>
          <w:kern w:val="0"/>
          <w:sz w:val="30"/>
          <w:szCs w:val="30"/>
        </w:rPr>
      </w:pPr>
      <w:r>
        <w:rPr>
          <w:rFonts w:ascii="宋体" w:eastAsia="仿宋" w:hAnsi="宋体" w:cs="方正仿宋_GBK" w:hint="eastAsia"/>
          <w:kern w:val="0"/>
          <w:sz w:val="30"/>
          <w:szCs w:val="30"/>
        </w:rPr>
        <w:t xml:space="preserve">                              </w:t>
      </w:r>
      <w:r>
        <w:rPr>
          <w:rFonts w:ascii="仿宋" w:eastAsia="仿宋" w:hAnsi="仿宋" w:cs="方正仿宋_GBK" w:hint="eastAsia"/>
          <w:kern w:val="0"/>
          <w:sz w:val="30"/>
          <w:szCs w:val="30"/>
        </w:rPr>
        <w:t>承 诺 人：</w:t>
      </w:r>
      <w:r>
        <w:rPr>
          <w:rFonts w:ascii="仿宋" w:eastAsia="仿宋" w:hAnsi="仿宋" w:cs="方正仿宋_GBK" w:hint="eastAsia"/>
          <w:kern w:val="0"/>
          <w:sz w:val="30"/>
          <w:szCs w:val="30"/>
          <w:u w:val="single"/>
        </w:rPr>
        <w:t xml:space="preserve">              </w:t>
      </w:r>
    </w:p>
    <w:p w14:paraId="3F509129" w14:textId="77777777" w:rsidR="009A35B0" w:rsidRDefault="00000000" w:rsidP="00C813E0">
      <w:pPr>
        <w:rPr>
          <w:rFonts w:hint="eastAsia"/>
        </w:rPr>
      </w:pPr>
      <w:r>
        <w:rPr>
          <w:rFonts w:ascii="仿宋" w:eastAsia="仿宋" w:hAnsi="仿宋" w:cs="方正仿宋_GBK" w:hint="eastAsia"/>
          <w:kern w:val="0"/>
          <w:sz w:val="30"/>
          <w:szCs w:val="30"/>
        </w:rPr>
        <w:t xml:space="preserve">                              年     月     日</w:t>
      </w:r>
      <w:bookmarkEnd w:id="3"/>
    </w:p>
    <w:sectPr w:rsidR="009A3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0F2A" w14:textId="77777777" w:rsidR="008C086F" w:rsidRDefault="008C086F" w:rsidP="0035364D">
      <w:pPr>
        <w:rPr>
          <w:rFonts w:hint="eastAsia"/>
        </w:rPr>
      </w:pPr>
      <w:r>
        <w:separator/>
      </w:r>
    </w:p>
  </w:endnote>
  <w:endnote w:type="continuationSeparator" w:id="0">
    <w:p w14:paraId="0AB6D329" w14:textId="77777777" w:rsidR="008C086F" w:rsidRDefault="008C086F" w:rsidP="003536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_GBK">
    <w:panose1 w:val="02000000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C599" w14:textId="77777777" w:rsidR="008C086F" w:rsidRDefault="008C086F" w:rsidP="0035364D">
      <w:pPr>
        <w:rPr>
          <w:rFonts w:hint="eastAsia"/>
        </w:rPr>
      </w:pPr>
      <w:r>
        <w:separator/>
      </w:r>
    </w:p>
  </w:footnote>
  <w:footnote w:type="continuationSeparator" w:id="0">
    <w:p w14:paraId="0C8DBBB3" w14:textId="77777777" w:rsidR="008C086F" w:rsidRDefault="008C086F" w:rsidP="003536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D21FB"/>
    <w:multiLevelType w:val="singleLevel"/>
    <w:tmpl w:val="914D21FB"/>
    <w:lvl w:ilvl="0">
      <w:start w:val="1"/>
      <w:numFmt w:val="decimal"/>
      <w:suff w:val="nothing"/>
      <w:lvlText w:val="%1、"/>
      <w:lvlJc w:val="left"/>
    </w:lvl>
  </w:abstractNum>
  <w:abstractNum w:abstractNumId="1" w15:restartNumberingAfterBreak="0">
    <w:nsid w:val="E70E077A"/>
    <w:multiLevelType w:val="singleLevel"/>
    <w:tmpl w:val="E70E077A"/>
    <w:lvl w:ilvl="0">
      <w:start w:val="2"/>
      <w:numFmt w:val="decimal"/>
      <w:lvlText w:val="%1."/>
      <w:lvlJc w:val="left"/>
      <w:pPr>
        <w:tabs>
          <w:tab w:val="left" w:pos="312"/>
        </w:tabs>
      </w:pPr>
    </w:lvl>
  </w:abstractNum>
  <w:abstractNum w:abstractNumId="2" w15:restartNumberingAfterBreak="0">
    <w:nsid w:val="15641D0F"/>
    <w:multiLevelType w:val="singleLevel"/>
    <w:tmpl w:val="15641D0F"/>
    <w:lvl w:ilvl="0">
      <w:start w:val="1"/>
      <w:numFmt w:val="chineseCounting"/>
      <w:suff w:val="nothing"/>
      <w:lvlText w:val="（%1）"/>
      <w:lvlJc w:val="left"/>
      <w:rPr>
        <w:rFonts w:hint="eastAsia"/>
      </w:rPr>
    </w:lvl>
  </w:abstractNum>
  <w:abstractNum w:abstractNumId="3" w15:restartNumberingAfterBreak="0">
    <w:nsid w:val="2E6228C3"/>
    <w:multiLevelType w:val="multilevel"/>
    <w:tmpl w:val="2E6228C3"/>
    <w:lvl w:ilvl="0">
      <w:start w:val="1"/>
      <w:numFmt w:val="japaneseCounting"/>
      <w:lvlText w:val="%1、"/>
      <w:lvlJc w:val="left"/>
      <w:pPr>
        <w:ind w:left="1360" w:hanging="720"/>
      </w:pPr>
      <w:rPr>
        <w:rFonts w:ascii="黑体" w:eastAsia="黑体" w:hAnsi="黑体" w:cs="黑体" w:hint="eastAsia"/>
        <w:sz w:val="32"/>
        <w:szCs w:val="32"/>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912541188">
    <w:abstractNumId w:val="3"/>
  </w:num>
  <w:num w:numId="2" w16cid:durableId="843399641">
    <w:abstractNumId w:val="2"/>
  </w:num>
  <w:num w:numId="3" w16cid:durableId="1921989343">
    <w:abstractNumId w:val="1"/>
  </w:num>
  <w:num w:numId="4" w16cid:durableId="3998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34"/>
    <w:rsid w:val="BBFE208B"/>
    <w:rsid w:val="F3F5596B"/>
    <w:rsid w:val="0000114B"/>
    <w:rsid w:val="00010312"/>
    <w:rsid w:val="00017704"/>
    <w:rsid w:val="000407BA"/>
    <w:rsid w:val="000538D1"/>
    <w:rsid w:val="000544FC"/>
    <w:rsid w:val="00082CE4"/>
    <w:rsid w:val="000A167F"/>
    <w:rsid w:val="000A5002"/>
    <w:rsid w:val="000A5C58"/>
    <w:rsid w:val="000D2BEB"/>
    <w:rsid w:val="000E0848"/>
    <w:rsid w:val="00110A08"/>
    <w:rsid w:val="00137383"/>
    <w:rsid w:val="00143E00"/>
    <w:rsid w:val="00152630"/>
    <w:rsid w:val="0015435B"/>
    <w:rsid w:val="001904A6"/>
    <w:rsid w:val="0019339B"/>
    <w:rsid w:val="00196100"/>
    <w:rsid w:val="00196B82"/>
    <w:rsid w:val="001B239F"/>
    <w:rsid w:val="00202650"/>
    <w:rsid w:val="002307BD"/>
    <w:rsid w:val="002671FF"/>
    <w:rsid w:val="00291433"/>
    <w:rsid w:val="002A4391"/>
    <w:rsid w:val="002C2D8F"/>
    <w:rsid w:val="002D5DF3"/>
    <w:rsid w:val="002D7C30"/>
    <w:rsid w:val="002E2C2E"/>
    <w:rsid w:val="0030274A"/>
    <w:rsid w:val="00306EB6"/>
    <w:rsid w:val="00315A7D"/>
    <w:rsid w:val="00330DF2"/>
    <w:rsid w:val="00332381"/>
    <w:rsid w:val="0035364D"/>
    <w:rsid w:val="0036683F"/>
    <w:rsid w:val="0037118C"/>
    <w:rsid w:val="00383766"/>
    <w:rsid w:val="0039214B"/>
    <w:rsid w:val="003B7C31"/>
    <w:rsid w:val="003D1A5A"/>
    <w:rsid w:val="00404AE1"/>
    <w:rsid w:val="00405565"/>
    <w:rsid w:val="00426A30"/>
    <w:rsid w:val="0042747F"/>
    <w:rsid w:val="00431702"/>
    <w:rsid w:val="00471520"/>
    <w:rsid w:val="004D25D5"/>
    <w:rsid w:val="005203E0"/>
    <w:rsid w:val="005548A0"/>
    <w:rsid w:val="00554D74"/>
    <w:rsid w:val="00556F3E"/>
    <w:rsid w:val="005A57EA"/>
    <w:rsid w:val="005D695B"/>
    <w:rsid w:val="006103F8"/>
    <w:rsid w:val="00612A17"/>
    <w:rsid w:val="00613583"/>
    <w:rsid w:val="00623426"/>
    <w:rsid w:val="00633224"/>
    <w:rsid w:val="00676B2D"/>
    <w:rsid w:val="00680742"/>
    <w:rsid w:val="006C515F"/>
    <w:rsid w:val="00730D5F"/>
    <w:rsid w:val="00731154"/>
    <w:rsid w:val="0075039D"/>
    <w:rsid w:val="00760C70"/>
    <w:rsid w:val="00762E5F"/>
    <w:rsid w:val="007A3054"/>
    <w:rsid w:val="007E109F"/>
    <w:rsid w:val="00833EA6"/>
    <w:rsid w:val="008371C1"/>
    <w:rsid w:val="00841451"/>
    <w:rsid w:val="008438B0"/>
    <w:rsid w:val="00852554"/>
    <w:rsid w:val="008C086F"/>
    <w:rsid w:val="008F31FA"/>
    <w:rsid w:val="008F76EA"/>
    <w:rsid w:val="009116E6"/>
    <w:rsid w:val="00921A8A"/>
    <w:rsid w:val="00934B87"/>
    <w:rsid w:val="00983D49"/>
    <w:rsid w:val="009876D4"/>
    <w:rsid w:val="009A1187"/>
    <w:rsid w:val="009A35B0"/>
    <w:rsid w:val="009E464D"/>
    <w:rsid w:val="009F745C"/>
    <w:rsid w:val="00A07AA4"/>
    <w:rsid w:val="00A157CB"/>
    <w:rsid w:val="00A159A4"/>
    <w:rsid w:val="00A62385"/>
    <w:rsid w:val="00A749ED"/>
    <w:rsid w:val="00AB0D7E"/>
    <w:rsid w:val="00AC09CD"/>
    <w:rsid w:val="00AD3E5B"/>
    <w:rsid w:val="00AD471B"/>
    <w:rsid w:val="00AF1236"/>
    <w:rsid w:val="00AF26C7"/>
    <w:rsid w:val="00B006AD"/>
    <w:rsid w:val="00B11C42"/>
    <w:rsid w:val="00B56717"/>
    <w:rsid w:val="00BA4EF6"/>
    <w:rsid w:val="00C20F5C"/>
    <w:rsid w:val="00C30741"/>
    <w:rsid w:val="00C31DE3"/>
    <w:rsid w:val="00C54E82"/>
    <w:rsid w:val="00C67D95"/>
    <w:rsid w:val="00C813E0"/>
    <w:rsid w:val="00C83869"/>
    <w:rsid w:val="00C85378"/>
    <w:rsid w:val="00C85CB2"/>
    <w:rsid w:val="00C863EB"/>
    <w:rsid w:val="00C926DB"/>
    <w:rsid w:val="00C94D34"/>
    <w:rsid w:val="00CB2F37"/>
    <w:rsid w:val="00CB7253"/>
    <w:rsid w:val="00CC1ADD"/>
    <w:rsid w:val="00CC4F05"/>
    <w:rsid w:val="00CD2F9C"/>
    <w:rsid w:val="00CE1005"/>
    <w:rsid w:val="00CE63D1"/>
    <w:rsid w:val="00D00C06"/>
    <w:rsid w:val="00D026F5"/>
    <w:rsid w:val="00D213A7"/>
    <w:rsid w:val="00D945E6"/>
    <w:rsid w:val="00D973F1"/>
    <w:rsid w:val="00DA1972"/>
    <w:rsid w:val="00E37235"/>
    <w:rsid w:val="00E471B4"/>
    <w:rsid w:val="00E538F8"/>
    <w:rsid w:val="00E80F4A"/>
    <w:rsid w:val="00EA4B69"/>
    <w:rsid w:val="00EC50DB"/>
    <w:rsid w:val="00EF5D43"/>
    <w:rsid w:val="00F27FDF"/>
    <w:rsid w:val="00F45B85"/>
    <w:rsid w:val="00F914BF"/>
    <w:rsid w:val="00FC3285"/>
    <w:rsid w:val="00FF7AA7"/>
    <w:rsid w:val="01595780"/>
    <w:rsid w:val="0CF05118"/>
    <w:rsid w:val="132F5A78"/>
    <w:rsid w:val="243E5205"/>
    <w:rsid w:val="280A5517"/>
    <w:rsid w:val="36E173FF"/>
    <w:rsid w:val="3C552D7A"/>
    <w:rsid w:val="3D7A473A"/>
    <w:rsid w:val="47FA3D5D"/>
    <w:rsid w:val="49A54995"/>
    <w:rsid w:val="4B46035B"/>
    <w:rsid w:val="4C6E17B7"/>
    <w:rsid w:val="52474030"/>
    <w:rsid w:val="5CDA7564"/>
    <w:rsid w:val="5CDD1B80"/>
    <w:rsid w:val="63966850"/>
    <w:rsid w:val="722D22C1"/>
    <w:rsid w:val="7477C6A1"/>
    <w:rsid w:val="74FF43EB"/>
    <w:rsid w:val="7573A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D4A5"/>
  <w15:docId w15:val="{0F09B31E-63D1-49FD-8A76-86E22557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a5"/>
    <w:qFormat/>
    <w:pPr>
      <w:spacing w:after="120"/>
    </w:pPr>
    <w:rPr>
      <w:szCs w:val="24"/>
    </w:rPr>
  </w:style>
  <w:style w:type="paragraph" w:styleId="a4">
    <w:name w:val="Body Text First Indent"/>
    <w:basedOn w:val="a3"/>
    <w:link w:val="a6"/>
    <w:uiPriority w:val="99"/>
    <w:semiHidden/>
    <w:unhideWhenUsed/>
    <w:qFormat/>
    <w:pPr>
      <w:ind w:firstLineChars="100" w:firstLine="420"/>
    </w:pPr>
    <w:rPr>
      <w:szCs w:val="22"/>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basedOn w:val="a0"/>
    <w:uiPriority w:val="99"/>
    <w:unhideWhenUsed/>
    <w:qFormat/>
    <w:rPr>
      <w:color w:val="0563C1"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paragraph" w:styleId="af">
    <w:name w:val="List Paragraph"/>
    <w:basedOn w:val="a"/>
    <w:uiPriority w:val="34"/>
    <w:qFormat/>
    <w:pPr>
      <w:ind w:firstLineChars="200" w:firstLine="420"/>
    </w:pPr>
  </w:style>
  <w:style w:type="character" w:customStyle="1" w:styleId="a5">
    <w:name w:val="正文文本 字符"/>
    <w:basedOn w:val="a0"/>
    <w:link w:val="a3"/>
    <w:qFormat/>
    <w:rPr>
      <w:szCs w:val="24"/>
    </w:rPr>
  </w:style>
  <w:style w:type="character" w:customStyle="1" w:styleId="a6">
    <w:name w:val="正文文本首行缩进 字符"/>
    <w:basedOn w:val="a5"/>
    <w:link w:val="a4"/>
    <w:uiPriority w:val="99"/>
    <w:semiHidden/>
    <w:qFormat/>
    <w:rPr>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character" w:customStyle="1" w:styleId="22">
    <w:name w:val="未处理的提及2"/>
    <w:basedOn w:val="a0"/>
    <w:uiPriority w:val="99"/>
    <w:semiHidden/>
    <w:unhideWhenUsed/>
    <w:qFormat/>
    <w:rPr>
      <w:color w:val="605E5C"/>
      <w:shd w:val="clear" w:color="auto" w:fill="E1DFDD"/>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35364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kJIWlF1gGSLD0RFSr6FIlSDrEPHpIU5JXYCZy-x_VdxZfr6DdybQbIpKHF7JKaxKNSk3MrFbJtzfu6IejdIJ1uIaQQQO2S3_nVIW-_inK9iS5A0_5PJE_DSRPXHGmEimq_GAr9gTIVWoaBFfvzjT9PAv8ZokasGPcR57atN7IQ8hH1zdCsklw8NypSAgdgOw&amp;wd=&amp;eqid=fcce85210003d1b20000000368f7d3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chen</dc:creator>
  <cp:lastModifiedBy>YJ M</cp:lastModifiedBy>
  <cp:revision>17</cp:revision>
  <cp:lastPrinted>2025-11-06T08:23:00Z</cp:lastPrinted>
  <dcterms:created xsi:type="dcterms:W3CDTF">2025-11-05T06:51:00Z</dcterms:created>
  <dcterms:modified xsi:type="dcterms:W3CDTF">2025-11-07T08:26:00Z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9B885A56A98462B09631F868F1EF2DE5_43</vt:lpwstr>
  </property>
  <property fmtid="{D5CDD505-2E9C-101B-9397-08002B2CF9AE}" pid="4" name="KSOTemplateDocerSaveRecord">
    <vt:lpwstr>eyJoZGlkIjoiODBhNjQyNTZhMmZkNmI0NDQyMWZmZDljZTAzNjc5ZjciLCJ1c2VySWQiOiIxOTY1NTg1ODcifQ==</vt:lpwstr>
  </property>
</Properties>
</file>