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8303C">
      <w:pPr>
        <w:keepNext w:val="0"/>
        <w:keepLines w:val="0"/>
        <w:pageBreakBefore w:val="0"/>
        <w:widowControl/>
        <w:kinsoku/>
        <w:wordWrap/>
        <w:overflowPunct/>
        <w:topLinePunct w:val="0"/>
        <w:autoSpaceDE/>
        <w:autoSpaceDN/>
        <w:bidi w:val="0"/>
        <w:adjustRightInd/>
        <w:snapToGrid/>
        <w:spacing w:after="100" w:afterAutospacing="1" w:line="620" w:lineRule="exact"/>
        <w:jc w:val="both"/>
        <w:textAlignment w:val="auto"/>
        <w:outlineLvl w:val="4"/>
        <w:rPr>
          <w:rFonts w:hint="eastAsia" w:ascii="仿宋" w:hAnsi="仿宋" w:eastAsia="仿宋" w:cs="仿宋"/>
          <w:b w:val="0"/>
          <w:bCs/>
          <w:color w:val="212529"/>
          <w:kern w:val="0"/>
          <w:sz w:val="32"/>
          <w:szCs w:val="32"/>
          <w:lang w:val="en-US" w:eastAsia="zh-CN"/>
        </w:rPr>
      </w:pPr>
      <w:r>
        <w:rPr>
          <w:rFonts w:hint="eastAsia" w:ascii="仿宋" w:hAnsi="仿宋" w:eastAsia="仿宋" w:cs="仿宋"/>
          <w:b w:val="0"/>
          <w:bCs/>
          <w:color w:val="212529"/>
          <w:kern w:val="0"/>
          <w:sz w:val="32"/>
          <w:szCs w:val="32"/>
          <w:lang w:val="en-US" w:eastAsia="zh-CN"/>
        </w:rPr>
        <w:t>附件：</w:t>
      </w:r>
    </w:p>
    <w:p w14:paraId="5068D5C4">
      <w:pPr>
        <w:keepNext w:val="0"/>
        <w:keepLines w:val="0"/>
        <w:pageBreakBefore w:val="0"/>
        <w:widowControl/>
        <w:kinsoku/>
        <w:wordWrap/>
        <w:overflowPunct/>
        <w:topLinePunct w:val="0"/>
        <w:autoSpaceDE/>
        <w:autoSpaceDN/>
        <w:bidi w:val="0"/>
        <w:adjustRightInd/>
        <w:snapToGrid/>
        <w:spacing w:after="100" w:afterAutospacing="1" w:line="620" w:lineRule="exact"/>
        <w:jc w:val="center"/>
        <w:textAlignment w:val="auto"/>
        <w:outlineLvl w:val="4"/>
        <w:rPr>
          <w:rFonts w:ascii="Arial" w:hAnsi="Arial" w:eastAsia="宋体" w:cs="Arial"/>
          <w:b/>
          <w:color w:val="212529"/>
          <w:kern w:val="0"/>
          <w:sz w:val="36"/>
          <w:szCs w:val="36"/>
        </w:rPr>
      </w:pPr>
      <w:bookmarkStart w:id="0" w:name="_GoBack"/>
      <w:r>
        <w:rPr>
          <w:rFonts w:hint="eastAsia" w:ascii="方正小标宋简体" w:hAnsi="方正小标宋简体" w:eastAsia="方正小标宋简体" w:cs="方正小标宋简体"/>
          <w:b w:val="0"/>
          <w:bCs/>
          <w:color w:val="212529"/>
          <w:kern w:val="0"/>
          <w:sz w:val="36"/>
          <w:szCs w:val="36"/>
        </w:rPr>
        <w:t>全国桥牌运动技术等级管理办法</w:t>
      </w:r>
    </w:p>
    <w:bookmarkEnd w:id="0"/>
    <w:p w14:paraId="08E608D8">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总则</w:t>
      </w:r>
    </w:p>
    <w:p w14:paraId="2350240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第一条 为</w:t>
      </w:r>
      <w:r>
        <w:rPr>
          <w:rFonts w:ascii="仿宋" w:hAnsi="仿宋" w:eastAsia="仿宋"/>
          <w:sz w:val="32"/>
          <w:szCs w:val="32"/>
        </w:rPr>
        <w:t>规范</w:t>
      </w:r>
      <w:r>
        <w:rPr>
          <w:rFonts w:hint="eastAsia" w:ascii="仿宋" w:hAnsi="仿宋" w:eastAsia="仿宋"/>
          <w:sz w:val="32"/>
          <w:szCs w:val="32"/>
        </w:rPr>
        <w:t>全国</w:t>
      </w:r>
      <w:r>
        <w:rPr>
          <w:rFonts w:ascii="仿宋" w:hAnsi="仿宋" w:eastAsia="仿宋"/>
          <w:sz w:val="32"/>
          <w:szCs w:val="32"/>
        </w:rPr>
        <w:t>桥牌运动</w:t>
      </w:r>
      <w:r>
        <w:rPr>
          <w:rFonts w:hint="eastAsia" w:ascii="仿宋" w:hAnsi="仿宋" w:eastAsia="仿宋"/>
          <w:sz w:val="32"/>
          <w:szCs w:val="32"/>
        </w:rPr>
        <w:t>技术</w:t>
      </w:r>
      <w:r>
        <w:rPr>
          <w:rFonts w:ascii="仿宋" w:hAnsi="仿宋" w:eastAsia="仿宋"/>
          <w:sz w:val="32"/>
          <w:szCs w:val="32"/>
        </w:rPr>
        <w:t>等级评定和等级称号授予，根据《中国桥牌协会章程》和《中国桥牌协会会员管理办法》，</w:t>
      </w:r>
      <w:r>
        <w:rPr>
          <w:rFonts w:hint="eastAsia" w:ascii="仿宋" w:hAnsi="仿宋" w:eastAsia="仿宋"/>
          <w:sz w:val="32"/>
          <w:szCs w:val="32"/>
        </w:rPr>
        <w:t>制定</w:t>
      </w:r>
      <w:r>
        <w:rPr>
          <w:rFonts w:ascii="仿宋" w:hAnsi="仿宋" w:eastAsia="仿宋"/>
          <w:sz w:val="32"/>
          <w:szCs w:val="32"/>
        </w:rPr>
        <w:t>《</w:t>
      </w:r>
      <w:r>
        <w:rPr>
          <w:rFonts w:hint="eastAsia" w:ascii="仿宋" w:hAnsi="仿宋" w:eastAsia="仿宋"/>
          <w:sz w:val="32"/>
          <w:szCs w:val="32"/>
        </w:rPr>
        <w:t>全国</w:t>
      </w:r>
      <w:r>
        <w:rPr>
          <w:rFonts w:ascii="仿宋" w:hAnsi="仿宋" w:eastAsia="仿宋"/>
          <w:sz w:val="32"/>
          <w:szCs w:val="32"/>
        </w:rPr>
        <w:t>桥牌运动</w:t>
      </w:r>
      <w:r>
        <w:rPr>
          <w:rFonts w:hint="eastAsia" w:ascii="仿宋" w:hAnsi="仿宋" w:eastAsia="仿宋"/>
          <w:sz w:val="32"/>
          <w:szCs w:val="32"/>
        </w:rPr>
        <w:t>技术</w:t>
      </w:r>
      <w:r>
        <w:rPr>
          <w:rFonts w:ascii="仿宋" w:hAnsi="仿宋" w:eastAsia="仿宋"/>
          <w:sz w:val="32"/>
          <w:szCs w:val="32"/>
        </w:rPr>
        <w:t>等级管理办法》</w:t>
      </w:r>
      <w:r>
        <w:rPr>
          <w:rFonts w:hint="eastAsia" w:ascii="仿宋" w:hAnsi="仿宋" w:eastAsia="仿宋"/>
          <w:sz w:val="32"/>
          <w:szCs w:val="32"/>
        </w:rPr>
        <w:t>。</w:t>
      </w:r>
    </w:p>
    <w:p w14:paraId="778058A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第二条 全国</w:t>
      </w:r>
      <w:r>
        <w:rPr>
          <w:rFonts w:ascii="仿宋" w:hAnsi="仿宋" w:eastAsia="仿宋"/>
          <w:sz w:val="32"/>
          <w:szCs w:val="32"/>
        </w:rPr>
        <w:t>桥牌运动</w:t>
      </w:r>
      <w:r>
        <w:rPr>
          <w:rFonts w:hint="eastAsia" w:ascii="仿宋" w:hAnsi="仿宋" w:eastAsia="仿宋"/>
          <w:sz w:val="32"/>
          <w:szCs w:val="32"/>
        </w:rPr>
        <w:t>技术</w:t>
      </w:r>
      <w:r>
        <w:rPr>
          <w:rFonts w:ascii="仿宋" w:hAnsi="仿宋" w:eastAsia="仿宋"/>
          <w:sz w:val="32"/>
          <w:szCs w:val="32"/>
        </w:rPr>
        <w:t>等级</w:t>
      </w:r>
      <w:r>
        <w:rPr>
          <w:rFonts w:hint="eastAsia" w:ascii="仿宋" w:hAnsi="仿宋" w:eastAsia="仿宋"/>
          <w:sz w:val="32"/>
          <w:szCs w:val="32"/>
        </w:rPr>
        <w:t>是</w:t>
      </w:r>
      <w:r>
        <w:rPr>
          <w:rFonts w:ascii="仿宋" w:hAnsi="仿宋" w:eastAsia="仿宋"/>
          <w:sz w:val="32"/>
          <w:szCs w:val="32"/>
        </w:rPr>
        <w:t>以大师分制为基础的技术等级</w:t>
      </w:r>
      <w:r>
        <w:rPr>
          <w:rFonts w:hint="eastAsia" w:ascii="仿宋" w:hAnsi="仿宋" w:eastAsia="仿宋"/>
          <w:sz w:val="32"/>
          <w:szCs w:val="32"/>
        </w:rPr>
        <w:t>体系，适用于全国</w:t>
      </w:r>
      <w:r>
        <w:rPr>
          <w:rFonts w:ascii="仿宋" w:hAnsi="仿宋" w:eastAsia="仿宋"/>
          <w:sz w:val="32"/>
          <w:szCs w:val="32"/>
        </w:rPr>
        <w:t>桥牌爱好者</w:t>
      </w:r>
      <w:r>
        <w:rPr>
          <w:rFonts w:hint="eastAsia" w:ascii="仿宋" w:hAnsi="仿宋" w:eastAsia="仿宋"/>
          <w:sz w:val="32"/>
          <w:szCs w:val="32"/>
        </w:rPr>
        <w:t>参加的</w:t>
      </w:r>
      <w:r>
        <w:rPr>
          <w:rFonts w:ascii="仿宋" w:hAnsi="仿宋" w:eastAsia="仿宋"/>
          <w:sz w:val="32"/>
          <w:szCs w:val="32"/>
        </w:rPr>
        <w:t>各级各类桥牌比赛</w:t>
      </w:r>
      <w:r>
        <w:rPr>
          <w:rFonts w:hint="eastAsia" w:ascii="仿宋" w:hAnsi="仿宋" w:eastAsia="仿宋"/>
          <w:sz w:val="32"/>
          <w:szCs w:val="32"/>
        </w:rPr>
        <w:t>或</w:t>
      </w:r>
      <w:r>
        <w:rPr>
          <w:rFonts w:ascii="仿宋" w:hAnsi="仿宋" w:eastAsia="仿宋"/>
          <w:sz w:val="32"/>
          <w:szCs w:val="32"/>
        </w:rPr>
        <w:t>测评活动</w:t>
      </w:r>
      <w:r>
        <w:rPr>
          <w:rFonts w:hint="eastAsia" w:ascii="仿宋" w:hAnsi="仿宋" w:eastAsia="仿宋"/>
          <w:sz w:val="32"/>
          <w:szCs w:val="32"/>
        </w:rPr>
        <w:t>。</w:t>
      </w:r>
    </w:p>
    <w:p w14:paraId="07556CA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第三条 全国</w:t>
      </w:r>
      <w:r>
        <w:rPr>
          <w:rFonts w:ascii="仿宋" w:hAnsi="仿宋" w:eastAsia="仿宋"/>
          <w:sz w:val="32"/>
          <w:szCs w:val="32"/>
        </w:rPr>
        <w:t>桥牌运动</w:t>
      </w:r>
      <w:r>
        <w:rPr>
          <w:rFonts w:hint="eastAsia" w:ascii="仿宋" w:hAnsi="仿宋" w:eastAsia="仿宋"/>
          <w:sz w:val="32"/>
          <w:szCs w:val="32"/>
        </w:rPr>
        <w:t>技术</w:t>
      </w:r>
      <w:r>
        <w:rPr>
          <w:rFonts w:ascii="仿宋" w:hAnsi="仿宋" w:eastAsia="仿宋"/>
          <w:sz w:val="32"/>
          <w:szCs w:val="32"/>
        </w:rPr>
        <w:t>等级</w:t>
      </w:r>
      <w:r>
        <w:rPr>
          <w:rFonts w:hint="eastAsia" w:ascii="仿宋" w:hAnsi="仿宋" w:eastAsia="仿宋"/>
          <w:sz w:val="32"/>
          <w:szCs w:val="32"/>
        </w:rPr>
        <w:t>设立</w:t>
      </w:r>
      <w:r>
        <w:rPr>
          <w:rFonts w:ascii="仿宋" w:hAnsi="仿宋" w:eastAsia="仿宋"/>
          <w:sz w:val="32"/>
          <w:szCs w:val="32"/>
        </w:rPr>
        <w:t>目的是为</w:t>
      </w:r>
      <w:r>
        <w:rPr>
          <w:rFonts w:hint="eastAsia" w:ascii="仿宋" w:hAnsi="仿宋" w:eastAsia="仿宋"/>
          <w:sz w:val="32"/>
          <w:szCs w:val="32"/>
        </w:rPr>
        <w:t>爱好者</w:t>
      </w:r>
      <w:r>
        <w:rPr>
          <w:rFonts w:ascii="仿宋" w:hAnsi="仿宋" w:eastAsia="仿宋"/>
          <w:sz w:val="32"/>
          <w:szCs w:val="32"/>
        </w:rPr>
        <w:t>提供</w:t>
      </w:r>
      <w:r>
        <w:rPr>
          <w:rFonts w:hint="eastAsia" w:ascii="仿宋" w:hAnsi="仿宋" w:eastAsia="仿宋"/>
          <w:sz w:val="32"/>
          <w:szCs w:val="32"/>
        </w:rPr>
        <w:t>综合</w:t>
      </w:r>
      <w:r>
        <w:rPr>
          <w:rFonts w:ascii="仿宋" w:hAnsi="仿宋" w:eastAsia="仿宋"/>
          <w:sz w:val="32"/>
          <w:szCs w:val="32"/>
        </w:rPr>
        <w:t>评价</w:t>
      </w:r>
      <w:r>
        <w:rPr>
          <w:rFonts w:hint="eastAsia" w:ascii="仿宋" w:hAnsi="仿宋" w:eastAsia="仿宋"/>
          <w:sz w:val="32"/>
          <w:szCs w:val="32"/>
        </w:rPr>
        <w:t>自身桥牌</w:t>
      </w:r>
      <w:r>
        <w:rPr>
          <w:rFonts w:ascii="仿宋" w:hAnsi="仿宋" w:eastAsia="仿宋"/>
          <w:sz w:val="32"/>
          <w:szCs w:val="32"/>
        </w:rPr>
        <w:t>运动水平</w:t>
      </w:r>
      <w:r>
        <w:rPr>
          <w:rFonts w:hint="eastAsia" w:ascii="仿宋" w:hAnsi="仿宋" w:eastAsia="仿宋"/>
          <w:sz w:val="32"/>
          <w:szCs w:val="32"/>
        </w:rPr>
        <w:t>和</w:t>
      </w:r>
      <w:r>
        <w:rPr>
          <w:rFonts w:ascii="仿宋" w:hAnsi="仿宋" w:eastAsia="仿宋"/>
          <w:sz w:val="32"/>
          <w:szCs w:val="32"/>
        </w:rPr>
        <w:t>比赛经验的技术等级证明。</w:t>
      </w:r>
    </w:p>
    <w:p w14:paraId="7E5D3335">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第二章  技术</w:t>
      </w:r>
      <w:r>
        <w:rPr>
          <w:rFonts w:ascii="黑体" w:hAnsi="黑体" w:eastAsia="黑体"/>
          <w:sz w:val="32"/>
          <w:szCs w:val="32"/>
        </w:rPr>
        <w:t>等级</w:t>
      </w:r>
      <w:r>
        <w:rPr>
          <w:rFonts w:hint="eastAsia" w:ascii="黑体" w:hAnsi="黑体" w:eastAsia="黑体"/>
          <w:sz w:val="32"/>
          <w:szCs w:val="32"/>
        </w:rPr>
        <w:t>称号</w:t>
      </w:r>
    </w:p>
    <w:p w14:paraId="5456AC9E">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第四条 全国</w:t>
      </w:r>
      <w:r>
        <w:rPr>
          <w:rFonts w:ascii="仿宋" w:hAnsi="仿宋" w:eastAsia="仿宋"/>
          <w:sz w:val="32"/>
          <w:szCs w:val="32"/>
        </w:rPr>
        <w:t>桥牌运动</w:t>
      </w:r>
      <w:r>
        <w:rPr>
          <w:rFonts w:hint="eastAsia" w:ascii="仿宋" w:hAnsi="仿宋" w:eastAsia="仿宋"/>
          <w:sz w:val="32"/>
          <w:szCs w:val="32"/>
        </w:rPr>
        <w:t>技术</w:t>
      </w:r>
      <w:r>
        <w:rPr>
          <w:rFonts w:ascii="仿宋" w:hAnsi="仿宋" w:eastAsia="仿宋"/>
          <w:sz w:val="32"/>
          <w:szCs w:val="32"/>
        </w:rPr>
        <w:t>等级</w:t>
      </w:r>
      <w:r>
        <w:rPr>
          <w:rFonts w:hint="eastAsia" w:ascii="仿宋" w:hAnsi="仿宋" w:eastAsia="仿宋"/>
          <w:sz w:val="32"/>
          <w:szCs w:val="32"/>
        </w:rPr>
        <w:t>称号由大众</w:t>
      </w:r>
      <w:r>
        <w:rPr>
          <w:rFonts w:ascii="仿宋" w:hAnsi="仿宋" w:eastAsia="仿宋"/>
          <w:sz w:val="32"/>
          <w:szCs w:val="32"/>
        </w:rPr>
        <w:t>、青少年以及网络</w:t>
      </w:r>
      <w:r>
        <w:rPr>
          <w:rFonts w:hint="eastAsia" w:ascii="仿宋" w:hAnsi="仿宋" w:eastAsia="仿宋"/>
          <w:sz w:val="32"/>
          <w:szCs w:val="32"/>
        </w:rPr>
        <w:t>三</w:t>
      </w:r>
      <w:r>
        <w:rPr>
          <w:rFonts w:ascii="仿宋" w:hAnsi="仿宋" w:eastAsia="仿宋"/>
          <w:sz w:val="32"/>
          <w:szCs w:val="32"/>
        </w:rPr>
        <w:t>部分</w:t>
      </w:r>
      <w:r>
        <w:rPr>
          <w:rFonts w:hint="eastAsia" w:ascii="仿宋" w:hAnsi="仿宋" w:eastAsia="仿宋"/>
          <w:sz w:val="32"/>
          <w:szCs w:val="32"/>
        </w:rPr>
        <w:t>组成</w:t>
      </w:r>
      <w:r>
        <w:rPr>
          <w:rFonts w:ascii="仿宋" w:hAnsi="仿宋" w:eastAsia="仿宋"/>
          <w:sz w:val="32"/>
          <w:szCs w:val="32"/>
        </w:rPr>
        <w:t>。</w:t>
      </w:r>
    </w:p>
    <w:p w14:paraId="3B629D99">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第五条 面向大众的</w:t>
      </w:r>
      <w:r>
        <w:rPr>
          <w:rFonts w:ascii="仿宋" w:hAnsi="仿宋" w:eastAsia="仿宋"/>
          <w:sz w:val="32"/>
          <w:szCs w:val="32"/>
        </w:rPr>
        <w:t>技术等级称号从低至高为：桥牌俱乐部大师（一星至四星）、桥牌地区大师（一星至四星）、桥牌国家大师（一星至四星）、桥牌终身大师（一星至四星）、桥牌特级大师（特级大师、黄金特级大师、白金特级大师、终身特级大师）。</w:t>
      </w:r>
    </w:p>
    <w:p w14:paraId="2AF51176">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第六条 面向</w:t>
      </w:r>
      <w:r>
        <w:rPr>
          <w:rFonts w:ascii="仿宋" w:hAnsi="仿宋" w:eastAsia="仿宋"/>
          <w:sz w:val="32"/>
          <w:szCs w:val="32"/>
        </w:rPr>
        <w:t>25岁及以下</w:t>
      </w:r>
      <w:r>
        <w:rPr>
          <w:rFonts w:hint="eastAsia" w:ascii="仿宋" w:hAnsi="仿宋" w:eastAsia="仿宋"/>
          <w:sz w:val="32"/>
          <w:szCs w:val="32"/>
        </w:rPr>
        <w:t>桥牌爱好者设立的青少年</w:t>
      </w:r>
      <w:r>
        <w:rPr>
          <w:rFonts w:ascii="仿宋" w:hAnsi="仿宋" w:eastAsia="仿宋"/>
          <w:sz w:val="32"/>
          <w:szCs w:val="32"/>
        </w:rPr>
        <w:t>技术等级称号从低至高为：入级牌手（一级至十二级）、青年初级大师、青年中级大师、青年高级大师、青年白银大师、青年黄金大师、青年白金大师、青年钻石大师、青年特级大师。</w:t>
      </w:r>
    </w:p>
    <w:p w14:paraId="2C88574F">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第七条 面向</w:t>
      </w:r>
      <w:r>
        <w:rPr>
          <w:rFonts w:ascii="仿宋" w:hAnsi="仿宋" w:eastAsia="仿宋"/>
          <w:sz w:val="32"/>
          <w:szCs w:val="32"/>
        </w:rPr>
        <w:t>网络</w:t>
      </w:r>
      <w:r>
        <w:rPr>
          <w:rFonts w:hint="eastAsia" w:ascii="仿宋" w:hAnsi="仿宋" w:eastAsia="仿宋"/>
          <w:sz w:val="32"/>
          <w:szCs w:val="32"/>
        </w:rPr>
        <w:t>赛事</w:t>
      </w:r>
      <w:r>
        <w:rPr>
          <w:rFonts w:ascii="仿宋" w:hAnsi="仿宋" w:eastAsia="仿宋"/>
          <w:sz w:val="32"/>
          <w:szCs w:val="32"/>
        </w:rPr>
        <w:t>参与者设立</w:t>
      </w:r>
      <w:r>
        <w:rPr>
          <w:rFonts w:hint="eastAsia" w:ascii="仿宋" w:hAnsi="仿宋" w:eastAsia="仿宋"/>
          <w:sz w:val="32"/>
          <w:szCs w:val="32"/>
        </w:rPr>
        <w:t>的</w:t>
      </w:r>
      <w:r>
        <w:rPr>
          <w:rFonts w:ascii="仿宋" w:hAnsi="仿宋" w:eastAsia="仿宋"/>
          <w:sz w:val="32"/>
          <w:szCs w:val="32"/>
        </w:rPr>
        <w:t>网络技术等级称号从低至高</w:t>
      </w:r>
      <w:r>
        <w:rPr>
          <w:rFonts w:hint="eastAsia" w:ascii="仿宋" w:hAnsi="仿宋" w:eastAsia="仿宋"/>
          <w:sz w:val="32"/>
          <w:szCs w:val="32"/>
        </w:rPr>
        <w:t>为</w:t>
      </w:r>
      <w:r>
        <w:rPr>
          <w:rFonts w:ascii="仿宋" w:hAnsi="仿宋" w:eastAsia="仿宋"/>
          <w:sz w:val="32"/>
          <w:szCs w:val="32"/>
        </w:rPr>
        <w:t>：网络桥牌初级大师</w:t>
      </w:r>
      <w:r>
        <w:rPr>
          <w:rFonts w:hint="eastAsia" w:ascii="仿宋" w:hAnsi="仿宋" w:eastAsia="仿宋"/>
          <w:sz w:val="32"/>
          <w:szCs w:val="32"/>
        </w:rPr>
        <w:t>、</w:t>
      </w:r>
      <w:r>
        <w:rPr>
          <w:rFonts w:ascii="仿宋" w:hAnsi="仿宋" w:eastAsia="仿宋"/>
          <w:sz w:val="32"/>
          <w:szCs w:val="32"/>
        </w:rPr>
        <w:t>网络桥牌中级大师</w:t>
      </w:r>
      <w:r>
        <w:rPr>
          <w:rFonts w:hint="eastAsia" w:ascii="仿宋" w:hAnsi="仿宋" w:eastAsia="仿宋"/>
          <w:sz w:val="32"/>
          <w:szCs w:val="32"/>
        </w:rPr>
        <w:t>、</w:t>
      </w:r>
      <w:r>
        <w:rPr>
          <w:rFonts w:ascii="仿宋" w:hAnsi="仿宋" w:eastAsia="仿宋"/>
          <w:sz w:val="32"/>
          <w:szCs w:val="32"/>
        </w:rPr>
        <w:t>网络桥牌高级大师</w:t>
      </w:r>
      <w:r>
        <w:rPr>
          <w:rFonts w:hint="eastAsia" w:ascii="仿宋" w:hAnsi="仿宋" w:eastAsia="仿宋"/>
          <w:sz w:val="32"/>
          <w:szCs w:val="32"/>
        </w:rPr>
        <w:t>。</w:t>
      </w:r>
    </w:p>
    <w:p w14:paraId="314268B9">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第三章  技术等级评定</w:t>
      </w:r>
    </w:p>
    <w:p w14:paraId="78B61A7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第八条 </w:t>
      </w:r>
      <w:r>
        <w:rPr>
          <w:rFonts w:ascii="仿宋" w:hAnsi="仿宋" w:eastAsia="仿宋"/>
          <w:sz w:val="32"/>
          <w:szCs w:val="32"/>
        </w:rPr>
        <w:t>爱好者</w:t>
      </w:r>
      <w:r>
        <w:rPr>
          <w:rFonts w:hint="eastAsia" w:ascii="仿宋" w:hAnsi="仿宋" w:eastAsia="仿宋"/>
          <w:sz w:val="32"/>
          <w:szCs w:val="32"/>
        </w:rPr>
        <w:t>可</w:t>
      </w:r>
      <w:r>
        <w:rPr>
          <w:rFonts w:ascii="仿宋" w:hAnsi="仿宋" w:eastAsia="仿宋"/>
          <w:sz w:val="32"/>
          <w:szCs w:val="32"/>
        </w:rPr>
        <w:t>通过</w:t>
      </w:r>
      <w:r>
        <w:rPr>
          <w:rFonts w:hint="eastAsia" w:ascii="仿宋" w:hAnsi="仿宋" w:eastAsia="仿宋"/>
          <w:sz w:val="32"/>
          <w:szCs w:val="32"/>
        </w:rPr>
        <w:t>参加</w:t>
      </w:r>
      <w:r>
        <w:rPr>
          <w:rFonts w:ascii="仿宋" w:hAnsi="仿宋" w:eastAsia="仿宋"/>
          <w:sz w:val="32"/>
          <w:szCs w:val="32"/>
        </w:rPr>
        <w:t>全国各级各类桥牌赛事</w:t>
      </w:r>
      <w:r>
        <w:rPr>
          <w:rFonts w:hint="eastAsia" w:ascii="仿宋" w:hAnsi="仿宋" w:eastAsia="仿宋"/>
          <w:sz w:val="32"/>
          <w:szCs w:val="32"/>
        </w:rPr>
        <w:t>取得</w:t>
      </w:r>
      <w:r>
        <w:rPr>
          <w:rFonts w:ascii="仿宋" w:hAnsi="仿宋" w:eastAsia="仿宋"/>
          <w:sz w:val="32"/>
          <w:szCs w:val="32"/>
        </w:rPr>
        <w:t>相应成绩</w:t>
      </w:r>
      <w:r>
        <w:rPr>
          <w:rFonts w:hint="eastAsia" w:ascii="仿宋" w:hAnsi="仿宋" w:eastAsia="仿宋"/>
          <w:sz w:val="32"/>
          <w:szCs w:val="32"/>
        </w:rPr>
        <w:t>或参加</w:t>
      </w:r>
      <w:r>
        <w:rPr>
          <w:rFonts w:ascii="仿宋" w:hAnsi="仿宋" w:eastAsia="仿宋"/>
          <w:sz w:val="32"/>
          <w:szCs w:val="32"/>
        </w:rPr>
        <w:t>测评活动</w:t>
      </w:r>
      <w:r>
        <w:rPr>
          <w:rFonts w:hint="eastAsia" w:ascii="仿宋" w:hAnsi="仿宋" w:eastAsia="仿宋"/>
          <w:sz w:val="32"/>
          <w:szCs w:val="32"/>
        </w:rPr>
        <w:t>进行全国</w:t>
      </w:r>
      <w:r>
        <w:rPr>
          <w:rFonts w:ascii="仿宋" w:hAnsi="仿宋" w:eastAsia="仿宋"/>
          <w:sz w:val="32"/>
          <w:szCs w:val="32"/>
        </w:rPr>
        <w:t>桥牌运动</w:t>
      </w:r>
      <w:r>
        <w:rPr>
          <w:rFonts w:hint="eastAsia" w:ascii="仿宋" w:hAnsi="仿宋" w:eastAsia="仿宋"/>
          <w:sz w:val="32"/>
          <w:szCs w:val="32"/>
        </w:rPr>
        <w:t>技术等级评定，</w:t>
      </w:r>
      <w:r>
        <w:rPr>
          <w:rFonts w:ascii="仿宋" w:hAnsi="仿宋" w:eastAsia="仿宋"/>
          <w:sz w:val="32"/>
          <w:szCs w:val="32"/>
        </w:rPr>
        <w:t>其中测评活动</w:t>
      </w:r>
      <w:r>
        <w:rPr>
          <w:rFonts w:hint="eastAsia" w:ascii="仿宋" w:hAnsi="仿宋" w:eastAsia="仿宋"/>
          <w:sz w:val="32"/>
          <w:szCs w:val="32"/>
        </w:rPr>
        <w:t>特指</w:t>
      </w:r>
      <w:r>
        <w:rPr>
          <w:rFonts w:ascii="仿宋" w:hAnsi="仿宋" w:eastAsia="仿宋"/>
          <w:sz w:val="32"/>
          <w:szCs w:val="32"/>
        </w:rPr>
        <w:t>入级牌手</w:t>
      </w:r>
      <w:r>
        <w:rPr>
          <w:rFonts w:hint="eastAsia" w:ascii="仿宋" w:hAnsi="仿宋" w:eastAsia="仿宋"/>
          <w:sz w:val="32"/>
          <w:szCs w:val="32"/>
        </w:rPr>
        <w:t>技术等级</w:t>
      </w:r>
      <w:r>
        <w:rPr>
          <w:rFonts w:ascii="仿宋" w:hAnsi="仿宋" w:eastAsia="仿宋"/>
          <w:sz w:val="32"/>
          <w:szCs w:val="32"/>
        </w:rPr>
        <w:t>称号</w:t>
      </w:r>
      <w:r>
        <w:rPr>
          <w:rFonts w:hint="eastAsia" w:ascii="仿宋" w:hAnsi="仿宋" w:eastAsia="仿宋"/>
          <w:sz w:val="32"/>
          <w:szCs w:val="32"/>
        </w:rPr>
        <w:t>。</w:t>
      </w:r>
    </w:p>
    <w:p w14:paraId="4F68F225">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第九条 爱好</w:t>
      </w:r>
      <w:r>
        <w:rPr>
          <w:rFonts w:ascii="仿宋" w:hAnsi="仿宋" w:eastAsia="仿宋"/>
          <w:sz w:val="32"/>
          <w:szCs w:val="32"/>
        </w:rPr>
        <w:t>者</w:t>
      </w:r>
      <w:r>
        <w:rPr>
          <w:rFonts w:hint="eastAsia" w:ascii="仿宋" w:hAnsi="仿宋" w:eastAsia="仿宋"/>
          <w:sz w:val="32"/>
          <w:szCs w:val="32"/>
        </w:rPr>
        <w:t>通过</w:t>
      </w:r>
      <w:r>
        <w:rPr>
          <w:rFonts w:ascii="仿宋" w:hAnsi="仿宋" w:eastAsia="仿宋"/>
          <w:sz w:val="32"/>
          <w:szCs w:val="32"/>
        </w:rPr>
        <w:t>参与赛事</w:t>
      </w:r>
      <w:r>
        <w:rPr>
          <w:rFonts w:hint="eastAsia" w:ascii="仿宋" w:hAnsi="仿宋" w:eastAsia="仿宋"/>
          <w:sz w:val="32"/>
          <w:szCs w:val="32"/>
        </w:rPr>
        <w:t>，</w:t>
      </w:r>
      <w:r>
        <w:rPr>
          <w:rFonts w:ascii="仿宋" w:hAnsi="仿宋" w:eastAsia="仿宋"/>
          <w:sz w:val="32"/>
          <w:szCs w:val="32"/>
        </w:rPr>
        <w:t>根据赛事等级、规模及所取得的成绩，</w:t>
      </w:r>
      <w:r>
        <w:rPr>
          <w:rFonts w:hint="eastAsia" w:ascii="仿宋" w:hAnsi="仿宋" w:eastAsia="仿宋"/>
          <w:sz w:val="32"/>
          <w:szCs w:val="32"/>
        </w:rPr>
        <w:t>获得</w:t>
      </w:r>
      <w:r>
        <w:rPr>
          <w:rFonts w:ascii="仿宋" w:hAnsi="仿宋" w:eastAsia="仿宋"/>
          <w:sz w:val="32"/>
          <w:szCs w:val="32"/>
        </w:rPr>
        <w:t>相应数量</w:t>
      </w:r>
      <w:r>
        <w:rPr>
          <w:rFonts w:hint="eastAsia" w:ascii="仿宋" w:hAnsi="仿宋" w:eastAsia="仿宋"/>
          <w:sz w:val="32"/>
          <w:szCs w:val="32"/>
        </w:rPr>
        <w:t>、</w:t>
      </w:r>
      <w:r>
        <w:rPr>
          <w:rFonts w:ascii="仿宋" w:hAnsi="仿宋" w:eastAsia="仿宋"/>
          <w:sz w:val="32"/>
          <w:szCs w:val="32"/>
        </w:rPr>
        <w:t>级别的大师分。大师分</w:t>
      </w:r>
      <w:r>
        <w:rPr>
          <w:rFonts w:hint="eastAsia" w:ascii="仿宋" w:hAnsi="仿宋" w:eastAsia="仿宋"/>
          <w:sz w:val="32"/>
          <w:szCs w:val="32"/>
        </w:rPr>
        <w:t>累积</w:t>
      </w:r>
      <w:r>
        <w:rPr>
          <w:rFonts w:ascii="仿宋" w:hAnsi="仿宋" w:eastAsia="仿宋"/>
          <w:sz w:val="32"/>
          <w:szCs w:val="32"/>
        </w:rPr>
        <w:t>到</w:t>
      </w:r>
      <w:r>
        <w:rPr>
          <w:rFonts w:hint="eastAsia" w:ascii="仿宋" w:hAnsi="仿宋" w:eastAsia="仿宋"/>
          <w:sz w:val="32"/>
          <w:szCs w:val="32"/>
        </w:rPr>
        <w:t>指定</w:t>
      </w:r>
      <w:r>
        <w:rPr>
          <w:rFonts w:ascii="仿宋" w:hAnsi="仿宋" w:eastAsia="仿宋"/>
          <w:sz w:val="32"/>
          <w:szCs w:val="32"/>
        </w:rPr>
        <w:t>数量自动</w:t>
      </w:r>
      <w:r>
        <w:rPr>
          <w:rFonts w:hint="eastAsia" w:ascii="仿宋" w:hAnsi="仿宋" w:eastAsia="仿宋"/>
          <w:sz w:val="32"/>
          <w:szCs w:val="32"/>
        </w:rPr>
        <w:t>取得</w:t>
      </w:r>
      <w:r>
        <w:rPr>
          <w:rFonts w:ascii="仿宋" w:hAnsi="仿宋" w:eastAsia="仿宋"/>
          <w:sz w:val="32"/>
          <w:szCs w:val="32"/>
        </w:rPr>
        <w:t>相应</w:t>
      </w:r>
      <w:r>
        <w:rPr>
          <w:rFonts w:hint="eastAsia" w:ascii="仿宋" w:hAnsi="仿宋" w:eastAsia="仿宋"/>
          <w:sz w:val="32"/>
          <w:szCs w:val="32"/>
        </w:rPr>
        <w:t>技术</w:t>
      </w:r>
      <w:r>
        <w:rPr>
          <w:rFonts w:ascii="仿宋" w:hAnsi="仿宋" w:eastAsia="仿宋"/>
          <w:sz w:val="32"/>
          <w:szCs w:val="32"/>
        </w:rPr>
        <w:t>等级</w:t>
      </w:r>
      <w:r>
        <w:rPr>
          <w:rFonts w:hint="eastAsia" w:ascii="仿宋" w:hAnsi="仿宋" w:eastAsia="仿宋"/>
          <w:sz w:val="32"/>
          <w:szCs w:val="32"/>
        </w:rPr>
        <w:t>。爱好者</w:t>
      </w:r>
      <w:r>
        <w:rPr>
          <w:rFonts w:ascii="仿宋" w:hAnsi="仿宋" w:eastAsia="仿宋"/>
          <w:sz w:val="32"/>
          <w:szCs w:val="32"/>
        </w:rPr>
        <w:t>取得规定比赛的成绩，可直接申请相应技术等级。</w:t>
      </w:r>
    </w:p>
    <w:p w14:paraId="617D5C4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第十条 技术等级评定</w:t>
      </w:r>
      <w:r>
        <w:rPr>
          <w:rFonts w:ascii="仿宋" w:hAnsi="仿宋" w:eastAsia="仿宋"/>
          <w:sz w:val="32"/>
          <w:szCs w:val="32"/>
        </w:rPr>
        <w:t>标准详见《中国桥牌协会会员技术等级标准》</w:t>
      </w:r>
      <w:r>
        <w:rPr>
          <w:rFonts w:hint="eastAsia" w:ascii="仿宋" w:hAnsi="仿宋" w:eastAsia="仿宋"/>
          <w:sz w:val="32"/>
          <w:szCs w:val="32"/>
        </w:rPr>
        <w:t>《</w:t>
      </w:r>
      <w:r>
        <w:rPr>
          <w:rFonts w:ascii="仿宋" w:hAnsi="仿宋" w:eastAsia="仿宋"/>
          <w:sz w:val="32"/>
          <w:szCs w:val="32"/>
        </w:rPr>
        <w:t>中国桥牌协会青少年技术等级标准</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中国</w:t>
      </w:r>
      <w:r>
        <w:rPr>
          <w:rFonts w:ascii="仿宋" w:hAnsi="仿宋" w:eastAsia="仿宋"/>
          <w:sz w:val="32"/>
          <w:szCs w:val="32"/>
        </w:rPr>
        <w:t>桥牌协会入级牌手管理办法》</w:t>
      </w:r>
      <w:r>
        <w:rPr>
          <w:rFonts w:hint="eastAsia" w:ascii="仿宋" w:hAnsi="仿宋" w:eastAsia="仿宋"/>
          <w:sz w:val="32"/>
          <w:szCs w:val="32"/>
        </w:rPr>
        <w:t>。</w:t>
      </w:r>
    </w:p>
    <w:p w14:paraId="5AEE3412">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第四章  技术</w:t>
      </w:r>
      <w:r>
        <w:rPr>
          <w:rFonts w:ascii="黑体" w:hAnsi="黑体" w:eastAsia="黑体"/>
          <w:sz w:val="32"/>
          <w:szCs w:val="32"/>
        </w:rPr>
        <w:t>等级</w:t>
      </w:r>
      <w:r>
        <w:rPr>
          <w:rFonts w:hint="eastAsia" w:ascii="黑体" w:hAnsi="黑体" w:eastAsia="黑体"/>
          <w:sz w:val="32"/>
          <w:szCs w:val="32"/>
        </w:rPr>
        <w:t>称号</w:t>
      </w:r>
      <w:r>
        <w:rPr>
          <w:rFonts w:ascii="黑体" w:hAnsi="黑体" w:eastAsia="黑体"/>
          <w:sz w:val="32"/>
          <w:szCs w:val="32"/>
        </w:rPr>
        <w:t>授予</w:t>
      </w:r>
    </w:p>
    <w:p w14:paraId="2064CC9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第十一</w:t>
      </w:r>
      <w:r>
        <w:rPr>
          <w:rFonts w:ascii="仿宋" w:hAnsi="仿宋" w:eastAsia="仿宋"/>
          <w:sz w:val="32"/>
          <w:szCs w:val="32"/>
        </w:rPr>
        <w:t>条</w:t>
      </w:r>
      <w:r>
        <w:rPr>
          <w:rFonts w:hint="eastAsia" w:ascii="仿宋" w:hAnsi="仿宋" w:eastAsia="仿宋"/>
          <w:sz w:val="32"/>
          <w:szCs w:val="32"/>
        </w:rPr>
        <w:t xml:space="preserve"> 全国</w:t>
      </w:r>
      <w:r>
        <w:rPr>
          <w:rFonts w:ascii="仿宋" w:hAnsi="仿宋" w:eastAsia="仿宋"/>
          <w:sz w:val="32"/>
          <w:szCs w:val="32"/>
        </w:rPr>
        <w:t>桥牌运动</w:t>
      </w:r>
      <w:r>
        <w:rPr>
          <w:rFonts w:hint="eastAsia" w:ascii="仿宋" w:hAnsi="仿宋" w:eastAsia="仿宋"/>
          <w:sz w:val="32"/>
          <w:szCs w:val="32"/>
        </w:rPr>
        <w:t>技术</w:t>
      </w:r>
      <w:r>
        <w:rPr>
          <w:rFonts w:ascii="仿宋" w:hAnsi="仿宋" w:eastAsia="仿宋"/>
          <w:sz w:val="32"/>
          <w:szCs w:val="32"/>
        </w:rPr>
        <w:t>等级</w:t>
      </w:r>
      <w:r>
        <w:rPr>
          <w:rFonts w:hint="eastAsia" w:ascii="仿宋" w:hAnsi="仿宋" w:eastAsia="仿宋"/>
          <w:sz w:val="32"/>
          <w:szCs w:val="32"/>
        </w:rPr>
        <w:t>评定和等级</w:t>
      </w:r>
      <w:r>
        <w:rPr>
          <w:rFonts w:ascii="仿宋" w:hAnsi="仿宋" w:eastAsia="仿宋"/>
          <w:sz w:val="32"/>
          <w:szCs w:val="32"/>
        </w:rPr>
        <w:t>称号授予</w:t>
      </w:r>
      <w:r>
        <w:rPr>
          <w:rFonts w:hint="eastAsia" w:ascii="仿宋" w:hAnsi="仿宋" w:eastAsia="仿宋"/>
          <w:sz w:val="32"/>
          <w:szCs w:val="32"/>
        </w:rPr>
        <w:t>由</w:t>
      </w:r>
      <w:r>
        <w:rPr>
          <w:rFonts w:ascii="仿宋" w:hAnsi="仿宋" w:eastAsia="仿宋"/>
          <w:sz w:val="32"/>
          <w:szCs w:val="32"/>
        </w:rPr>
        <w:t>中国桥牌协会</w:t>
      </w:r>
      <w:r>
        <w:rPr>
          <w:rFonts w:hint="eastAsia" w:ascii="仿宋" w:hAnsi="仿宋" w:eastAsia="仿宋"/>
          <w:sz w:val="32"/>
          <w:szCs w:val="32"/>
        </w:rPr>
        <w:t>通过</w:t>
      </w:r>
      <w:r>
        <w:rPr>
          <w:rFonts w:ascii="仿宋" w:hAnsi="仿宋" w:eastAsia="仿宋"/>
          <w:sz w:val="32"/>
          <w:szCs w:val="32"/>
        </w:rPr>
        <w:t>指定网络平台进行记录</w:t>
      </w:r>
      <w:r>
        <w:rPr>
          <w:rFonts w:hint="eastAsia" w:ascii="仿宋" w:hAnsi="仿宋" w:eastAsia="仿宋"/>
          <w:sz w:val="32"/>
          <w:szCs w:val="32"/>
        </w:rPr>
        <w:t>、处理</w:t>
      </w:r>
      <w:r>
        <w:rPr>
          <w:rFonts w:ascii="仿宋" w:hAnsi="仿宋" w:eastAsia="仿宋"/>
          <w:sz w:val="32"/>
          <w:szCs w:val="32"/>
        </w:rPr>
        <w:t>和</w:t>
      </w:r>
      <w:r>
        <w:rPr>
          <w:rFonts w:hint="eastAsia" w:ascii="仿宋" w:hAnsi="仿宋" w:eastAsia="仿宋"/>
          <w:sz w:val="32"/>
          <w:szCs w:val="32"/>
        </w:rPr>
        <w:t>公布，通过中国</w:t>
      </w:r>
      <w:r>
        <w:rPr>
          <w:rFonts w:ascii="仿宋" w:hAnsi="仿宋" w:eastAsia="仿宋"/>
          <w:sz w:val="32"/>
          <w:szCs w:val="32"/>
        </w:rPr>
        <w:t>桥牌协会会员体系实施</w:t>
      </w:r>
      <w:r>
        <w:rPr>
          <w:rFonts w:hint="eastAsia" w:ascii="仿宋" w:hAnsi="仿宋" w:eastAsia="仿宋"/>
          <w:sz w:val="32"/>
          <w:szCs w:val="32"/>
        </w:rPr>
        <w:t>。</w:t>
      </w:r>
    </w:p>
    <w:p w14:paraId="6903E61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第十二条 中国</w:t>
      </w:r>
      <w:r>
        <w:rPr>
          <w:rFonts w:ascii="仿宋" w:hAnsi="仿宋" w:eastAsia="仿宋"/>
          <w:sz w:val="32"/>
          <w:szCs w:val="32"/>
        </w:rPr>
        <w:t>桥牌协会各级各类单位会员</w:t>
      </w:r>
      <w:r>
        <w:rPr>
          <w:rFonts w:hint="eastAsia" w:ascii="仿宋" w:hAnsi="仿宋" w:eastAsia="仿宋"/>
          <w:sz w:val="32"/>
          <w:szCs w:val="32"/>
        </w:rPr>
        <w:t>均</w:t>
      </w:r>
      <w:r>
        <w:rPr>
          <w:rFonts w:ascii="仿宋" w:hAnsi="仿宋" w:eastAsia="仿宋"/>
          <w:sz w:val="32"/>
          <w:szCs w:val="32"/>
        </w:rPr>
        <w:t>可</w:t>
      </w:r>
      <w:r>
        <w:rPr>
          <w:rFonts w:hint="eastAsia" w:ascii="仿宋" w:hAnsi="仿宋" w:eastAsia="仿宋"/>
          <w:sz w:val="32"/>
          <w:szCs w:val="32"/>
        </w:rPr>
        <w:t>为</w:t>
      </w:r>
      <w:r>
        <w:rPr>
          <w:rFonts w:ascii="仿宋" w:hAnsi="仿宋" w:eastAsia="仿宋"/>
          <w:sz w:val="32"/>
          <w:szCs w:val="32"/>
        </w:rPr>
        <w:t>参与其所举办赛事的爱好者申报大师分</w:t>
      </w:r>
      <w:r>
        <w:rPr>
          <w:rFonts w:hint="eastAsia" w:ascii="仿宋" w:hAnsi="仿宋" w:eastAsia="仿宋"/>
          <w:sz w:val="32"/>
          <w:szCs w:val="32"/>
        </w:rPr>
        <w:t>。</w:t>
      </w:r>
      <w:r>
        <w:rPr>
          <w:rFonts w:ascii="仿宋" w:hAnsi="仿宋" w:eastAsia="仿宋"/>
          <w:sz w:val="32"/>
          <w:szCs w:val="32"/>
        </w:rPr>
        <w:t>办赛</w:t>
      </w:r>
      <w:r>
        <w:rPr>
          <w:rFonts w:hint="eastAsia" w:ascii="仿宋" w:hAnsi="仿宋" w:eastAsia="仿宋"/>
          <w:sz w:val="32"/>
          <w:szCs w:val="32"/>
        </w:rPr>
        <w:t>单位通过</w:t>
      </w:r>
      <w:r>
        <w:rPr>
          <w:rFonts w:ascii="仿宋" w:hAnsi="仿宋" w:eastAsia="仿宋"/>
          <w:sz w:val="32"/>
          <w:szCs w:val="32"/>
        </w:rPr>
        <w:t>指定网络平台</w:t>
      </w:r>
      <w:r>
        <w:rPr>
          <w:rFonts w:hint="eastAsia" w:ascii="仿宋" w:hAnsi="仿宋" w:eastAsia="仿宋"/>
          <w:sz w:val="32"/>
          <w:szCs w:val="32"/>
        </w:rPr>
        <w:t>对</w:t>
      </w:r>
      <w:r>
        <w:rPr>
          <w:rFonts w:ascii="仿宋" w:hAnsi="仿宋" w:eastAsia="仿宋"/>
          <w:sz w:val="32"/>
          <w:szCs w:val="32"/>
        </w:rPr>
        <w:t>所举办比赛进行注册，</w:t>
      </w:r>
      <w:r>
        <w:rPr>
          <w:rFonts w:hint="eastAsia" w:ascii="仿宋" w:hAnsi="仿宋" w:eastAsia="仿宋"/>
          <w:sz w:val="32"/>
          <w:szCs w:val="32"/>
        </w:rPr>
        <w:t>建立</w:t>
      </w:r>
      <w:r>
        <w:rPr>
          <w:rFonts w:ascii="仿宋" w:hAnsi="仿宋" w:eastAsia="仿宋"/>
          <w:sz w:val="32"/>
          <w:szCs w:val="32"/>
        </w:rPr>
        <w:t>比赛专题并上传</w:t>
      </w:r>
      <w:r>
        <w:rPr>
          <w:rFonts w:hint="eastAsia" w:ascii="仿宋" w:hAnsi="仿宋" w:eastAsia="仿宋"/>
          <w:sz w:val="32"/>
          <w:szCs w:val="32"/>
        </w:rPr>
        <w:t>参赛信息</w:t>
      </w:r>
      <w:r>
        <w:rPr>
          <w:rFonts w:ascii="仿宋" w:hAnsi="仿宋" w:eastAsia="仿宋"/>
          <w:sz w:val="32"/>
          <w:szCs w:val="32"/>
        </w:rPr>
        <w:t>、比赛成绩，提出大师分申请</w:t>
      </w:r>
      <w:r>
        <w:rPr>
          <w:rFonts w:hint="eastAsia" w:ascii="仿宋" w:hAnsi="仿宋" w:eastAsia="仿宋"/>
          <w:sz w:val="32"/>
          <w:szCs w:val="32"/>
        </w:rPr>
        <w:t>。</w:t>
      </w:r>
      <w:r>
        <w:rPr>
          <w:rFonts w:ascii="仿宋" w:hAnsi="仿宋" w:eastAsia="仿宋"/>
          <w:sz w:val="32"/>
          <w:szCs w:val="32"/>
        </w:rPr>
        <w:t>中国桥牌协会</w:t>
      </w:r>
      <w:r>
        <w:rPr>
          <w:rFonts w:hint="eastAsia" w:ascii="仿宋" w:hAnsi="仿宋" w:eastAsia="仿宋"/>
          <w:sz w:val="32"/>
          <w:szCs w:val="32"/>
        </w:rPr>
        <w:t>根据技术等级评定</w:t>
      </w:r>
      <w:r>
        <w:rPr>
          <w:rFonts w:ascii="仿宋" w:hAnsi="仿宋" w:eastAsia="仿宋"/>
          <w:sz w:val="32"/>
          <w:szCs w:val="32"/>
        </w:rPr>
        <w:t>标准为</w:t>
      </w:r>
      <w:r>
        <w:rPr>
          <w:rFonts w:hint="eastAsia" w:ascii="仿宋" w:hAnsi="仿宋" w:eastAsia="仿宋"/>
          <w:sz w:val="32"/>
          <w:szCs w:val="32"/>
        </w:rPr>
        <w:t>相应</w:t>
      </w:r>
      <w:r>
        <w:rPr>
          <w:rFonts w:ascii="仿宋" w:hAnsi="仿宋" w:eastAsia="仿宋"/>
          <w:sz w:val="32"/>
          <w:szCs w:val="32"/>
        </w:rPr>
        <w:t>名次获得者授予大师分。</w:t>
      </w:r>
    </w:p>
    <w:p w14:paraId="0F9F3B2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十</w:t>
      </w:r>
      <w:r>
        <w:rPr>
          <w:rFonts w:hint="eastAsia" w:ascii="仿宋" w:hAnsi="仿宋" w:eastAsia="仿宋"/>
          <w:sz w:val="32"/>
          <w:szCs w:val="32"/>
        </w:rPr>
        <w:t>三</w:t>
      </w:r>
      <w:r>
        <w:rPr>
          <w:rFonts w:ascii="仿宋" w:hAnsi="仿宋" w:eastAsia="仿宋"/>
          <w:sz w:val="32"/>
          <w:szCs w:val="32"/>
        </w:rPr>
        <w:t>条</w:t>
      </w:r>
      <w:r>
        <w:rPr>
          <w:rFonts w:hint="eastAsia" w:ascii="仿宋" w:hAnsi="仿宋" w:eastAsia="仿宋"/>
          <w:sz w:val="32"/>
          <w:szCs w:val="32"/>
        </w:rPr>
        <w:t xml:space="preserve"> 赛事参与者</w:t>
      </w:r>
      <w:r>
        <w:rPr>
          <w:rFonts w:ascii="仿宋" w:hAnsi="仿宋" w:eastAsia="仿宋"/>
          <w:sz w:val="32"/>
          <w:szCs w:val="32"/>
        </w:rPr>
        <w:t>以中国桥牌协会个人会员</w:t>
      </w:r>
      <w:r>
        <w:rPr>
          <w:rFonts w:hint="eastAsia" w:ascii="仿宋" w:hAnsi="仿宋" w:eastAsia="仿宋"/>
          <w:sz w:val="32"/>
          <w:szCs w:val="32"/>
        </w:rPr>
        <w:t>为</w:t>
      </w:r>
      <w:r>
        <w:rPr>
          <w:rFonts w:ascii="仿宋" w:hAnsi="仿宋" w:eastAsia="仿宋"/>
          <w:sz w:val="32"/>
          <w:szCs w:val="32"/>
        </w:rPr>
        <w:t>载体</w:t>
      </w:r>
      <w:r>
        <w:rPr>
          <w:rFonts w:hint="eastAsia" w:ascii="仿宋" w:hAnsi="仿宋" w:eastAsia="仿宋"/>
          <w:sz w:val="32"/>
          <w:szCs w:val="32"/>
        </w:rPr>
        <w:t>对所获大师分</w:t>
      </w:r>
      <w:r>
        <w:rPr>
          <w:rFonts w:ascii="仿宋" w:hAnsi="仿宋" w:eastAsia="仿宋"/>
          <w:sz w:val="32"/>
          <w:szCs w:val="32"/>
        </w:rPr>
        <w:t>、</w:t>
      </w:r>
      <w:r>
        <w:rPr>
          <w:rFonts w:hint="eastAsia" w:ascii="仿宋" w:hAnsi="仿宋" w:eastAsia="仿宋"/>
          <w:sz w:val="32"/>
          <w:szCs w:val="32"/>
        </w:rPr>
        <w:t>技术等级</w:t>
      </w:r>
      <w:r>
        <w:rPr>
          <w:rFonts w:ascii="仿宋" w:hAnsi="仿宋" w:eastAsia="仿宋"/>
          <w:sz w:val="32"/>
          <w:szCs w:val="32"/>
        </w:rPr>
        <w:t>称号</w:t>
      </w:r>
      <w:r>
        <w:rPr>
          <w:rFonts w:hint="eastAsia" w:ascii="仿宋" w:hAnsi="仿宋" w:eastAsia="仿宋"/>
          <w:sz w:val="32"/>
          <w:szCs w:val="32"/>
        </w:rPr>
        <w:t>进行</w:t>
      </w:r>
      <w:r>
        <w:rPr>
          <w:rFonts w:ascii="仿宋" w:hAnsi="仿宋" w:eastAsia="仿宋"/>
          <w:sz w:val="32"/>
          <w:szCs w:val="32"/>
        </w:rPr>
        <w:t>记录</w:t>
      </w:r>
      <w:r>
        <w:rPr>
          <w:rFonts w:hint="eastAsia" w:ascii="仿宋" w:hAnsi="仿宋" w:eastAsia="仿宋"/>
          <w:sz w:val="32"/>
          <w:szCs w:val="32"/>
        </w:rPr>
        <w:t>、查询，并</w:t>
      </w:r>
      <w:r>
        <w:rPr>
          <w:rFonts w:ascii="仿宋" w:hAnsi="仿宋" w:eastAsia="仿宋"/>
          <w:sz w:val="32"/>
          <w:szCs w:val="32"/>
        </w:rPr>
        <w:t>获得相应</w:t>
      </w:r>
      <w:r>
        <w:rPr>
          <w:rFonts w:hint="eastAsia" w:ascii="仿宋" w:hAnsi="仿宋" w:eastAsia="仿宋"/>
          <w:sz w:val="32"/>
          <w:szCs w:val="32"/>
        </w:rPr>
        <w:t>技术</w:t>
      </w:r>
      <w:r>
        <w:rPr>
          <w:rFonts w:ascii="仿宋" w:hAnsi="仿宋" w:eastAsia="仿宋"/>
          <w:sz w:val="32"/>
          <w:szCs w:val="32"/>
        </w:rPr>
        <w:t>等级</w:t>
      </w:r>
      <w:r>
        <w:rPr>
          <w:rFonts w:hint="eastAsia" w:ascii="仿宋" w:hAnsi="仿宋" w:eastAsia="仿宋"/>
          <w:sz w:val="32"/>
          <w:szCs w:val="32"/>
        </w:rPr>
        <w:t>的电子</w:t>
      </w:r>
      <w:r>
        <w:rPr>
          <w:rFonts w:ascii="仿宋" w:hAnsi="仿宋" w:eastAsia="仿宋"/>
          <w:sz w:val="32"/>
          <w:szCs w:val="32"/>
        </w:rPr>
        <w:t>证书</w:t>
      </w:r>
      <w:r>
        <w:rPr>
          <w:rFonts w:hint="eastAsia" w:ascii="仿宋" w:hAnsi="仿宋" w:eastAsia="仿宋"/>
          <w:sz w:val="32"/>
          <w:szCs w:val="32"/>
        </w:rPr>
        <w:t>。</w:t>
      </w:r>
    </w:p>
    <w:p w14:paraId="7556189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第十四条 个人会员欠费</w:t>
      </w:r>
      <w:r>
        <w:rPr>
          <w:rFonts w:ascii="仿宋" w:hAnsi="仿宋" w:eastAsia="仿宋"/>
          <w:sz w:val="32"/>
          <w:szCs w:val="32"/>
        </w:rPr>
        <w:t>期间的参赛记录和</w:t>
      </w:r>
      <w:r>
        <w:rPr>
          <w:rFonts w:hint="eastAsia" w:ascii="仿宋" w:hAnsi="仿宋" w:eastAsia="仿宋"/>
          <w:sz w:val="32"/>
          <w:szCs w:val="32"/>
        </w:rPr>
        <w:t>所获</w:t>
      </w:r>
      <w:r>
        <w:rPr>
          <w:rFonts w:ascii="仿宋" w:hAnsi="仿宋" w:eastAsia="仿宋"/>
          <w:sz w:val="32"/>
          <w:szCs w:val="32"/>
        </w:rPr>
        <w:t>大师分在</w:t>
      </w:r>
      <w:r>
        <w:rPr>
          <w:rFonts w:hint="eastAsia" w:ascii="仿宋" w:hAnsi="仿宋" w:eastAsia="仿宋"/>
          <w:sz w:val="32"/>
          <w:szCs w:val="32"/>
        </w:rPr>
        <w:t>网络</w:t>
      </w:r>
      <w:r>
        <w:rPr>
          <w:rFonts w:ascii="仿宋" w:hAnsi="仿宋" w:eastAsia="仿宋"/>
          <w:sz w:val="32"/>
          <w:szCs w:val="32"/>
        </w:rPr>
        <w:t>平台系统里保留，</w:t>
      </w:r>
      <w:r>
        <w:rPr>
          <w:rFonts w:hint="eastAsia" w:ascii="仿宋" w:hAnsi="仿宋" w:eastAsia="仿宋"/>
          <w:sz w:val="32"/>
          <w:szCs w:val="32"/>
        </w:rPr>
        <w:t>不计入</w:t>
      </w:r>
      <w:r>
        <w:rPr>
          <w:rFonts w:ascii="仿宋" w:hAnsi="仿宋" w:eastAsia="仿宋"/>
          <w:sz w:val="32"/>
          <w:szCs w:val="32"/>
        </w:rPr>
        <w:t>个人会员</w:t>
      </w:r>
      <w:r>
        <w:rPr>
          <w:rFonts w:hint="eastAsia" w:ascii="仿宋" w:hAnsi="仿宋" w:eastAsia="仿宋"/>
          <w:sz w:val="32"/>
          <w:szCs w:val="32"/>
        </w:rPr>
        <w:t>账户</w:t>
      </w:r>
      <w:r>
        <w:rPr>
          <w:rFonts w:ascii="仿宋" w:hAnsi="仿宋" w:eastAsia="仿宋"/>
          <w:sz w:val="32"/>
          <w:szCs w:val="32"/>
        </w:rPr>
        <w:t>；恢复</w:t>
      </w:r>
      <w:r>
        <w:rPr>
          <w:rFonts w:hint="eastAsia" w:ascii="仿宋" w:hAnsi="仿宋" w:eastAsia="仿宋"/>
          <w:sz w:val="32"/>
          <w:szCs w:val="32"/>
        </w:rPr>
        <w:t>为有效会员状态</w:t>
      </w:r>
      <w:r>
        <w:rPr>
          <w:rFonts w:ascii="仿宋" w:hAnsi="仿宋" w:eastAsia="仿宋"/>
          <w:sz w:val="32"/>
          <w:szCs w:val="32"/>
        </w:rPr>
        <w:t>后可</w:t>
      </w:r>
      <w:r>
        <w:rPr>
          <w:rFonts w:hint="eastAsia" w:ascii="仿宋" w:hAnsi="仿宋" w:eastAsia="仿宋"/>
          <w:sz w:val="32"/>
          <w:szCs w:val="32"/>
        </w:rPr>
        <w:t>申请</w:t>
      </w:r>
      <w:r>
        <w:rPr>
          <w:rFonts w:ascii="仿宋" w:hAnsi="仿宋" w:eastAsia="仿宋"/>
          <w:sz w:val="32"/>
          <w:szCs w:val="32"/>
        </w:rPr>
        <w:t>找回</w:t>
      </w:r>
      <w:r>
        <w:rPr>
          <w:rFonts w:hint="eastAsia" w:ascii="仿宋" w:hAnsi="仿宋" w:eastAsia="仿宋"/>
          <w:sz w:val="32"/>
          <w:szCs w:val="32"/>
        </w:rPr>
        <w:t>授予</w:t>
      </w:r>
      <w:r>
        <w:rPr>
          <w:rFonts w:ascii="仿宋" w:hAnsi="仿宋" w:eastAsia="仿宋"/>
          <w:sz w:val="32"/>
          <w:szCs w:val="32"/>
        </w:rPr>
        <w:t>记录</w:t>
      </w:r>
      <w:r>
        <w:rPr>
          <w:rFonts w:hint="eastAsia" w:ascii="仿宋" w:hAnsi="仿宋" w:eastAsia="仿宋"/>
          <w:sz w:val="32"/>
          <w:szCs w:val="32"/>
        </w:rPr>
        <w:t>。</w:t>
      </w:r>
    </w:p>
    <w:p w14:paraId="31995F20">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第十五条 技术</w:t>
      </w:r>
      <w:r>
        <w:rPr>
          <w:rFonts w:ascii="仿宋" w:hAnsi="仿宋" w:eastAsia="仿宋"/>
          <w:sz w:val="32"/>
          <w:szCs w:val="32"/>
        </w:rPr>
        <w:t>等级称号证书及证章由中国桥牌协会统一制作</w:t>
      </w:r>
      <w:r>
        <w:rPr>
          <w:rFonts w:hint="eastAsia" w:ascii="仿宋" w:hAnsi="仿宋" w:eastAsia="仿宋"/>
          <w:sz w:val="32"/>
          <w:szCs w:val="32"/>
        </w:rPr>
        <w:t>，</w:t>
      </w:r>
      <w:r>
        <w:rPr>
          <w:rFonts w:ascii="仿宋" w:hAnsi="仿宋" w:eastAsia="仿宋"/>
          <w:sz w:val="32"/>
          <w:szCs w:val="32"/>
        </w:rPr>
        <w:t>是爱好者桥牌</w:t>
      </w:r>
      <w:r>
        <w:rPr>
          <w:rFonts w:hint="eastAsia" w:ascii="仿宋" w:hAnsi="仿宋" w:eastAsia="仿宋"/>
          <w:sz w:val="32"/>
          <w:szCs w:val="32"/>
        </w:rPr>
        <w:t>运动</w:t>
      </w:r>
      <w:r>
        <w:rPr>
          <w:rFonts w:ascii="仿宋" w:hAnsi="仿宋" w:eastAsia="仿宋"/>
          <w:sz w:val="32"/>
          <w:szCs w:val="32"/>
        </w:rPr>
        <w:t>水平</w:t>
      </w:r>
      <w:r>
        <w:rPr>
          <w:rFonts w:hint="eastAsia" w:ascii="仿宋" w:hAnsi="仿宋" w:eastAsia="仿宋"/>
          <w:sz w:val="32"/>
          <w:szCs w:val="32"/>
        </w:rPr>
        <w:t>的</w:t>
      </w:r>
      <w:r>
        <w:rPr>
          <w:rFonts w:ascii="仿宋" w:hAnsi="仿宋" w:eastAsia="仿宋"/>
          <w:sz w:val="32"/>
          <w:szCs w:val="32"/>
        </w:rPr>
        <w:t>唯一证明</w:t>
      </w:r>
      <w:r>
        <w:rPr>
          <w:rFonts w:hint="eastAsia" w:ascii="仿宋" w:hAnsi="仿宋" w:eastAsia="仿宋"/>
          <w:sz w:val="32"/>
          <w:szCs w:val="32"/>
        </w:rPr>
        <w:t>文件</w:t>
      </w:r>
      <w:r>
        <w:rPr>
          <w:rFonts w:ascii="仿宋" w:hAnsi="仿宋" w:eastAsia="仿宋"/>
          <w:sz w:val="32"/>
          <w:szCs w:val="32"/>
        </w:rPr>
        <w:t>。</w:t>
      </w:r>
      <w:r>
        <w:rPr>
          <w:rFonts w:hint="eastAsia" w:ascii="仿宋" w:hAnsi="仿宋" w:eastAsia="仿宋"/>
          <w:sz w:val="32"/>
          <w:szCs w:val="32"/>
        </w:rPr>
        <w:t>拥有</w:t>
      </w:r>
      <w:r>
        <w:rPr>
          <w:rFonts w:ascii="仿宋" w:hAnsi="仿宋" w:eastAsia="仿宋"/>
          <w:sz w:val="32"/>
          <w:szCs w:val="32"/>
        </w:rPr>
        <w:t>技术等级称号的爱好者可向中国桥牌协会申领</w:t>
      </w:r>
      <w:r>
        <w:rPr>
          <w:rFonts w:hint="eastAsia" w:ascii="仿宋" w:hAnsi="仿宋" w:eastAsia="仿宋"/>
          <w:sz w:val="32"/>
          <w:szCs w:val="32"/>
        </w:rPr>
        <w:t>纸质</w:t>
      </w:r>
      <w:r>
        <w:rPr>
          <w:rFonts w:ascii="仿宋" w:hAnsi="仿宋" w:eastAsia="仿宋"/>
          <w:sz w:val="32"/>
          <w:szCs w:val="32"/>
        </w:rPr>
        <w:t>证书和证章。</w:t>
      </w:r>
    </w:p>
    <w:p w14:paraId="4B8475B2">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第五章  技术等级授予服务费</w:t>
      </w:r>
    </w:p>
    <w:p w14:paraId="5B4F59B2">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第十六条 单位</w:t>
      </w:r>
      <w:r>
        <w:rPr>
          <w:rFonts w:ascii="仿宋" w:hAnsi="仿宋" w:eastAsia="仿宋"/>
          <w:sz w:val="32"/>
          <w:szCs w:val="32"/>
        </w:rPr>
        <w:t>会员</w:t>
      </w:r>
      <w:r>
        <w:rPr>
          <w:rFonts w:hint="eastAsia" w:ascii="仿宋" w:hAnsi="仿宋" w:eastAsia="仿宋"/>
          <w:sz w:val="32"/>
          <w:szCs w:val="32"/>
        </w:rPr>
        <w:t>为其</w:t>
      </w:r>
      <w:r>
        <w:rPr>
          <w:rFonts w:ascii="仿宋" w:hAnsi="仿宋" w:eastAsia="仿宋"/>
          <w:sz w:val="32"/>
          <w:szCs w:val="32"/>
        </w:rPr>
        <w:t>所举办</w:t>
      </w:r>
      <w:r>
        <w:rPr>
          <w:rFonts w:hint="eastAsia" w:ascii="仿宋" w:hAnsi="仿宋" w:eastAsia="仿宋"/>
          <w:sz w:val="32"/>
          <w:szCs w:val="32"/>
        </w:rPr>
        <w:t>桥牌</w:t>
      </w:r>
      <w:r>
        <w:rPr>
          <w:rFonts w:ascii="仿宋" w:hAnsi="仿宋" w:eastAsia="仿宋"/>
          <w:sz w:val="32"/>
          <w:szCs w:val="32"/>
        </w:rPr>
        <w:t>赛事</w:t>
      </w:r>
      <w:r>
        <w:rPr>
          <w:rFonts w:hint="eastAsia" w:ascii="仿宋" w:hAnsi="仿宋" w:eastAsia="仿宋"/>
          <w:sz w:val="32"/>
          <w:szCs w:val="32"/>
        </w:rPr>
        <w:t>的</w:t>
      </w:r>
      <w:r>
        <w:rPr>
          <w:rFonts w:ascii="仿宋" w:hAnsi="仿宋" w:eastAsia="仿宋"/>
          <w:sz w:val="32"/>
          <w:szCs w:val="32"/>
        </w:rPr>
        <w:t>参与者申报大师分须支付服务费</w:t>
      </w:r>
      <w:r>
        <w:rPr>
          <w:rFonts w:hint="eastAsia" w:ascii="仿宋" w:hAnsi="仿宋" w:eastAsia="仿宋"/>
          <w:sz w:val="32"/>
          <w:szCs w:val="32"/>
        </w:rPr>
        <w:t>，服务内容包括指定</w:t>
      </w:r>
      <w:r>
        <w:rPr>
          <w:rFonts w:ascii="仿宋" w:hAnsi="仿宋" w:eastAsia="仿宋"/>
          <w:sz w:val="32"/>
          <w:szCs w:val="32"/>
        </w:rPr>
        <w:t>网络平台赛事</w:t>
      </w:r>
      <w:r>
        <w:rPr>
          <w:rFonts w:hint="eastAsia" w:ascii="仿宋" w:hAnsi="仿宋" w:eastAsia="仿宋"/>
          <w:sz w:val="32"/>
          <w:szCs w:val="32"/>
        </w:rPr>
        <w:t>建立</w:t>
      </w:r>
      <w:r>
        <w:rPr>
          <w:rFonts w:ascii="仿宋" w:hAnsi="仿宋" w:eastAsia="仿宋"/>
          <w:sz w:val="32"/>
          <w:szCs w:val="32"/>
        </w:rPr>
        <w:t>与服务</w:t>
      </w:r>
      <w:r>
        <w:rPr>
          <w:rFonts w:hint="eastAsia" w:ascii="仿宋" w:hAnsi="仿宋" w:eastAsia="仿宋"/>
          <w:sz w:val="32"/>
          <w:szCs w:val="32"/>
        </w:rPr>
        <w:t>、大师分</w:t>
      </w:r>
      <w:r>
        <w:rPr>
          <w:rFonts w:ascii="仿宋" w:hAnsi="仿宋" w:eastAsia="仿宋"/>
          <w:sz w:val="32"/>
          <w:szCs w:val="32"/>
        </w:rPr>
        <w:t>记录与转化、</w:t>
      </w:r>
      <w:r>
        <w:rPr>
          <w:rFonts w:hint="eastAsia" w:ascii="仿宋" w:hAnsi="仿宋" w:eastAsia="仿宋"/>
          <w:sz w:val="32"/>
          <w:szCs w:val="32"/>
        </w:rPr>
        <w:t>参赛</w:t>
      </w:r>
      <w:r>
        <w:rPr>
          <w:rFonts w:ascii="仿宋" w:hAnsi="仿宋" w:eastAsia="仿宋"/>
          <w:sz w:val="32"/>
          <w:szCs w:val="32"/>
        </w:rPr>
        <w:t>信息数据</w:t>
      </w:r>
      <w:r>
        <w:rPr>
          <w:rFonts w:hint="eastAsia" w:ascii="仿宋" w:hAnsi="仿宋" w:eastAsia="仿宋"/>
          <w:sz w:val="32"/>
          <w:szCs w:val="32"/>
        </w:rPr>
        <w:t>的</w:t>
      </w:r>
      <w:r>
        <w:rPr>
          <w:rFonts w:ascii="仿宋" w:hAnsi="仿宋" w:eastAsia="仿宋"/>
          <w:sz w:val="32"/>
          <w:szCs w:val="32"/>
        </w:rPr>
        <w:t>管理、</w:t>
      </w:r>
      <w:r>
        <w:rPr>
          <w:rFonts w:hint="eastAsia" w:ascii="仿宋" w:hAnsi="仿宋" w:eastAsia="仿宋"/>
          <w:sz w:val="32"/>
          <w:szCs w:val="32"/>
        </w:rPr>
        <w:t>电子</w:t>
      </w:r>
      <w:r>
        <w:rPr>
          <w:rFonts w:ascii="仿宋" w:hAnsi="仿宋" w:eastAsia="仿宋"/>
          <w:sz w:val="32"/>
          <w:szCs w:val="32"/>
        </w:rPr>
        <w:t>证书生成</w:t>
      </w:r>
      <w:r>
        <w:rPr>
          <w:rFonts w:hint="eastAsia" w:ascii="仿宋" w:hAnsi="仿宋" w:eastAsia="仿宋"/>
          <w:sz w:val="32"/>
          <w:szCs w:val="32"/>
        </w:rPr>
        <w:t>、</w:t>
      </w:r>
      <w:r>
        <w:rPr>
          <w:rFonts w:ascii="仿宋" w:hAnsi="仿宋" w:eastAsia="仿宋"/>
          <w:sz w:val="32"/>
          <w:szCs w:val="32"/>
        </w:rPr>
        <w:t>纸质证书的制作等。</w:t>
      </w:r>
    </w:p>
    <w:p w14:paraId="4BBCE43E">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标准</w:t>
      </w:r>
      <w:r>
        <w:rPr>
          <w:rFonts w:ascii="仿宋" w:hAnsi="仿宋" w:eastAsia="仿宋"/>
          <w:sz w:val="32"/>
          <w:szCs w:val="32"/>
        </w:rPr>
        <w:t>为：</w:t>
      </w:r>
    </w:p>
    <w:p w14:paraId="4A0A30A0">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白金分</w:t>
      </w:r>
      <w:r>
        <w:rPr>
          <w:rFonts w:ascii="仿宋" w:hAnsi="仿宋" w:eastAsia="仿宋"/>
          <w:sz w:val="32"/>
          <w:szCs w:val="32"/>
        </w:rPr>
        <w:t>：</w:t>
      </w:r>
      <w:r>
        <w:rPr>
          <w:rFonts w:hint="eastAsia" w:ascii="仿宋" w:hAnsi="仿宋" w:eastAsia="仿宋"/>
          <w:sz w:val="32"/>
          <w:szCs w:val="32"/>
        </w:rPr>
        <w:t xml:space="preserve">免收服务费 </w:t>
      </w:r>
    </w:p>
    <w:p w14:paraId="2F34A05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金分</w:t>
      </w:r>
      <w:r>
        <w:rPr>
          <w:rFonts w:ascii="仿宋" w:hAnsi="仿宋" w:eastAsia="仿宋"/>
          <w:sz w:val="32"/>
          <w:szCs w:val="32"/>
        </w:rPr>
        <w:t>：</w:t>
      </w:r>
      <w:r>
        <w:rPr>
          <w:rFonts w:hint="eastAsia" w:ascii="仿宋" w:hAnsi="仿宋" w:eastAsia="仿宋"/>
          <w:sz w:val="32"/>
          <w:szCs w:val="32"/>
        </w:rPr>
        <w:t>8元/桌</w:t>
      </w:r>
    </w:p>
    <w:p w14:paraId="3FE178A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银分</w:t>
      </w:r>
      <w:r>
        <w:rPr>
          <w:rFonts w:ascii="仿宋" w:hAnsi="仿宋" w:eastAsia="仿宋"/>
          <w:sz w:val="32"/>
          <w:szCs w:val="32"/>
        </w:rPr>
        <w:t>：</w:t>
      </w:r>
      <w:r>
        <w:rPr>
          <w:rFonts w:hint="eastAsia" w:ascii="仿宋" w:hAnsi="仿宋" w:eastAsia="仿宋"/>
          <w:sz w:val="32"/>
          <w:szCs w:val="32"/>
        </w:rPr>
        <w:t>6元/桌</w:t>
      </w:r>
    </w:p>
    <w:p w14:paraId="5E4C563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红分</w:t>
      </w:r>
      <w:r>
        <w:rPr>
          <w:rFonts w:ascii="仿宋" w:hAnsi="仿宋" w:eastAsia="仿宋"/>
          <w:sz w:val="32"/>
          <w:szCs w:val="32"/>
        </w:rPr>
        <w:t>：</w:t>
      </w:r>
      <w:r>
        <w:rPr>
          <w:rFonts w:hint="eastAsia" w:ascii="仿宋" w:hAnsi="仿宋" w:eastAsia="仿宋"/>
          <w:sz w:val="32"/>
          <w:szCs w:val="32"/>
        </w:rPr>
        <w:t>4元/桌</w:t>
      </w:r>
    </w:p>
    <w:p w14:paraId="3EDF418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蓝分</w:t>
      </w:r>
      <w:r>
        <w:rPr>
          <w:rFonts w:ascii="仿宋" w:hAnsi="仿宋" w:eastAsia="仿宋"/>
          <w:sz w:val="32"/>
          <w:szCs w:val="32"/>
        </w:rPr>
        <w:t>：</w:t>
      </w:r>
      <w:r>
        <w:rPr>
          <w:rFonts w:hint="eastAsia" w:ascii="仿宋" w:hAnsi="仿宋" w:eastAsia="仿宋"/>
          <w:sz w:val="32"/>
          <w:szCs w:val="32"/>
        </w:rPr>
        <w:t>2元/桌</w:t>
      </w:r>
    </w:p>
    <w:p w14:paraId="0461A28A">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第六章  管理与</w:t>
      </w:r>
      <w:r>
        <w:rPr>
          <w:rFonts w:ascii="黑体" w:hAnsi="黑体" w:eastAsia="黑体"/>
          <w:sz w:val="32"/>
          <w:szCs w:val="32"/>
        </w:rPr>
        <w:t>监督</w:t>
      </w:r>
    </w:p>
    <w:p w14:paraId="47FB4D8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第</w:t>
      </w:r>
      <w:r>
        <w:rPr>
          <w:rFonts w:ascii="仿宋" w:hAnsi="仿宋" w:eastAsia="仿宋"/>
          <w:sz w:val="32"/>
          <w:szCs w:val="32"/>
        </w:rPr>
        <w:t>十</w:t>
      </w:r>
      <w:r>
        <w:rPr>
          <w:rFonts w:hint="eastAsia" w:ascii="仿宋" w:hAnsi="仿宋" w:eastAsia="仿宋"/>
          <w:sz w:val="32"/>
          <w:szCs w:val="32"/>
        </w:rPr>
        <w:t>七</w:t>
      </w:r>
      <w:r>
        <w:rPr>
          <w:rFonts w:ascii="仿宋" w:hAnsi="仿宋" w:eastAsia="仿宋"/>
          <w:sz w:val="32"/>
          <w:szCs w:val="32"/>
        </w:rPr>
        <w:t>条</w:t>
      </w:r>
      <w:r>
        <w:rPr>
          <w:rFonts w:hint="eastAsia" w:ascii="仿宋" w:hAnsi="仿宋" w:eastAsia="仿宋"/>
          <w:sz w:val="32"/>
          <w:szCs w:val="32"/>
        </w:rPr>
        <w:t xml:space="preserve"> </w:t>
      </w:r>
      <w:r>
        <w:rPr>
          <w:rFonts w:ascii="仿宋" w:hAnsi="仿宋" w:eastAsia="仿宋"/>
          <w:sz w:val="32"/>
          <w:szCs w:val="32"/>
        </w:rPr>
        <w:t>中国桥牌协会对全国</w:t>
      </w:r>
      <w:r>
        <w:rPr>
          <w:rFonts w:hint="eastAsia" w:ascii="仿宋" w:hAnsi="仿宋" w:eastAsia="仿宋"/>
          <w:sz w:val="32"/>
          <w:szCs w:val="32"/>
        </w:rPr>
        <w:t>各级</w:t>
      </w:r>
      <w:r>
        <w:rPr>
          <w:rFonts w:ascii="仿宋" w:hAnsi="仿宋" w:eastAsia="仿宋"/>
          <w:sz w:val="32"/>
          <w:szCs w:val="32"/>
        </w:rPr>
        <w:t>各类</w:t>
      </w:r>
      <w:r>
        <w:rPr>
          <w:rFonts w:hint="eastAsia" w:ascii="仿宋" w:hAnsi="仿宋" w:eastAsia="仿宋"/>
          <w:sz w:val="32"/>
          <w:szCs w:val="32"/>
        </w:rPr>
        <w:t>赛事和</w:t>
      </w:r>
      <w:r>
        <w:rPr>
          <w:rFonts w:ascii="仿宋" w:hAnsi="仿宋" w:eastAsia="仿宋"/>
          <w:sz w:val="32"/>
          <w:szCs w:val="32"/>
        </w:rPr>
        <w:t>测评活动</w:t>
      </w:r>
      <w:r>
        <w:rPr>
          <w:rFonts w:hint="eastAsia" w:ascii="仿宋" w:hAnsi="仿宋" w:eastAsia="仿宋"/>
          <w:sz w:val="32"/>
          <w:szCs w:val="32"/>
        </w:rPr>
        <w:t>的</w:t>
      </w:r>
      <w:r>
        <w:rPr>
          <w:rFonts w:ascii="仿宋" w:hAnsi="仿宋" w:eastAsia="仿宋"/>
          <w:sz w:val="32"/>
          <w:szCs w:val="32"/>
        </w:rPr>
        <w:t>技术等级</w:t>
      </w:r>
      <w:r>
        <w:rPr>
          <w:rFonts w:hint="eastAsia" w:ascii="仿宋" w:hAnsi="仿宋" w:eastAsia="仿宋"/>
          <w:sz w:val="32"/>
          <w:szCs w:val="32"/>
        </w:rPr>
        <w:t>相关</w:t>
      </w:r>
      <w:r>
        <w:rPr>
          <w:rFonts w:ascii="仿宋" w:hAnsi="仿宋" w:eastAsia="仿宋"/>
          <w:sz w:val="32"/>
          <w:szCs w:val="32"/>
        </w:rPr>
        <w:t>工作进行管理和监督。省级桥牌协会有权对辖区内</w:t>
      </w:r>
      <w:r>
        <w:rPr>
          <w:rFonts w:hint="eastAsia" w:ascii="仿宋" w:hAnsi="仿宋" w:eastAsia="仿宋"/>
          <w:sz w:val="32"/>
          <w:szCs w:val="32"/>
        </w:rPr>
        <w:t>赛事</w:t>
      </w:r>
      <w:r>
        <w:rPr>
          <w:rFonts w:ascii="仿宋" w:hAnsi="仿宋" w:eastAsia="仿宋"/>
          <w:sz w:val="32"/>
          <w:szCs w:val="32"/>
        </w:rPr>
        <w:t>技术等级</w:t>
      </w:r>
      <w:r>
        <w:rPr>
          <w:rFonts w:hint="eastAsia" w:ascii="仿宋" w:hAnsi="仿宋" w:eastAsia="仿宋"/>
          <w:sz w:val="32"/>
          <w:szCs w:val="32"/>
        </w:rPr>
        <w:t>工作</w:t>
      </w:r>
      <w:r>
        <w:rPr>
          <w:rFonts w:ascii="仿宋" w:hAnsi="仿宋" w:eastAsia="仿宋"/>
          <w:sz w:val="32"/>
          <w:szCs w:val="32"/>
        </w:rPr>
        <w:t>进行管理和监督。</w:t>
      </w:r>
    </w:p>
    <w:p w14:paraId="1E7B374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第十八条 申请</w:t>
      </w:r>
      <w:r>
        <w:rPr>
          <w:rFonts w:ascii="仿宋" w:hAnsi="仿宋" w:eastAsia="仿宋"/>
          <w:sz w:val="32"/>
          <w:szCs w:val="32"/>
        </w:rPr>
        <w:t>大师分的</w:t>
      </w:r>
      <w:r>
        <w:rPr>
          <w:rFonts w:hint="eastAsia" w:ascii="仿宋" w:hAnsi="仿宋" w:eastAsia="仿宋"/>
          <w:sz w:val="32"/>
          <w:szCs w:val="32"/>
        </w:rPr>
        <w:t>赛事</w:t>
      </w:r>
      <w:r>
        <w:rPr>
          <w:rFonts w:ascii="仿宋" w:hAnsi="仿宋" w:eastAsia="仿宋"/>
          <w:sz w:val="32"/>
          <w:szCs w:val="32"/>
        </w:rPr>
        <w:t>举办单位如出现</w:t>
      </w:r>
      <w:r>
        <w:rPr>
          <w:rFonts w:hint="eastAsia" w:ascii="仿宋" w:hAnsi="仿宋" w:eastAsia="仿宋"/>
          <w:sz w:val="32"/>
          <w:szCs w:val="32"/>
        </w:rPr>
        <w:t>以下</w:t>
      </w:r>
      <w:r>
        <w:rPr>
          <w:rFonts w:ascii="仿宋" w:hAnsi="仿宋" w:eastAsia="仿宋"/>
          <w:sz w:val="32"/>
          <w:szCs w:val="32"/>
        </w:rPr>
        <w:t>情况将受到相应</w:t>
      </w:r>
      <w:r>
        <w:rPr>
          <w:rFonts w:hint="eastAsia" w:ascii="仿宋" w:hAnsi="仿宋" w:eastAsia="仿宋"/>
          <w:sz w:val="32"/>
          <w:szCs w:val="32"/>
        </w:rPr>
        <w:t>处理</w:t>
      </w:r>
      <w:r>
        <w:rPr>
          <w:rFonts w:ascii="仿宋" w:hAnsi="仿宋" w:eastAsia="仿宋"/>
          <w:sz w:val="32"/>
          <w:szCs w:val="32"/>
        </w:rPr>
        <w:t>：</w:t>
      </w:r>
    </w:p>
    <w:p w14:paraId="6A4CFA7E">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举办单位因违反国家有关法律法规被取缔，取消其</w:t>
      </w:r>
      <w:r>
        <w:rPr>
          <w:rFonts w:hint="eastAsia" w:ascii="仿宋" w:hAnsi="仿宋" w:eastAsia="仿宋"/>
          <w:sz w:val="32"/>
          <w:szCs w:val="32"/>
        </w:rPr>
        <w:t>会员</w:t>
      </w:r>
      <w:r>
        <w:rPr>
          <w:rFonts w:ascii="仿宋" w:hAnsi="仿宋" w:eastAsia="仿宋"/>
          <w:sz w:val="32"/>
          <w:szCs w:val="32"/>
        </w:rPr>
        <w:t>资格及所有注册比赛。</w:t>
      </w:r>
    </w:p>
    <w:p w14:paraId="544F6AC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举办单位因违反中国桥牌协会章程或有关规定被暂停会员资格，</w:t>
      </w:r>
      <w:r>
        <w:rPr>
          <w:rFonts w:hint="eastAsia" w:ascii="仿宋" w:hAnsi="仿宋" w:eastAsia="仿宋"/>
          <w:sz w:val="32"/>
          <w:szCs w:val="32"/>
        </w:rPr>
        <w:t>取消</w:t>
      </w:r>
      <w:r>
        <w:rPr>
          <w:rFonts w:ascii="仿宋" w:hAnsi="仿宋" w:eastAsia="仿宋"/>
          <w:sz w:val="32"/>
          <w:szCs w:val="32"/>
        </w:rPr>
        <w:t>会员资格暂停</w:t>
      </w:r>
      <w:r>
        <w:rPr>
          <w:rFonts w:hint="eastAsia" w:ascii="仿宋" w:hAnsi="仿宋" w:eastAsia="仿宋"/>
          <w:sz w:val="32"/>
          <w:szCs w:val="32"/>
        </w:rPr>
        <w:t>期间</w:t>
      </w:r>
      <w:r>
        <w:rPr>
          <w:rFonts w:ascii="仿宋" w:hAnsi="仿宋" w:eastAsia="仿宋"/>
          <w:sz w:val="32"/>
          <w:szCs w:val="32"/>
        </w:rPr>
        <w:t>所有注册比赛。</w:t>
      </w:r>
    </w:p>
    <w:p w14:paraId="3AEAD9F5">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经查证，上报虚构比赛、虚报参赛人员、篡改比赛成绩、故意混淆比赛类别（用网络比赛冒充场地比赛等）的单位，暂停其会员资格及所有注册比赛。</w:t>
      </w:r>
    </w:p>
    <w:p w14:paraId="16219FC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举办单位在举办注册比赛时未按本规定要求及时上报已举办的注册比赛成绩，造成部分个人会员所获大师分未被记录，视情节轻重给予警告、承担恢复个人会员大师分记录费用、暂停其部分注册比赛的</w:t>
      </w:r>
      <w:r>
        <w:rPr>
          <w:rFonts w:hint="eastAsia" w:ascii="仿宋" w:hAnsi="仿宋" w:eastAsia="仿宋"/>
          <w:sz w:val="32"/>
          <w:szCs w:val="32"/>
        </w:rPr>
        <w:t>处理</w:t>
      </w:r>
      <w:r>
        <w:rPr>
          <w:rFonts w:ascii="仿宋" w:hAnsi="仿宋" w:eastAsia="仿宋"/>
          <w:sz w:val="32"/>
          <w:szCs w:val="32"/>
        </w:rPr>
        <w:t>。</w:t>
      </w:r>
    </w:p>
    <w:p w14:paraId="07DF4514">
      <w:pPr>
        <w:keepNext w:val="0"/>
        <w:keepLines w:val="0"/>
        <w:pageBreakBefore w:val="0"/>
        <w:kinsoku/>
        <w:wordWrap/>
        <w:overflowPunct/>
        <w:topLinePunct w:val="0"/>
        <w:autoSpaceDE/>
        <w:autoSpaceDN/>
        <w:bidi w:val="0"/>
        <w:adjustRightInd/>
        <w:snapToGrid/>
        <w:spacing w:line="620" w:lineRule="exact"/>
        <w:jc w:val="center"/>
        <w:textAlignment w:val="auto"/>
        <w:rPr>
          <w:rFonts w:ascii="黑体" w:hAnsi="黑体" w:eastAsia="黑体"/>
          <w:sz w:val="32"/>
          <w:szCs w:val="32"/>
        </w:rPr>
      </w:pPr>
      <w:r>
        <w:rPr>
          <w:rFonts w:hint="eastAsia" w:ascii="黑体" w:hAnsi="黑体" w:eastAsia="黑体"/>
          <w:sz w:val="32"/>
          <w:szCs w:val="32"/>
        </w:rPr>
        <w:t>第七章  附则</w:t>
      </w:r>
    </w:p>
    <w:p w14:paraId="66B82005">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sz w:val="36"/>
          <w:szCs w:val="36"/>
          <w:lang w:eastAsia="zh-CN"/>
        </w:rPr>
      </w:pPr>
      <w:r>
        <w:rPr>
          <w:rFonts w:hint="eastAsia" w:ascii="仿宋" w:hAnsi="仿宋" w:eastAsia="仿宋"/>
          <w:sz w:val="32"/>
          <w:szCs w:val="32"/>
        </w:rPr>
        <w:t>第十九条 本管理</w:t>
      </w:r>
      <w:r>
        <w:rPr>
          <w:rFonts w:ascii="仿宋" w:hAnsi="仿宋" w:eastAsia="仿宋"/>
          <w:sz w:val="32"/>
          <w:szCs w:val="32"/>
        </w:rPr>
        <w:t>办法由中国桥牌协会</w:t>
      </w:r>
      <w:r>
        <w:rPr>
          <w:rFonts w:hint="eastAsia" w:ascii="仿宋" w:hAnsi="仿宋" w:eastAsia="仿宋"/>
          <w:sz w:val="32"/>
          <w:szCs w:val="32"/>
        </w:rPr>
        <w:t>负责</w:t>
      </w:r>
      <w:r>
        <w:rPr>
          <w:rFonts w:ascii="仿宋" w:hAnsi="仿宋" w:eastAsia="仿宋"/>
          <w:sz w:val="32"/>
          <w:szCs w:val="32"/>
        </w:rPr>
        <w:t>解释和修订</w:t>
      </w:r>
      <w:r>
        <w:rPr>
          <w:rFonts w:hint="eastAsia" w:ascii="仿宋" w:hAnsi="仿宋" w:eastAsia="仿宋"/>
          <w:sz w:val="32"/>
          <w:szCs w:val="32"/>
        </w:rPr>
        <w:t>，</w:t>
      </w:r>
      <w:r>
        <w:rPr>
          <w:rFonts w:ascii="仿宋" w:hAnsi="仿宋" w:eastAsia="仿宋"/>
          <w:sz w:val="32"/>
          <w:szCs w:val="32"/>
        </w:rPr>
        <w:t>自公布之日起实施。</w:t>
      </w:r>
    </w:p>
    <w:p w14:paraId="1D2A3D6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lang w:val="en-US" w:eastAsia="zh-CN"/>
        </w:rPr>
      </w:pPr>
    </w:p>
    <w:sectPr>
      <w:footerReference r:id="rId4" w:type="first"/>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D7D5">
    <w:pPr>
      <w:pStyle w:val="7"/>
      <w:jc w:val="center"/>
    </w:pPr>
  </w:p>
  <w:p w14:paraId="7107999B">
    <w:pPr>
      <w:pStyle w:val="7"/>
      <w:jc w:val="cente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E2B6">
    <w:pPr>
      <w:pStyle w:val="7"/>
    </w:pPr>
  </w:p>
  <w:p w14:paraId="2D9E7BCD">
    <w:pPr>
      <w:pStyle w:val="7"/>
    </w:pPr>
  </w:p>
  <w:p w14:paraId="07BBEC73">
    <w:pPr>
      <w:pStyle w:val="7"/>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MzlmM2FlM2M5YzBlMDc2YWYwMTJjMjZiMTdhZGYifQ=="/>
    <w:docVar w:name="KSO_WPS_MARK_KEY" w:val="504b4ab8-1a94-4ed9-9b00-8d0f19e53652"/>
  </w:docVars>
  <w:rsids>
    <w:rsidRoot w:val="7C680B01"/>
    <w:rsid w:val="000305E1"/>
    <w:rsid w:val="000360D7"/>
    <w:rsid w:val="00050B2E"/>
    <w:rsid w:val="00074355"/>
    <w:rsid w:val="000A02A5"/>
    <w:rsid w:val="001642B5"/>
    <w:rsid w:val="00193C12"/>
    <w:rsid w:val="001D498B"/>
    <w:rsid w:val="00277073"/>
    <w:rsid w:val="00287429"/>
    <w:rsid w:val="0029753A"/>
    <w:rsid w:val="002B353A"/>
    <w:rsid w:val="00341C21"/>
    <w:rsid w:val="00344074"/>
    <w:rsid w:val="00353400"/>
    <w:rsid w:val="003C10B8"/>
    <w:rsid w:val="004027FB"/>
    <w:rsid w:val="00411CAE"/>
    <w:rsid w:val="00445650"/>
    <w:rsid w:val="004478AE"/>
    <w:rsid w:val="00492115"/>
    <w:rsid w:val="00495DB8"/>
    <w:rsid w:val="004E5A63"/>
    <w:rsid w:val="00501385"/>
    <w:rsid w:val="005352F3"/>
    <w:rsid w:val="005967B0"/>
    <w:rsid w:val="005A2DDD"/>
    <w:rsid w:val="005C46D2"/>
    <w:rsid w:val="005F18A9"/>
    <w:rsid w:val="00625275"/>
    <w:rsid w:val="00631E96"/>
    <w:rsid w:val="00637CC2"/>
    <w:rsid w:val="006E168B"/>
    <w:rsid w:val="00803795"/>
    <w:rsid w:val="00820F72"/>
    <w:rsid w:val="008543BF"/>
    <w:rsid w:val="00867429"/>
    <w:rsid w:val="008A513D"/>
    <w:rsid w:val="00984B47"/>
    <w:rsid w:val="00985BCC"/>
    <w:rsid w:val="009A11B6"/>
    <w:rsid w:val="00A24AEC"/>
    <w:rsid w:val="00A6341E"/>
    <w:rsid w:val="00A672F4"/>
    <w:rsid w:val="00A812BE"/>
    <w:rsid w:val="00A93E8C"/>
    <w:rsid w:val="00AB0E03"/>
    <w:rsid w:val="00B1300B"/>
    <w:rsid w:val="00B309F4"/>
    <w:rsid w:val="00BF727E"/>
    <w:rsid w:val="00C367C1"/>
    <w:rsid w:val="00CA60D8"/>
    <w:rsid w:val="00CD5F2D"/>
    <w:rsid w:val="00CD6B48"/>
    <w:rsid w:val="00CF4E1C"/>
    <w:rsid w:val="00D14A0E"/>
    <w:rsid w:val="00D24F79"/>
    <w:rsid w:val="00D45AE7"/>
    <w:rsid w:val="00D851EA"/>
    <w:rsid w:val="00DB28AC"/>
    <w:rsid w:val="00DF3212"/>
    <w:rsid w:val="00E227E8"/>
    <w:rsid w:val="00E24877"/>
    <w:rsid w:val="00EC68C5"/>
    <w:rsid w:val="00EE5243"/>
    <w:rsid w:val="00EE5DBC"/>
    <w:rsid w:val="00F245CB"/>
    <w:rsid w:val="01EF2962"/>
    <w:rsid w:val="060F4F11"/>
    <w:rsid w:val="06664792"/>
    <w:rsid w:val="09EA7565"/>
    <w:rsid w:val="104664F7"/>
    <w:rsid w:val="15231AB9"/>
    <w:rsid w:val="3807703A"/>
    <w:rsid w:val="3E6A2A65"/>
    <w:rsid w:val="3EFC319D"/>
    <w:rsid w:val="551F2592"/>
    <w:rsid w:val="5B90211B"/>
    <w:rsid w:val="617A17AF"/>
    <w:rsid w:val="634D7C94"/>
    <w:rsid w:val="66C50B31"/>
    <w:rsid w:val="68A1024E"/>
    <w:rsid w:val="68E508A2"/>
    <w:rsid w:val="6AFC24FA"/>
    <w:rsid w:val="6C1A4D5F"/>
    <w:rsid w:val="6EE55254"/>
    <w:rsid w:val="6EF648C6"/>
    <w:rsid w:val="722776C0"/>
    <w:rsid w:val="74517163"/>
    <w:rsid w:val="74FF23E5"/>
    <w:rsid w:val="760C26E0"/>
    <w:rsid w:val="78F715B6"/>
    <w:rsid w:val="79096CDA"/>
    <w:rsid w:val="792A4B26"/>
    <w:rsid w:val="7C680B01"/>
    <w:rsid w:val="7D10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line="800" w:lineRule="exact"/>
    </w:pPr>
    <w:rPr>
      <w:sz w:val="32"/>
    </w:rPr>
  </w:style>
  <w:style w:type="paragraph" w:styleId="4">
    <w:name w:val="toc 2"/>
    <w:basedOn w:val="1"/>
    <w:next w:val="1"/>
    <w:autoRedefine/>
    <w:qFormat/>
    <w:uiPriority w:val="39"/>
    <w:pPr>
      <w:ind w:left="420" w:leftChars="200"/>
    </w:pPr>
  </w:style>
  <w:style w:type="paragraph" w:styleId="5">
    <w:name w:val="Body Text Indent"/>
    <w:basedOn w:val="1"/>
    <w:autoRedefine/>
    <w:semiHidden/>
    <w:unhideWhenUsed/>
    <w:qFormat/>
    <w:uiPriority w:val="99"/>
    <w:pPr>
      <w:spacing w:after="120"/>
      <w:ind w:left="420" w:leftChars="200"/>
    </w:pPr>
  </w:style>
  <w:style w:type="paragraph" w:styleId="6">
    <w:name w:val="Date"/>
    <w:basedOn w:val="1"/>
    <w:next w:val="1"/>
    <w:link w:val="16"/>
    <w:autoRedefine/>
    <w:qFormat/>
    <w:uiPriority w:val="0"/>
    <w:pPr>
      <w:ind w:left="100" w:leftChars="2500"/>
    </w:pPr>
  </w:style>
  <w:style w:type="paragraph" w:styleId="7">
    <w:name w:val="footer"/>
    <w:basedOn w:val="1"/>
    <w:link w:val="26"/>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2"/>
    <w:next w:val="1"/>
    <w:link w:val="18"/>
    <w:autoRedefine/>
    <w:qFormat/>
    <w:uiPriority w:val="0"/>
    <w:pPr>
      <w:spacing w:before="100" w:beforeAutospacing="1" w:after="100" w:afterAutospacing="1" w:line="600" w:lineRule="exact"/>
      <w:jc w:val="center"/>
    </w:pPr>
    <w:rPr>
      <w:rFonts w:asciiTheme="majorHAnsi" w:hAnsiTheme="majorHAnsi" w:eastAsiaTheme="majorEastAsia" w:cstheme="majorBidi"/>
      <w:bCs w:val="0"/>
      <w:sz w:val="36"/>
      <w:szCs w:val="32"/>
    </w:rPr>
  </w:style>
  <w:style w:type="character" w:styleId="13">
    <w:name w:val="Strong"/>
    <w:basedOn w:val="12"/>
    <w:autoRedefine/>
    <w:qFormat/>
    <w:uiPriority w:val="22"/>
    <w:rPr>
      <w:b/>
    </w:rPr>
  </w:style>
  <w:style w:type="character" w:styleId="14">
    <w:name w:val="Hyperlink"/>
    <w:basedOn w:val="12"/>
    <w:autoRedefine/>
    <w:qFormat/>
    <w:uiPriority w:val="0"/>
    <w:rPr>
      <w:color w:val="0563C1" w:themeColor="hyperlink"/>
      <w:u w:val="single"/>
      <w14:textFill>
        <w14:solidFill>
          <w14:schemeClr w14:val="hlink"/>
        </w14:solidFill>
      </w14:textFill>
    </w:rPr>
  </w:style>
  <w:style w:type="paragraph" w:styleId="15">
    <w:name w:val="List Paragraph"/>
    <w:basedOn w:val="1"/>
    <w:autoRedefine/>
    <w:qFormat/>
    <w:uiPriority w:val="99"/>
    <w:pPr>
      <w:ind w:firstLine="420" w:firstLineChars="200"/>
    </w:pPr>
  </w:style>
  <w:style w:type="character" w:customStyle="1" w:styleId="16">
    <w:name w:val="日期 字符"/>
    <w:basedOn w:val="12"/>
    <w:link w:val="6"/>
    <w:autoRedefine/>
    <w:qFormat/>
    <w:uiPriority w:val="0"/>
    <w:rPr>
      <w:kern w:val="2"/>
      <w:sz w:val="21"/>
      <w:szCs w:val="24"/>
    </w:rPr>
  </w:style>
  <w:style w:type="character" w:customStyle="1" w:styleId="17">
    <w:name w:val="未处理的提及1"/>
    <w:basedOn w:val="12"/>
    <w:autoRedefine/>
    <w:semiHidden/>
    <w:unhideWhenUsed/>
    <w:qFormat/>
    <w:uiPriority w:val="99"/>
    <w:rPr>
      <w:color w:val="605E5C"/>
      <w:shd w:val="clear" w:color="auto" w:fill="E1DFDD"/>
    </w:rPr>
  </w:style>
  <w:style w:type="character" w:customStyle="1" w:styleId="18">
    <w:name w:val="标题 字符"/>
    <w:basedOn w:val="12"/>
    <w:link w:val="10"/>
    <w:autoRedefine/>
    <w:qFormat/>
    <w:uiPriority w:val="0"/>
    <w:rPr>
      <w:rFonts w:asciiTheme="majorHAnsi" w:hAnsiTheme="majorHAnsi" w:eastAsiaTheme="majorEastAsia" w:cstheme="majorBidi"/>
      <w:b/>
      <w:kern w:val="44"/>
      <w:sz w:val="36"/>
      <w:szCs w:val="32"/>
    </w:rPr>
  </w:style>
  <w:style w:type="paragraph" w:customStyle="1" w:styleId="19">
    <w:name w:val="仿宋加粗"/>
    <w:basedOn w:val="1"/>
    <w:link w:val="22"/>
    <w:autoRedefine/>
    <w:qFormat/>
    <w:uiPriority w:val="0"/>
    <w:pPr>
      <w:spacing w:line="500" w:lineRule="exact"/>
    </w:pPr>
    <w:rPr>
      <w:rFonts w:ascii="仿宋" w:hAnsi="仿宋" w:eastAsia="仿宋"/>
      <w:b/>
      <w:bCs/>
      <w:sz w:val="32"/>
      <w:szCs w:val="32"/>
    </w:rPr>
  </w:style>
  <w:style w:type="character" w:customStyle="1" w:styleId="20">
    <w:name w:val="标题 1 字符"/>
    <w:basedOn w:val="12"/>
    <w:link w:val="2"/>
    <w:autoRedefine/>
    <w:qFormat/>
    <w:uiPriority w:val="0"/>
    <w:rPr>
      <w:b/>
      <w:bCs/>
      <w:kern w:val="44"/>
      <w:sz w:val="44"/>
      <w:szCs w:val="44"/>
    </w:rPr>
  </w:style>
  <w:style w:type="paragraph" w:customStyle="1" w:styleId="21">
    <w:name w:val="宋体小二"/>
    <w:basedOn w:val="1"/>
    <w:link w:val="24"/>
    <w:autoRedefine/>
    <w:qFormat/>
    <w:uiPriority w:val="0"/>
    <w:pPr>
      <w:jc w:val="center"/>
    </w:pPr>
    <w:rPr>
      <w:rFonts w:ascii="宋体" w:hAnsi="宋体" w:eastAsia="宋体" w:cs="宋体"/>
      <w:b/>
      <w:bCs/>
      <w:sz w:val="36"/>
      <w:szCs w:val="36"/>
    </w:rPr>
  </w:style>
  <w:style w:type="character" w:customStyle="1" w:styleId="22">
    <w:name w:val="仿宋加粗 字符"/>
    <w:basedOn w:val="12"/>
    <w:link w:val="19"/>
    <w:autoRedefine/>
    <w:qFormat/>
    <w:uiPriority w:val="0"/>
    <w:rPr>
      <w:rFonts w:ascii="仿宋" w:hAnsi="仿宋" w:eastAsia="仿宋"/>
      <w:b/>
      <w:bCs/>
      <w:kern w:val="2"/>
      <w:sz w:val="32"/>
      <w:szCs w:val="32"/>
    </w:rPr>
  </w:style>
  <w:style w:type="paragraph" w:customStyle="1" w:styleId="23">
    <w:name w:val="正文仿宋"/>
    <w:basedOn w:val="1"/>
    <w:link w:val="25"/>
    <w:autoRedefine/>
    <w:qFormat/>
    <w:uiPriority w:val="0"/>
    <w:pPr>
      <w:spacing w:line="500" w:lineRule="exact"/>
      <w:ind w:firstLine="640" w:firstLineChars="200"/>
    </w:pPr>
    <w:rPr>
      <w:rFonts w:ascii="仿宋" w:hAnsi="仿宋" w:eastAsia="仿宋"/>
      <w:sz w:val="32"/>
      <w:szCs w:val="32"/>
    </w:rPr>
  </w:style>
  <w:style w:type="character" w:customStyle="1" w:styleId="24">
    <w:name w:val="宋体小二 字符"/>
    <w:basedOn w:val="12"/>
    <w:link w:val="21"/>
    <w:autoRedefine/>
    <w:qFormat/>
    <w:uiPriority w:val="0"/>
    <w:rPr>
      <w:rFonts w:ascii="宋体" w:hAnsi="宋体" w:eastAsia="宋体" w:cs="宋体"/>
      <w:b/>
      <w:bCs/>
      <w:kern w:val="2"/>
      <w:sz w:val="36"/>
      <w:szCs w:val="36"/>
    </w:rPr>
  </w:style>
  <w:style w:type="character" w:customStyle="1" w:styleId="25">
    <w:name w:val="正文仿宋 字符"/>
    <w:basedOn w:val="12"/>
    <w:link w:val="23"/>
    <w:autoRedefine/>
    <w:qFormat/>
    <w:uiPriority w:val="0"/>
    <w:rPr>
      <w:rFonts w:ascii="仿宋" w:hAnsi="仿宋" w:eastAsia="仿宋"/>
      <w:kern w:val="2"/>
      <w:sz w:val="32"/>
      <w:szCs w:val="32"/>
    </w:rPr>
  </w:style>
  <w:style w:type="character" w:customStyle="1" w:styleId="26">
    <w:name w:val="页脚 字符"/>
    <w:basedOn w:val="12"/>
    <w:link w:val="7"/>
    <w:autoRedefine/>
    <w:qFormat/>
    <w:uiPriority w:val="99"/>
    <w:rPr>
      <w:kern w:val="2"/>
      <w:sz w:val="18"/>
      <w:szCs w:val="18"/>
    </w:rPr>
  </w:style>
  <w:style w:type="paragraph" w:customStyle="1" w:styleId="27">
    <w:name w:val="主送机关"/>
    <w:basedOn w:val="1"/>
    <w:autoRedefine/>
    <w:qFormat/>
    <w:uiPriority w:val="8"/>
    <w:pPr>
      <w:wordWrap w:val="0"/>
      <w:jc w:val="right"/>
    </w:pPr>
  </w:style>
  <w:style w:type="paragraph" w:customStyle="1" w:styleId="28">
    <w:name w:val="一级标题"/>
    <w:basedOn w:val="1"/>
    <w:next w:val="1"/>
    <w:autoRedefine/>
    <w:qFormat/>
    <w:uiPriority w:val="4"/>
    <w:rPr>
      <w:rFonts w:ascii="黑体" w:hAnsi="黑体" w:eastAsia="黑体"/>
    </w:rPr>
  </w:style>
  <w:style w:type="paragraph" w:customStyle="1" w:styleId="29">
    <w:name w:val="正文附件1."/>
    <w:basedOn w:val="30"/>
    <w:next w:val="30"/>
    <w:autoRedefine/>
    <w:qFormat/>
    <w:uiPriority w:val="6"/>
    <w:pPr>
      <w:ind w:left="600" w:hanging="400" w:hangingChars="400"/>
      <w:jc w:val="both"/>
    </w:pPr>
    <w:rPr>
      <w:shd w:val="clear" w:color="auto" w:fill="FFFFFF"/>
    </w:rPr>
  </w:style>
  <w:style w:type="paragraph" w:customStyle="1" w:styleId="30">
    <w:name w:val="正文附件"/>
    <w:basedOn w:val="5"/>
    <w:autoRedefine/>
    <w:qFormat/>
    <w:uiPriority w:val="6"/>
    <w:pPr>
      <w:spacing w:after="0"/>
      <w:ind w:left="1500" w:hanging="900" w:hangingChars="300"/>
      <w:textAlignment w:val="baseline"/>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CBA9-EE5E-4861-9C00-0595961883B0}">
  <ds:schemaRefs/>
</ds:datastoreItem>
</file>

<file path=docProps/app.xml><?xml version="1.0" encoding="utf-8"?>
<Properties xmlns="http://schemas.openxmlformats.org/officeDocument/2006/extended-properties" xmlns:vt="http://schemas.openxmlformats.org/officeDocument/2006/docPropsVTypes">
  <Template>Normal</Template>
  <Pages>4</Pages>
  <Words>1929</Words>
  <Characters>1972</Characters>
  <Lines>35</Lines>
  <Paragraphs>9</Paragraphs>
  <TotalTime>3</TotalTime>
  <ScaleCrop>false</ScaleCrop>
  <LinksUpToDate>false</LinksUpToDate>
  <CharactersWithSpaces>2009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2023-01-04T08:47:00Z</dcterms:created>
  <dc:creator>水月洞天</dc:creator>
  <cp:lastModifiedBy>愎</cp:lastModifiedBy>
  <cp:lastPrinted>2024-03-28T06:35:00Z</cp:lastPrinted>
  <dcterms:modified xsi:type="dcterms:W3CDTF">2025-05-07T02:08:47Z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6C30228A942E487894BBD46F9ACA27E7_13</vt:lpwstr>
  </property>
  <property fmtid="{D5CDD505-2E9C-101B-9397-08002B2CF9AE}" pid="4" name="KSOTemplateDocerSaveRecord">
    <vt:lpwstr>eyJoZGlkIjoiM2M3MzlmM2FlM2M5YzBlMDc2YWYwMTJjMjZiMTdhZGYiLCJ1c2VySWQiOiIzOTg3MTU5ODAifQ==</vt:lpwstr>
  </property>
</Properties>
</file>