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6E" w:rsidRPr="00DF016E" w:rsidRDefault="00DF016E" w:rsidP="00DF016E">
      <w:pPr>
        <w:jc w:val="left"/>
        <w:rPr>
          <w:rFonts w:ascii="仿宋" w:eastAsia="仿宋" w:hAnsi="仿宋" w:hint="eastAsia"/>
          <w:bCs/>
          <w:sz w:val="32"/>
          <w:szCs w:val="32"/>
        </w:rPr>
      </w:pPr>
      <w:r w:rsidRPr="00DF016E">
        <w:rPr>
          <w:rFonts w:ascii="仿宋" w:eastAsia="仿宋" w:hAnsi="仿宋" w:hint="eastAsia"/>
          <w:bCs/>
          <w:sz w:val="32"/>
          <w:szCs w:val="32"/>
        </w:rPr>
        <w:t>附件2：</w:t>
      </w:r>
    </w:p>
    <w:p w:rsidR="00193349" w:rsidRPr="002D3EFA" w:rsidRDefault="00193349">
      <w:pPr>
        <w:jc w:val="center"/>
        <w:rPr>
          <w:rFonts w:ascii="仿宋" w:eastAsia="仿宋" w:hAnsi="仿宋"/>
          <w:b/>
          <w:bCs/>
          <w:sz w:val="36"/>
          <w:szCs w:val="36"/>
        </w:rPr>
      </w:pPr>
      <w:r w:rsidRPr="002D3EFA">
        <w:rPr>
          <w:rFonts w:ascii="仿宋" w:eastAsia="仿宋" w:hAnsi="仿宋" w:hint="eastAsia"/>
          <w:b/>
          <w:bCs/>
          <w:sz w:val="36"/>
          <w:szCs w:val="36"/>
        </w:rPr>
        <w:t>第三届全国青少年智力运动大会</w:t>
      </w:r>
    </w:p>
    <w:p w:rsidR="003F3035" w:rsidRPr="002D3EFA" w:rsidRDefault="00193349">
      <w:pPr>
        <w:jc w:val="center"/>
        <w:rPr>
          <w:rFonts w:ascii="仿宋" w:eastAsia="仿宋" w:hAnsi="仿宋"/>
          <w:sz w:val="36"/>
          <w:szCs w:val="36"/>
        </w:rPr>
      </w:pPr>
      <w:r w:rsidRPr="002D3EFA">
        <w:rPr>
          <w:rFonts w:ascii="仿宋" w:eastAsia="仿宋" w:hAnsi="仿宋" w:hint="eastAsia"/>
          <w:b/>
          <w:bCs/>
          <w:sz w:val="36"/>
          <w:szCs w:val="36"/>
        </w:rPr>
        <w:t>围棋比赛竞赛规程</w:t>
      </w:r>
      <w:bookmarkStart w:id="0" w:name="_GoBack"/>
      <w:bookmarkEnd w:id="0"/>
    </w:p>
    <w:p w:rsidR="003F3035" w:rsidRPr="002D3EFA" w:rsidRDefault="003F3035">
      <w:pPr>
        <w:rPr>
          <w:rFonts w:ascii="仿宋" w:eastAsia="仿宋" w:hAnsi="仿宋"/>
          <w:sz w:val="32"/>
          <w:szCs w:val="32"/>
        </w:rPr>
      </w:pPr>
    </w:p>
    <w:p w:rsidR="003F3035" w:rsidRPr="002D3EFA" w:rsidRDefault="00193349">
      <w:pPr>
        <w:ind w:firstLineChars="200" w:firstLine="643"/>
        <w:rPr>
          <w:rFonts w:ascii="仿宋" w:eastAsia="仿宋" w:hAnsi="仿宋" w:cs="仿宋"/>
          <w:b/>
          <w:sz w:val="32"/>
          <w:szCs w:val="32"/>
        </w:rPr>
      </w:pPr>
      <w:r w:rsidRPr="002D3EFA">
        <w:rPr>
          <w:rFonts w:ascii="仿宋" w:eastAsia="仿宋" w:hAnsi="仿宋" w:cs="仿宋" w:hint="eastAsia"/>
          <w:b/>
          <w:sz w:val="32"/>
          <w:szCs w:val="32"/>
        </w:rPr>
        <w:t>一、竞赛日期和地点</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2024年1月21</w:t>
      </w:r>
      <w:r w:rsidRPr="002D3EFA">
        <w:rPr>
          <w:rFonts w:ascii="仿宋" w:eastAsia="仿宋" w:hAnsi="仿宋" w:cs="仿宋" w:hint="eastAsia"/>
          <w:sz w:val="32"/>
          <w:szCs w:val="32"/>
          <w:lang w:eastAsia="zh-Hans"/>
        </w:rPr>
        <w:t>日</w:t>
      </w:r>
      <w:r w:rsidRPr="002D3EFA">
        <w:rPr>
          <w:rFonts w:ascii="仿宋" w:eastAsia="仿宋" w:hAnsi="仿宋" w:cs="仿宋"/>
          <w:sz w:val="32"/>
          <w:szCs w:val="32"/>
        </w:rPr>
        <w:t>-2</w:t>
      </w:r>
      <w:r w:rsidRPr="002D3EFA">
        <w:rPr>
          <w:rFonts w:ascii="仿宋" w:eastAsia="仿宋" w:hAnsi="仿宋" w:cs="仿宋" w:hint="eastAsia"/>
          <w:sz w:val="32"/>
          <w:szCs w:val="32"/>
        </w:rPr>
        <w:t>月8</w:t>
      </w:r>
      <w:r w:rsidRPr="002D3EFA">
        <w:rPr>
          <w:rFonts w:ascii="仿宋" w:eastAsia="仿宋" w:hAnsi="仿宋" w:cs="仿宋" w:hint="eastAsia"/>
          <w:sz w:val="32"/>
          <w:szCs w:val="32"/>
          <w:lang w:eastAsia="zh-Hans"/>
        </w:rPr>
        <w:t>日</w:t>
      </w:r>
      <w:r w:rsidRPr="002D3EFA">
        <w:rPr>
          <w:rFonts w:ascii="仿宋" w:eastAsia="仿宋" w:hAnsi="仿宋" w:cs="仿宋" w:hint="eastAsia"/>
          <w:sz w:val="32"/>
          <w:szCs w:val="32"/>
        </w:rPr>
        <w:t>线上预赛 弈客围棋平台</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2024年2月</w:t>
      </w:r>
      <w:r w:rsidRPr="002D3EFA">
        <w:rPr>
          <w:rFonts w:ascii="仿宋" w:eastAsia="仿宋" w:hAnsi="仿宋" w:cs="仿宋"/>
          <w:sz w:val="32"/>
          <w:szCs w:val="32"/>
        </w:rPr>
        <w:t>20</w:t>
      </w:r>
      <w:r w:rsidRPr="002D3EFA">
        <w:rPr>
          <w:rFonts w:ascii="仿宋" w:eastAsia="仿宋" w:hAnsi="仿宋" w:cs="仿宋" w:hint="eastAsia"/>
          <w:sz w:val="32"/>
          <w:szCs w:val="32"/>
          <w:lang w:eastAsia="zh-Hans"/>
        </w:rPr>
        <w:t>日</w:t>
      </w:r>
      <w:r w:rsidRPr="002D3EFA">
        <w:rPr>
          <w:rFonts w:ascii="仿宋" w:eastAsia="仿宋" w:hAnsi="仿宋" w:cs="仿宋"/>
          <w:sz w:val="32"/>
          <w:szCs w:val="32"/>
        </w:rPr>
        <w:t>-22</w:t>
      </w:r>
      <w:r w:rsidRPr="002D3EFA">
        <w:rPr>
          <w:rFonts w:ascii="仿宋" w:eastAsia="仿宋" w:hAnsi="仿宋" w:cs="仿宋" w:hint="eastAsia"/>
          <w:sz w:val="32"/>
          <w:szCs w:val="32"/>
          <w:lang w:eastAsia="zh-Hans"/>
        </w:rPr>
        <w:t>日</w:t>
      </w:r>
      <w:r w:rsidRPr="002D3EFA">
        <w:rPr>
          <w:rFonts w:ascii="仿宋" w:eastAsia="仿宋" w:hAnsi="仿宋" w:cs="仿宋" w:hint="eastAsia"/>
          <w:sz w:val="32"/>
          <w:szCs w:val="32"/>
        </w:rPr>
        <w:t xml:space="preserve"> 线下决赛  天津市</w:t>
      </w:r>
    </w:p>
    <w:p w:rsidR="003F3035" w:rsidRPr="002D3EFA" w:rsidRDefault="00193349">
      <w:pPr>
        <w:ind w:firstLineChars="200" w:firstLine="643"/>
        <w:rPr>
          <w:rFonts w:ascii="仿宋" w:eastAsia="仿宋" w:hAnsi="仿宋" w:cs="仿宋"/>
          <w:b/>
          <w:sz w:val="32"/>
          <w:szCs w:val="32"/>
        </w:rPr>
      </w:pPr>
      <w:r w:rsidRPr="002D3EFA">
        <w:rPr>
          <w:rFonts w:ascii="仿宋" w:eastAsia="仿宋" w:hAnsi="仿宋" w:cs="仿宋" w:hint="eastAsia"/>
          <w:b/>
          <w:sz w:val="32"/>
          <w:szCs w:val="32"/>
        </w:rPr>
        <w:t>二、竞赛项目</w:t>
      </w:r>
    </w:p>
    <w:p w:rsidR="003F3035" w:rsidRPr="002D3EFA" w:rsidRDefault="00193349" w:rsidP="002D3EFA">
      <w:pPr>
        <w:widowControl/>
        <w:ind w:firstLineChars="200" w:firstLine="640"/>
        <w:jc w:val="left"/>
        <w:rPr>
          <w:rFonts w:ascii="仿宋" w:eastAsia="仿宋" w:hAnsi="仿宋" w:cs="仿宋"/>
          <w:color w:val="000000"/>
          <w:kern w:val="0"/>
          <w:sz w:val="32"/>
          <w:szCs w:val="32"/>
          <w:lang w:bidi="ar"/>
        </w:rPr>
      </w:pPr>
      <w:r w:rsidRPr="002D3EFA">
        <w:rPr>
          <w:rFonts w:ascii="仿宋" w:eastAsia="仿宋" w:hAnsi="仿宋" w:cs="仿宋"/>
          <w:color w:val="000000"/>
          <w:kern w:val="0"/>
          <w:sz w:val="32"/>
          <w:szCs w:val="32"/>
          <w:lang w:bidi="ar"/>
        </w:rPr>
        <w:t>男、女个人赛，共</w:t>
      </w:r>
      <w:r w:rsidRPr="002D3EFA">
        <w:rPr>
          <w:rFonts w:ascii="仿宋" w:eastAsia="仿宋" w:hAnsi="仿宋" w:cs="仿宋" w:hint="eastAsia"/>
          <w:color w:val="000000"/>
          <w:kern w:val="0"/>
          <w:sz w:val="32"/>
          <w:szCs w:val="32"/>
          <w:lang w:bidi="ar"/>
        </w:rPr>
        <w:t>6</w:t>
      </w:r>
      <w:r w:rsidRPr="002D3EFA">
        <w:rPr>
          <w:rFonts w:ascii="仿宋" w:eastAsia="仿宋" w:hAnsi="仿宋" w:cs="仿宋"/>
          <w:color w:val="000000"/>
          <w:kern w:val="0"/>
          <w:sz w:val="32"/>
          <w:szCs w:val="32"/>
          <w:lang w:bidi="ar"/>
        </w:rPr>
        <w:t xml:space="preserve">个小项 </w:t>
      </w:r>
    </w:p>
    <w:p w:rsidR="003F3035" w:rsidRPr="002D3EFA" w:rsidRDefault="00193349" w:rsidP="002D3EFA">
      <w:pPr>
        <w:widowControl/>
        <w:ind w:firstLineChars="200" w:firstLine="640"/>
        <w:jc w:val="left"/>
        <w:rPr>
          <w:rFonts w:ascii="仿宋" w:eastAsia="仿宋" w:hAnsi="仿宋" w:cs="仿宋"/>
          <w:color w:val="000000"/>
          <w:kern w:val="0"/>
          <w:sz w:val="32"/>
          <w:szCs w:val="32"/>
          <w:lang w:bidi="ar"/>
        </w:rPr>
      </w:pPr>
      <w:r w:rsidRPr="002D3EFA">
        <w:rPr>
          <w:rFonts w:ascii="仿宋" w:eastAsia="仿宋" w:hAnsi="仿宋" w:cs="仿宋" w:hint="eastAsia"/>
          <w:color w:val="000000"/>
          <w:kern w:val="0"/>
          <w:sz w:val="32"/>
          <w:szCs w:val="32"/>
          <w:lang w:bidi="ar"/>
        </w:rPr>
        <w:t>U12组：2012年1月1日之后出生。</w:t>
      </w:r>
    </w:p>
    <w:p w:rsidR="003F3035" w:rsidRPr="002D3EFA" w:rsidRDefault="00193349" w:rsidP="002D3EFA">
      <w:pPr>
        <w:widowControl/>
        <w:ind w:firstLineChars="200" w:firstLine="640"/>
        <w:jc w:val="left"/>
        <w:rPr>
          <w:rFonts w:ascii="仿宋" w:eastAsia="仿宋" w:hAnsi="仿宋" w:cs="仿宋"/>
          <w:color w:val="000000" w:themeColor="text1"/>
          <w:kern w:val="0"/>
          <w:sz w:val="32"/>
          <w:szCs w:val="32"/>
          <w:lang w:bidi="ar"/>
        </w:rPr>
      </w:pPr>
      <w:r w:rsidRPr="002D3EFA">
        <w:rPr>
          <w:rFonts w:ascii="仿宋" w:eastAsia="仿宋" w:hAnsi="仿宋" w:cs="仿宋" w:hint="eastAsia"/>
          <w:color w:val="000000" w:themeColor="text1"/>
          <w:kern w:val="0"/>
          <w:sz w:val="32"/>
          <w:szCs w:val="32"/>
          <w:lang w:bidi="ar"/>
        </w:rPr>
        <w:t>U15组：2009年1月1日之后出生。</w:t>
      </w:r>
    </w:p>
    <w:p w:rsidR="003F3035" w:rsidRPr="002D3EFA" w:rsidRDefault="00193349" w:rsidP="002D3EFA">
      <w:pPr>
        <w:widowControl/>
        <w:ind w:firstLineChars="200" w:firstLine="640"/>
        <w:jc w:val="left"/>
        <w:rPr>
          <w:rFonts w:ascii="仿宋" w:eastAsia="仿宋" w:hAnsi="仿宋" w:cs="仿宋"/>
          <w:sz w:val="32"/>
          <w:szCs w:val="32"/>
        </w:rPr>
      </w:pPr>
      <w:r w:rsidRPr="002D3EFA">
        <w:rPr>
          <w:rFonts w:ascii="仿宋" w:eastAsia="仿宋" w:hAnsi="仿宋" w:cs="仿宋" w:hint="eastAsia"/>
          <w:color w:val="000000"/>
          <w:kern w:val="0"/>
          <w:sz w:val="32"/>
          <w:szCs w:val="32"/>
          <w:lang w:bidi="ar"/>
        </w:rPr>
        <w:t>U20组：2004年1月1日之后出生。</w:t>
      </w:r>
      <w:r w:rsidRPr="002D3EFA">
        <w:rPr>
          <w:rFonts w:ascii="仿宋" w:eastAsia="仿宋" w:hAnsi="仿宋" w:cs="仿宋"/>
          <w:color w:val="000000"/>
          <w:kern w:val="0"/>
          <w:sz w:val="32"/>
          <w:szCs w:val="32"/>
          <w:lang w:bidi="ar"/>
        </w:rPr>
        <w:t xml:space="preserve"> </w:t>
      </w:r>
    </w:p>
    <w:p w:rsidR="003F3035" w:rsidRPr="002D3EFA" w:rsidRDefault="00193349">
      <w:pPr>
        <w:ind w:firstLineChars="200" w:firstLine="643"/>
        <w:rPr>
          <w:rFonts w:ascii="仿宋" w:eastAsia="仿宋" w:hAnsi="仿宋" w:cs="仿宋"/>
          <w:b/>
          <w:sz w:val="32"/>
          <w:szCs w:val="32"/>
        </w:rPr>
      </w:pPr>
      <w:r w:rsidRPr="002D3EFA">
        <w:rPr>
          <w:rFonts w:ascii="仿宋" w:eastAsia="仿宋" w:hAnsi="仿宋" w:cs="仿宋" w:hint="eastAsia"/>
          <w:b/>
          <w:sz w:val="32"/>
          <w:szCs w:val="32"/>
        </w:rPr>
        <w:t>三、参赛资格</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（一）参赛运动员资格按照《第三届全国青少年智力运动大会竞赛规程总则》规定的条款执行。</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（二）参赛运动员应是身体健康的青少年，并符合所报组别年龄要求的业余棋手。</w:t>
      </w:r>
    </w:p>
    <w:p w:rsidR="003F3035" w:rsidRPr="002D3EFA" w:rsidRDefault="00193349">
      <w:pPr>
        <w:ind w:firstLineChars="200" w:firstLine="643"/>
        <w:rPr>
          <w:rFonts w:ascii="仿宋" w:eastAsia="仿宋" w:hAnsi="仿宋" w:cs="仿宋"/>
          <w:b/>
          <w:sz w:val="32"/>
          <w:szCs w:val="32"/>
        </w:rPr>
      </w:pPr>
      <w:r w:rsidRPr="002D3EFA">
        <w:rPr>
          <w:rFonts w:ascii="仿宋" w:eastAsia="仿宋" w:hAnsi="仿宋" w:cs="仿宋" w:hint="eastAsia"/>
          <w:b/>
          <w:sz w:val="32"/>
          <w:szCs w:val="32"/>
        </w:rPr>
        <w:t>四、比赛办法</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w:t>
      </w:r>
      <w:proofErr w:type="gramStart"/>
      <w:r w:rsidRPr="002D3EFA">
        <w:rPr>
          <w:rFonts w:ascii="仿宋" w:eastAsia="仿宋" w:hAnsi="仿宋" w:cs="仿宋" w:hint="eastAsia"/>
          <w:sz w:val="32"/>
          <w:szCs w:val="32"/>
        </w:rPr>
        <w:t>一</w:t>
      </w:r>
      <w:proofErr w:type="gramEnd"/>
      <w:r w:rsidRPr="002D3EFA">
        <w:rPr>
          <w:rFonts w:ascii="仿宋" w:eastAsia="仿宋" w:hAnsi="仿宋" w:cs="仿宋" w:hint="eastAsia"/>
          <w:sz w:val="32"/>
          <w:szCs w:val="32"/>
        </w:rPr>
        <w:t>)比赛采用中国围棋协会审定的最新围棋竞赛规则。</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(二)比赛分为线上预赛和线下决赛两个阶段：</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1、线上预赛：</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（1）所有选手完成报名后，登录比赛专用账号，进入</w:t>
      </w:r>
      <w:r w:rsidRPr="002D3EFA">
        <w:rPr>
          <w:rFonts w:ascii="仿宋" w:eastAsia="仿宋" w:hAnsi="仿宋" w:cs="仿宋" w:hint="eastAsia"/>
          <w:sz w:val="32"/>
          <w:szCs w:val="32"/>
        </w:rPr>
        <w:lastRenderedPageBreak/>
        <w:t>“在线对弈”板块，进行自动匹配对弈。比赛采用单局制，随机配对。</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（2）所有选手</w:t>
      </w:r>
      <w:proofErr w:type="gramStart"/>
      <w:r w:rsidRPr="002D3EFA">
        <w:rPr>
          <w:rFonts w:ascii="仿宋" w:eastAsia="仿宋" w:hAnsi="仿宋" w:cs="仿宋" w:hint="eastAsia"/>
          <w:sz w:val="32"/>
          <w:szCs w:val="32"/>
        </w:rPr>
        <w:t>需独立</w:t>
      </w:r>
      <w:proofErr w:type="gramEnd"/>
      <w:r w:rsidRPr="002D3EFA">
        <w:rPr>
          <w:rFonts w:ascii="仿宋" w:eastAsia="仿宋" w:hAnsi="仿宋" w:cs="仿宋" w:hint="eastAsia"/>
          <w:sz w:val="32"/>
          <w:szCs w:val="32"/>
        </w:rPr>
        <w:t>完成比赛对局，不得借助人工智能辅助，不得刷分，一经发现，直接取消参赛资格。</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（3）为防止恶意刷分，所有对局手数低于60手的对局，只记录负方成绩，不记录胜方成绩。</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（4）选手两两之间只记录第一次有效对局成绩。</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（5）根据比赛期间的胜局数进行排名，胜局多者名次列前；胜局数相同时，胜率高者名次列前；胜率相同时，按系统判定的时间排序：先完成有效对局者名次列前，有效对局统计前40局。</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2、线上预赛阶段男、女各组别录取前8名进入线下决赛，如有弃权情况，参赛名额按名次顺序递补。</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3、线下决赛:采用积分编排制，赛5轮。</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(三)具体比赛细则将在竞赛补充规定中另行公布。</w:t>
      </w:r>
    </w:p>
    <w:p w:rsidR="003F3035" w:rsidRPr="002D3EFA" w:rsidRDefault="00193349">
      <w:pPr>
        <w:ind w:firstLineChars="200" w:firstLine="643"/>
        <w:rPr>
          <w:rFonts w:ascii="仿宋" w:eastAsia="仿宋" w:hAnsi="仿宋" w:cs="仿宋"/>
          <w:b/>
          <w:sz w:val="32"/>
          <w:szCs w:val="32"/>
        </w:rPr>
      </w:pPr>
      <w:r w:rsidRPr="002D3EFA">
        <w:rPr>
          <w:rFonts w:ascii="仿宋" w:eastAsia="仿宋" w:hAnsi="仿宋" w:cs="仿宋" w:hint="eastAsia"/>
          <w:b/>
          <w:sz w:val="32"/>
          <w:szCs w:val="32"/>
        </w:rPr>
        <w:t>五、奖励办法</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(一)线上预赛：所有完成有效对局的参赛运动员均可获得组委会颁发的电子纪念证书。</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(二)线下决赛：男、女各组别录取名次均颁发荣誉证书，前三名均分别颁发金、银、铜牌。</w:t>
      </w:r>
    </w:p>
    <w:p w:rsidR="003F3035" w:rsidRPr="002D3EFA" w:rsidRDefault="00193349">
      <w:pPr>
        <w:ind w:firstLineChars="200" w:firstLine="640"/>
        <w:rPr>
          <w:rFonts w:ascii="仿宋" w:eastAsia="仿宋" w:hAnsi="仿宋" w:cs="仿宋"/>
          <w:bCs/>
          <w:sz w:val="32"/>
          <w:szCs w:val="32"/>
        </w:rPr>
      </w:pPr>
      <w:r w:rsidRPr="002D3EFA">
        <w:rPr>
          <w:rFonts w:ascii="仿宋" w:eastAsia="仿宋" w:hAnsi="仿宋" w:cs="仿宋" w:hint="eastAsia"/>
          <w:bCs/>
          <w:sz w:val="32"/>
          <w:szCs w:val="32"/>
        </w:rPr>
        <w:t>(三)业余段位的授予：</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bCs/>
          <w:sz w:val="32"/>
          <w:szCs w:val="32"/>
        </w:rPr>
        <w:t>1、</w:t>
      </w:r>
      <w:r w:rsidRPr="002D3EFA">
        <w:rPr>
          <w:rFonts w:ascii="仿宋" w:eastAsia="仿宋" w:hAnsi="仿宋" w:cs="仿宋" w:hint="eastAsia"/>
          <w:sz w:val="32"/>
          <w:szCs w:val="32"/>
        </w:rPr>
        <w:t>决赛男、女各组别冠军授予业余6段（顺延到前6</w:t>
      </w:r>
      <w:r w:rsidRPr="002D3EFA">
        <w:rPr>
          <w:rFonts w:ascii="仿宋" w:eastAsia="仿宋" w:hAnsi="仿宋" w:cs="仿宋" w:hint="eastAsia"/>
          <w:sz w:val="32"/>
          <w:szCs w:val="32"/>
        </w:rPr>
        <w:lastRenderedPageBreak/>
        <w:t>名）。</w:t>
      </w:r>
    </w:p>
    <w:p w:rsidR="003F3035" w:rsidRPr="002D3EFA" w:rsidRDefault="00193349">
      <w:pPr>
        <w:pStyle w:val="a5"/>
      </w:pPr>
      <w:r w:rsidRPr="002D3EFA">
        <w:rPr>
          <w:rFonts w:hint="eastAsia"/>
        </w:rPr>
        <w:t>2、段位资格审核、证书颁发按照《中国围棋业余等级制及管理办法》执行。</w:t>
      </w:r>
    </w:p>
    <w:p w:rsidR="003F3035" w:rsidRPr="002D3EFA" w:rsidRDefault="00193349" w:rsidP="00193349">
      <w:pPr>
        <w:ind w:firstLineChars="200" w:firstLine="643"/>
        <w:rPr>
          <w:rFonts w:ascii="仿宋" w:eastAsia="仿宋" w:hAnsi="仿宋" w:cs="仿宋"/>
          <w:b/>
          <w:sz w:val="32"/>
          <w:szCs w:val="32"/>
        </w:rPr>
      </w:pPr>
      <w:r w:rsidRPr="002D3EFA">
        <w:rPr>
          <w:rFonts w:ascii="仿宋" w:eastAsia="仿宋" w:hAnsi="仿宋" w:cs="仿宋" w:hint="eastAsia"/>
          <w:b/>
          <w:sz w:val="32"/>
          <w:szCs w:val="32"/>
        </w:rPr>
        <w:t>六、报名方式</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（一）请将报名信息（姓名、身份证号、联系电话、所在地区）与身份证件</w:t>
      </w:r>
      <w:proofErr w:type="gramStart"/>
      <w:r w:rsidRPr="002D3EFA">
        <w:rPr>
          <w:rFonts w:ascii="仿宋" w:eastAsia="仿宋" w:hAnsi="仿宋" w:cs="仿宋" w:hint="eastAsia"/>
          <w:sz w:val="32"/>
          <w:szCs w:val="32"/>
        </w:rPr>
        <w:t>扫描件于1月18日前</w:t>
      </w:r>
      <w:proofErr w:type="gramEnd"/>
      <w:r w:rsidRPr="002D3EFA">
        <w:rPr>
          <w:rFonts w:ascii="仿宋" w:eastAsia="仿宋" w:hAnsi="仿宋" w:cs="仿宋" w:hint="eastAsia"/>
          <w:sz w:val="32"/>
          <w:szCs w:val="32"/>
        </w:rPr>
        <w:t>发送至组委会邮箱：qzhweiqi@163.com，组委会将于报名截止后在“全国青少年智力运动大会”公众号</w:t>
      </w:r>
      <w:proofErr w:type="gramStart"/>
      <w:r w:rsidRPr="002D3EFA">
        <w:rPr>
          <w:rFonts w:ascii="仿宋" w:eastAsia="仿宋" w:hAnsi="仿宋" w:cs="仿宋" w:hint="eastAsia"/>
          <w:sz w:val="32"/>
          <w:szCs w:val="32"/>
        </w:rPr>
        <w:t>公布线</w:t>
      </w:r>
      <w:proofErr w:type="gramEnd"/>
      <w:r w:rsidRPr="002D3EFA">
        <w:rPr>
          <w:rFonts w:ascii="仿宋" w:eastAsia="仿宋" w:hAnsi="仿宋" w:cs="仿宋" w:hint="eastAsia"/>
          <w:sz w:val="32"/>
          <w:szCs w:val="32"/>
        </w:rPr>
        <w:t>上比赛账号、平台使用指南等相关信息。</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（二）联系人：刘老师 联系电话：18512295121</w:t>
      </w:r>
    </w:p>
    <w:p w:rsidR="003F3035" w:rsidRPr="002D3EFA" w:rsidRDefault="00193349">
      <w:pPr>
        <w:ind w:firstLineChars="200" w:firstLine="643"/>
        <w:rPr>
          <w:rFonts w:ascii="仿宋" w:eastAsia="仿宋" w:hAnsi="仿宋" w:cs="仿宋"/>
          <w:b/>
          <w:sz w:val="32"/>
          <w:szCs w:val="32"/>
        </w:rPr>
      </w:pPr>
      <w:r w:rsidRPr="002D3EFA">
        <w:rPr>
          <w:rFonts w:ascii="仿宋" w:eastAsia="仿宋" w:hAnsi="仿宋" w:cs="仿宋" w:hint="eastAsia"/>
          <w:b/>
          <w:sz w:val="32"/>
          <w:szCs w:val="32"/>
        </w:rPr>
        <w:t>七、其他</w:t>
      </w:r>
    </w:p>
    <w:p w:rsidR="003F3035" w:rsidRPr="002D3EFA" w:rsidRDefault="00193349">
      <w:pPr>
        <w:ind w:firstLineChars="200" w:firstLine="640"/>
        <w:rPr>
          <w:rFonts w:ascii="仿宋" w:eastAsia="仿宋" w:hAnsi="仿宋" w:cs="仿宋"/>
          <w:sz w:val="32"/>
          <w:szCs w:val="32"/>
        </w:rPr>
      </w:pPr>
      <w:r w:rsidRPr="002D3EFA">
        <w:rPr>
          <w:rFonts w:ascii="仿宋" w:eastAsia="仿宋" w:hAnsi="仿宋" w:cs="仿宋" w:hint="eastAsia"/>
          <w:sz w:val="32"/>
          <w:szCs w:val="32"/>
        </w:rPr>
        <w:t>按照《</w:t>
      </w:r>
      <w:r w:rsidRPr="002D3EFA">
        <w:rPr>
          <w:rFonts w:ascii="仿宋" w:eastAsia="仿宋" w:hAnsi="仿宋" w:hint="eastAsia"/>
          <w:bCs/>
          <w:sz w:val="32"/>
          <w:szCs w:val="32"/>
        </w:rPr>
        <w:t>第三届全国青少年智力运动大会竞赛规程总则</w:t>
      </w:r>
      <w:r w:rsidRPr="002D3EFA">
        <w:rPr>
          <w:rFonts w:ascii="仿宋" w:eastAsia="仿宋" w:hAnsi="仿宋" w:cs="仿宋" w:hint="eastAsia"/>
          <w:sz w:val="32"/>
          <w:szCs w:val="32"/>
        </w:rPr>
        <w:t>》规定的条款执行。</w:t>
      </w:r>
    </w:p>
    <w:p w:rsidR="003F3035" w:rsidRPr="002D3EFA" w:rsidRDefault="00193349">
      <w:pPr>
        <w:pStyle w:val="a5"/>
        <w:ind w:firstLine="643"/>
        <w:rPr>
          <w:b/>
        </w:rPr>
      </w:pPr>
      <w:r w:rsidRPr="002D3EFA">
        <w:rPr>
          <w:rFonts w:hint="eastAsia"/>
          <w:b/>
        </w:rPr>
        <w:t>八、未尽事宜另行通知，本规程的解释权属中国围棋协会。</w:t>
      </w:r>
    </w:p>
    <w:sectPr w:rsidR="003F3035" w:rsidRPr="002D3E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E08" w:rsidRDefault="008B1E08" w:rsidP="002D3EFA">
      <w:r>
        <w:separator/>
      </w:r>
    </w:p>
  </w:endnote>
  <w:endnote w:type="continuationSeparator" w:id="0">
    <w:p w:rsidR="008B1E08" w:rsidRDefault="008B1E08" w:rsidP="002D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E08" w:rsidRDefault="008B1E08" w:rsidP="002D3EFA">
      <w:r>
        <w:separator/>
      </w:r>
    </w:p>
  </w:footnote>
  <w:footnote w:type="continuationSeparator" w:id="0">
    <w:p w:rsidR="008B1E08" w:rsidRDefault="008B1E08" w:rsidP="002D3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GU0YjNkMGRiY2RiNjhjODA5ZGVmNjRkM2IxMGQifQ=="/>
  </w:docVars>
  <w:rsids>
    <w:rsidRoot w:val="46105372"/>
    <w:rsid w:val="00044174"/>
    <w:rsid w:val="00095775"/>
    <w:rsid w:val="000C7540"/>
    <w:rsid w:val="001839F4"/>
    <w:rsid w:val="00193349"/>
    <w:rsid w:val="00205AC5"/>
    <w:rsid w:val="002113FB"/>
    <w:rsid w:val="00291C3A"/>
    <w:rsid w:val="002D3EFA"/>
    <w:rsid w:val="003F3035"/>
    <w:rsid w:val="00485DBA"/>
    <w:rsid w:val="00534D05"/>
    <w:rsid w:val="006B18E0"/>
    <w:rsid w:val="008B1E08"/>
    <w:rsid w:val="008D0DFE"/>
    <w:rsid w:val="0098680B"/>
    <w:rsid w:val="00A86F14"/>
    <w:rsid w:val="00B3204F"/>
    <w:rsid w:val="00B83EC8"/>
    <w:rsid w:val="00C2530A"/>
    <w:rsid w:val="00C27098"/>
    <w:rsid w:val="00C430DD"/>
    <w:rsid w:val="00C5179C"/>
    <w:rsid w:val="00C773EC"/>
    <w:rsid w:val="00CC0BBD"/>
    <w:rsid w:val="00D16278"/>
    <w:rsid w:val="00DC613E"/>
    <w:rsid w:val="00DF016E"/>
    <w:rsid w:val="00E961FD"/>
    <w:rsid w:val="00F8366C"/>
    <w:rsid w:val="00FA5E61"/>
    <w:rsid w:val="00FC5FAA"/>
    <w:rsid w:val="09D65B51"/>
    <w:rsid w:val="0A076155"/>
    <w:rsid w:val="0E445EAA"/>
    <w:rsid w:val="0E4F6609"/>
    <w:rsid w:val="23B5107A"/>
    <w:rsid w:val="23BD1D5D"/>
    <w:rsid w:val="2AAC28B6"/>
    <w:rsid w:val="38A320EF"/>
    <w:rsid w:val="3D7D7AB7"/>
    <w:rsid w:val="46105372"/>
    <w:rsid w:val="4A8B5556"/>
    <w:rsid w:val="50C5217F"/>
    <w:rsid w:val="52693ABF"/>
    <w:rsid w:val="54F81CFA"/>
    <w:rsid w:val="6B985938"/>
    <w:rsid w:val="6E8C0E07"/>
    <w:rsid w:val="781E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hd w:val="clear" w:color="auto" w:fill="FFFFFF"/>
      <w:ind w:firstLineChars="200" w:firstLine="640"/>
    </w:pPr>
    <w:rPr>
      <w:rFonts w:ascii="仿宋" w:eastAsia="仿宋" w:hAnsi="仿宋" w:cs="仿宋"/>
      <w:sz w:val="32"/>
      <w:szCs w:val="32"/>
    </w:rPr>
  </w:style>
  <w:style w:type="paragraph" w:styleId="a6">
    <w:name w:val="Balloon Text"/>
    <w:basedOn w:val="a"/>
    <w:link w:val="Char"/>
    <w:rsid w:val="00193349"/>
    <w:rPr>
      <w:sz w:val="18"/>
      <w:szCs w:val="18"/>
    </w:rPr>
  </w:style>
  <w:style w:type="character" w:customStyle="1" w:styleId="Char">
    <w:name w:val="批注框文本 Char"/>
    <w:basedOn w:val="a0"/>
    <w:link w:val="a6"/>
    <w:rsid w:val="0019334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hd w:val="clear" w:color="auto" w:fill="FFFFFF"/>
      <w:ind w:firstLineChars="200" w:firstLine="640"/>
    </w:pPr>
    <w:rPr>
      <w:rFonts w:ascii="仿宋" w:eastAsia="仿宋" w:hAnsi="仿宋" w:cs="仿宋"/>
      <w:sz w:val="32"/>
      <w:szCs w:val="32"/>
    </w:rPr>
  </w:style>
  <w:style w:type="paragraph" w:styleId="a6">
    <w:name w:val="Balloon Text"/>
    <w:basedOn w:val="a"/>
    <w:link w:val="Char"/>
    <w:rsid w:val="00193349"/>
    <w:rPr>
      <w:sz w:val="18"/>
      <w:szCs w:val="18"/>
    </w:rPr>
  </w:style>
  <w:style w:type="character" w:customStyle="1" w:styleId="Char">
    <w:name w:val="批注框文本 Char"/>
    <w:basedOn w:val="a0"/>
    <w:link w:val="a6"/>
    <w:rsid w:val="0019334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慕晟墨寒</dc:creator>
  <cp:lastModifiedBy>dell</cp:lastModifiedBy>
  <cp:revision>8</cp:revision>
  <cp:lastPrinted>2024-01-09T09:20:00Z</cp:lastPrinted>
  <dcterms:created xsi:type="dcterms:W3CDTF">2024-01-04T06:56:00Z</dcterms:created>
  <dcterms:modified xsi:type="dcterms:W3CDTF">2024-01-11T01:39:00Z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C7A7F6F7BC6A4F7CBE9B14BB51F250A2_13</vt:lpwstr>
  </property>
</Properties>
</file>