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2" w:name="_GoBack"/>
      <w:r>
        <w:rPr>
          <w:rFonts w:hint="eastAsia" w:ascii="宋体" w:hAnsi="宋体"/>
          <w:b/>
          <w:sz w:val="32"/>
          <w:szCs w:val="32"/>
        </w:rPr>
        <w:t>象棋棋手</w:t>
      </w:r>
      <w:r>
        <w:rPr>
          <w:rFonts w:hint="eastAsia" w:ascii="宋体" w:hAnsi="宋体"/>
          <w:b/>
          <w:color w:val="auto"/>
          <w:sz w:val="32"/>
          <w:szCs w:val="32"/>
        </w:rPr>
        <w:t>快棋</w:t>
      </w:r>
      <w:r>
        <w:rPr>
          <w:rFonts w:hint="eastAsia" w:ascii="宋体" w:hAnsi="宋体"/>
          <w:b/>
          <w:sz w:val="32"/>
          <w:szCs w:val="32"/>
        </w:rPr>
        <w:t>等级分</w:t>
      </w:r>
      <w:bookmarkEnd w:id="2"/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男子：</w:t>
      </w:r>
    </w:p>
    <w:tbl>
      <w:tblPr>
        <w:tblStyle w:val="3"/>
        <w:tblW w:w="8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8"/>
        <w:gridCol w:w="1200"/>
        <w:gridCol w:w="840"/>
        <w:gridCol w:w="1931"/>
        <w:gridCol w:w="938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注册单位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称号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现快棋等级分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K值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7030A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bookmarkStart w:id="0" w:name="OLE_LINK1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2668.6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赵鑫鑫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2626.0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2604.1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2595.1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2593.5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郑惟桐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2581.8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2577.8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2575.3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2572.6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许银川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2560.0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2558.3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曹岩磊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2553.6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郝继超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2551.4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陶汉明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2550.0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2545.0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2542.1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2540.4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2540.0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2538.9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苗利明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2536.6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2535.5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赵攀伟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2535.1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2528.0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2524.6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2521.9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赵殿宇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2518.3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2517.1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2514.3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2511.1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黄竹风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2507.9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2505.2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庄玉庭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2501.9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2496.1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柳大华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2495.6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2492.8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2487.6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2486.8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于幼华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2486.0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2482.5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2476.0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2469.4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徐崇峰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2463.3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2460.8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2456.9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2454.7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2447.8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  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2446.1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2445.7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2444.3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茹一淳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2443.7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2443.6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孙昕昊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2441.9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2441.3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2441.1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2440.4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2439.2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2439.2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2438.3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2438.3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2438.3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聂铁文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2432.3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2430.1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2428.6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宿少峰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2427.2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2424.4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蒋融冰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2423.0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莫梓健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2418.6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钟少鸿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2414.6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2413.4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靳玉砚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2411.2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2406.5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2404.1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申嘉伟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2399.2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2398.7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2394.8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2394.4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马惠城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2393.8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赵旸鹤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2392.1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2383.3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2376.5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2372.2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姜毅之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2369.8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华辰昊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2366.3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欧照芳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2359.6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魏依林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2359.0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2356.8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葛维蒲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2355.2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  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2353.6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2345.7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颜成龙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2345.1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2344.3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顾博文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2341.8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付嘉伟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2341.2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2334.6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2331.4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2326.0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2323.6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2319.3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尤云飞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2306.8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李魏魏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2305.5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2291.4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2268.2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2265.2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郭中基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2259.8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付旌臣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2245.8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杨恬浩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2229.0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廖锦添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2210.4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三级运动员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2188.4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bookmarkEnd w:id="0"/>
    </w:tbl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</w:p>
    <w:p>
      <w:pPr>
        <w:ind w:firstLine="602" w:firstLineChars="200"/>
        <w:rPr>
          <w:rFonts w:ascii="楷体" w:hAnsi="楷体" w:eastAsia="楷体"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女子：</w:t>
      </w:r>
      <w:r>
        <w:rPr>
          <w:rFonts w:ascii="楷体" w:hAnsi="楷体" w:eastAsia="楷体"/>
          <w:bCs/>
          <w:color w:val="FF0000"/>
          <w:sz w:val="30"/>
          <w:szCs w:val="30"/>
        </w:rPr>
        <w:t xml:space="preserve"> </w:t>
      </w:r>
    </w:p>
    <w:tbl>
      <w:tblPr>
        <w:tblStyle w:val="3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7"/>
        <w:gridCol w:w="1186"/>
        <w:gridCol w:w="971"/>
        <w:gridCol w:w="1767"/>
        <w:gridCol w:w="785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注册单位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称号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现快棋等级分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K值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7030A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bookmarkStart w:id="1" w:name="OLE_LINK2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梁妍婷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2434.9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吴可欣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2423.0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王琳娜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2411.9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丹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陈幸琳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2374.7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2370.4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欢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2368.6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左文静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董毓男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2345.6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金海英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2340.1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2338.3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赵冠芳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2327.7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张国凤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2326.0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2325.0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2323.0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7030A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2313.5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2296.4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党国蕾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2293.5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国际健将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玉思源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2270.8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林延秋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2269.0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董嘉琦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2257.5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严子熙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2254.8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黄蕾蕾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2254.8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张佳雯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娜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2244.4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郎祺琪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2238.6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张玄弈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2238.0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邵如凌冰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2229.6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娜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2228.6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常婉华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2224.2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2222.0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鎣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2214.4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时凤兰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2206.8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宋晓琬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2206.2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2204.8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2199.0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  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2197.6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2180.8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2176.2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文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2172.4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运动健将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高家煊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2152.6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宇诗琪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2142.6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2123.6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2086.8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周博靓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2078.0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棋协大师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罗昀曦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2074.3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赖坤琳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2070.9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周珈亦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2048.0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2044.0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地方大师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2038.6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李紫鑫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1926.5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三级运动员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周雨霏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三级运动员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肖宇舟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1876.4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  <w:t>三级运动员</w:t>
            </w:r>
          </w:p>
        </w:tc>
      </w:tr>
      <w:bookmarkEnd w:id="1"/>
    </w:tbl>
    <w:p>
      <w:pPr>
        <w:tabs>
          <w:tab w:val="left" w:pos="4235"/>
        </w:tabs>
        <w:rPr>
          <w:rFonts w:ascii="宋体" w:hAnsi="宋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247" w:right="1587" w:bottom="1247" w:left="1587" w:header="851" w:footer="992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TZlNDgyYTQxMjM1NmE4ZTk0N2QxNzU5MmJjOWMifQ=="/>
  </w:docVars>
  <w:rsids>
    <w:rsidRoot w:val="399F5A6D"/>
    <w:rsid w:val="399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2023-10-07T08:40:00Z</dcterms:created>
  <dc:creator>❛˓◞˂̵✧</dc:creator>
  <cp:lastModifiedBy>❛˓◞˂̵✧</cp:lastModifiedBy>
  <dcterms:modified xsi:type="dcterms:W3CDTF">2023-10-07T08:41:03Z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E63FF5CA241A48B68E093A697AA32006_11</vt:lpwstr>
  </property>
</Properties>
</file>