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686D6" w14:textId="5D7C8539" w:rsidR="00D00AA1" w:rsidRPr="008802BA" w:rsidRDefault="00625783">
      <w:pPr>
        <w:widowControl/>
        <w:ind w:firstLineChars="200" w:firstLine="723"/>
        <w:jc w:val="center"/>
        <w:rPr>
          <w:rFonts w:ascii="宋体" w:hAnsi="宋体" w:cs="宋体"/>
          <w:b/>
          <w:sz w:val="36"/>
          <w:szCs w:val="36"/>
        </w:rPr>
      </w:pPr>
      <w:r w:rsidRPr="008802BA">
        <w:rPr>
          <w:rFonts w:ascii="宋体" w:hAnsi="宋体" w:cs="宋体" w:hint="eastAsia"/>
          <w:b/>
          <w:sz w:val="36"/>
          <w:szCs w:val="36"/>
        </w:rPr>
        <w:t>第五届全国智力运动会</w:t>
      </w:r>
      <w:r w:rsidR="00DE3FC5">
        <w:rPr>
          <w:rFonts w:ascii="宋体" w:hAnsi="宋体" w:cs="宋体" w:hint="eastAsia"/>
          <w:b/>
          <w:sz w:val="36"/>
          <w:szCs w:val="36"/>
        </w:rPr>
        <w:t>大众公开</w:t>
      </w:r>
      <w:r w:rsidRPr="008802BA">
        <w:rPr>
          <w:rFonts w:ascii="宋体" w:hAnsi="宋体" w:cs="宋体" w:hint="eastAsia"/>
          <w:b/>
          <w:sz w:val="36"/>
          <w:szCs w:val="36"/>
        </w:rPr>
        <w:t>组</w:t>
      </w:r>
    </w:p>
    <w:p w14:paraId="6E6F783C" w14:textId="329A00A8" w:rsidR="00D00AA1" w:rsidRPr="008802BA" w:rsidRDefault="00625783">
      <w:pPr>
        <w:spacing w:line="440" w:lineRule="exact"/>
        <w:ind w:firstLineChars="200" w:firstLine="723"/>
        <w:jc w:val="center"/>
        <w:rPr>
          <w:rFonts w:ascii="宋体" w:hAnsi="宋体" w:cs="宋体"/>
          <w:b/>
          <w:sz w:val="36"/>
          <w:szCs w:val="36"/>
        </w:rPr>
      </w:pPr>
      <w:r w:rsidRPr="008802BA">
        <w:rPr>
          <w:rFonts w:ascii="宋体" w:hAnsi="宋体" w:cs="宋体" w:hint="eastAsia"/>
          <w:b/>
          <w:sz w:val="36"/>
          <w:szCs w:val="36"/>
        </w:rPr>
        <w:t>桥牌</w:t>
      </w:r>
      <w:bookmarkStart w:id="0" w:name="_GoBack"/>
      <w:bookmarkEnd w:id="0"/>
      <w:r w:rsidRPr="008802BA">
        <w:rPr>
          <w:rFonts w:ascii="宋体" w:hAnsi="宋体" w:cs="宋体" w:hint="eastAsia"/>
          <w:b/>
          <w:sz w:val="36"/>
          <w:szCs w:val="36"/>
        </w:rPr>
        <w:t>竞赛规程</w:t>
      </w:r>
    </w:p>
    <w:p w14:paraId="4564945A" w14:textId="77777777" w:rsidR="00D00AA1" w:rsidRPr="008802BA" w:rsidRDefault="00D00AA1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</w:p>
    <w:p w14:paraId="36788CE3" w14:textId="77777777" w:rsidR="008802BA" w:rsidRPr="008802BA" w:rsidRDefault="008802BA" w:rsidP="008802BA">
      <w:pPr>
        <w:numPr>
          <w:ilvl w:val="0"/>
          <w:numId w:val="1"/>
        </w:numPr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bookmarkStart w:id="1" w:name="OLE_LINK2"/>
      <w:r w:rsidRPr="008802BA">
        <w:rPr>
          <w:rFonts w:ascii="黑体" w:eastAsia="黑体" w:hAnsi="黑体" w:cs="黑体" w:hint="eastAsia"/>
          <w:b/>
          <w:sz w:val="32"/>
          <w:szCs w:val="32"/>
        </w:rPr>
        <w:t>比赛时间地点</w:t>
      </w:r>
    </w:p>
    <w:p w14:paraId="49C1AB9E" w14:textId="06AF136B" w:rsidR="008802BA" w:rsidRPr="008802BA" w:rsidRDefault="008802BA" w:rsidP="008802BA">
      <w:pPr>
        <w:pStyle w:val="a8"/>
        <w:ind w:firstLine="640"/>
        <w:rPr>
          <w:rFonts w:ascii="仿宋" w:eastAsia="仿宋" w:hAnsi="仿宋" w:cs="仿宋"/>
          <w:sz w:val="32"/>
          <w:szCs w:val="32"/>
        </w:rPr>
      </w:pPr>
      <w:r w:rsidRPr="008802BA">
        <w:rPr>
          <w:rFonts w:ascii="仿宋" w:eastAsia="仿宋" w:hAnsi="仿宋" w:cs="仿宋" w:hint="eastAsia"/>
          <w:sz w:val="32"/>
          <w:szCs w:val="32"/>
        </w:rPr>
        <w:t>选拔赛：2023年</w:t>
      </w:r>
      <w:r>
        <w:rPr>
          <w:rFonts w:ascii="仿宋" w:eastAsia="仿宋" w:hAnsi="仿宋" w:cs="仿宋"/>
          <w:sz w:val="32"/>
          <w:szCs w:val="32"/>
        </w:rPr>
        <w:t>5</w:t>
      </w:r>
      <w:r w:rsidRPr="008802BA">
        <w:rPr>
          <w:rFonts w:ascii="仿宋" w:eastAsia="仿宋" w:hAnsi="仿宋" w:cs="仿宋" w:hint="eastAsia"/>
          <w:sz w:val="32"/>
          <w:szCs w:val="32"/>
        </w:rPr>
        <w:t>月-7月，全国各地</w:t>
      </w:r>
    </w:p>
    <w:p w14:paraId="25E1AD5C" w14:textId="77777777" w:rsidR="008802BA" w:rsidRPr="008802BA" w:rsidRDefault="008802BA" w:rsidP="008802BA">
      <w:pPr>
        <w:pStyle w:val="a8"/>
        <w:ind w:firstLine="640"/>
        <w:rPr>
          <w:rFonts w:ascii="仿宋" w:eastAsia="仿宋" w:hAnsi="仿宋" w:cs="仿宋"/>
          <w:sz w:val="32"/>
          <w:szCs w:val="32"/>
        </w:rPr>
      </w:pPr>
      <w:r w:rsidRPr="008802BA">
        <w:rPr>
          <w:rFonts w:ascii="仿宋" w:eastAsia="仿宋" w:hAnsi="仿宋" w:cs="仿宋" w:hint="eastAsia"/>
          <w:sz w:val="32"/>
          <w:szCs w:val="32"/>
        </w:rPr>
        <w:t>预赛：2023年8月-9月，待定</w:t>
      </w:r>
    </w:p>
    <w:p w14:paraId="5DC4578B" w14:textId="77777777" w:rsidR="008802BA" w:rsidRPr="001062F0" w:rsidRDefault="008802BA" w:rsidP="008802BA">
      <w:pPr>
        <w:pStyle w:val="a8"/>
        <w:ind w:firstLine="640"/>
        <w:rPr>
          <w:rFonts w:ascii="仿宋" w:eastAsia="仿宋" w:hAnsi="仿宋" w:cs="仿宋"/>
          <w:sz w:val="32"/>
          <w:szCs w:val="32"/>
        </w:rPr>
      </w:pPr>
      <w:r w:rsidRPr="008802BA">
        <w:rPr>
          <w:rFonts w:ascii="仿宋" w:eastAsia="仿宋" w:hAnsi="仿宋" w:cs="仿宋" w:hint="eastAsia"/>
          <w:sz w:val="32"/>
          <w:szCs w:val="32"/>
        </w:rPr>
        <w:t>决赛：</w:t>
      </w:r>
      <w:r w:rsidRPr="001062F0">
        <w:rPr>
          <w:rFonts w:ascii="仿宋" w:eastAsia="仿宋" w:hAnsi="仿宋" w:cs="仿宋" w:hint="eastAsia"/>
          <w:sz w:val="32"/>
          <w:szCs w:val="32"/>
        </w:rPr>
        <w:t>2023年</w:t>
      </w:r>
      <w:r w:rsidRPr="00E153BE">
        <w:rPr>
          <w:rFonts w:ascii="仿宋" w:eastAsia="仿宋" w:hAnsi="仿宋" w:cs="仿宋"/>
          <w:sz w:val="32"/>
          <w:szCs w:val="32"/>
        </w:rPr>
        <w:t>11月2日至3日</w:t>
      </w:r>
      <w:r w:rsidRPr="001062F0">
        <w:rPr>
          <w:rFonts w:ascii="仿宋" w:eastAsia="仿宋" w:hAnsi="仿宋" w:cs="仿宋" w:hint="eastAsia"/>
          <w:sz w:val="32"/>
          <w:szCs w:val="32"/>
        </w:rPr>
        <w:t>，安徽合肥</w:t>
      </w:r>
    </w:p>
    <w:p w14:paraId="3E9C1298" w14:textId="77777777" w:rsidR="00D00AA1" w:rsidRPr="008802BA" w:rsidRDefault="00625783">
      <w:pPr>
        <w:numPr>
          <w:ilvl w:val="0"/>
          <w:numId w:val="1"/>
        </w:numPr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 w:rsidRPr="008802BA">
        <w:rPr>
          <w:rFonts w:ascii="黑体" w:eastAsia="黑体" w:hAnsi="黑体" w:cs="黑体" w:hint="eastAsia"/>
          <w:b/>
          <w:sz w:val="32"/>
          <w:szCs w:val="32"/>
        </w:rPr>
        <w:t>竞赛项目</w:t>
      </w:r>
    </w:p>
    <w:p w14:paraId="04821927" w14:textId="77777777" w:rsidR="00D00AA1" w:rsidRPr="008802BA" w:rsidRDefault="00625783">
      <w:pPr>
        <w:numPr>
          <w:ilvl w:val="255"/>
          <w:numId w:val="0"/>
        </w:numPr>
        <w:ind w:firstLineChars="200" w:firstLine="640"/>
        <w:rPr>
          <w:rFonts w:ascii="楷体" w:eastAsia="楷体" w:hAnsi="楷体" w:cs="楷体"/>
          <w:bCs/>
          <w:sz w:val="32"/>
          <w:szCs w:val="32"/>
        </w:rPr>
      </w:pPr>
      <w:r w:rsidRPr="008802BA">
        <w:rPr>
          <w:rFonts w:ascii="楷体" w:eastAsia="楷体" w:hAnsi="楷体" w:cs="楷体" w:hint="eastAsia"/>
          <w:bCs/>
          <w:sz w:val="32"/>
          <w:szCs w:val="32"/>
        </w:rPr>
        <w:t>（一）</w:t>
      </w:r>
      <w:proofErr w:type="gramStart"/>
      <w:r w:rsidRPr="008802BA">
        <w:rPr>
          <w:rFonts w:ascii="楷体" w:eastAsia="楷体" w:hAnsi="楷体" w:cs="楷体" w:hint="eastAsia"/>
          <w:bCs/>
          <w:sz w:val="32"/>
          <w:szCs w:val="32"/>
        </w:rPr>
        <w:t>亲子组</w:t>
      </w:r>
      <w:proofErr w:type="gramEnd"/>
      <w:r w:rsidRPr="008802BA">
        <w:rPr>
          <w:rFonts w:ascii="楷体" w:eastAsia="楷体" w:hAnsi="楷体" w:cs="楷体" w:hint="eastAsia"/>
          <w:bCs/>
          <w:sz w:val="32"/>
          <w:szCs w:val="32"/>
        </w:rPr>
        <w:t>双人赛</w:t>
      </w:r>
    </w:p>
    <w:p w14:paraId="0E0BAF09" w14:textId="77777777" w:rsidR="00D00AA1" w:rsidRPr="008802BA" w:rsidRDefault="00625783">
      <w:pPr>
        <w:numPr>
          <w:ilvl w:val="255"/>
          <w:numId w:val="0"/>
        </w:numPr>
        <w:ind w:firstLineChars="200" w:firstLine="640"/>
        <w:rPr>
          <w:rFonts w:ascii="楷体" w:eastAsia="楷体" w:hAnsi="楷体" w:cs="楷体"/>
          <w:bCs/>
          <w:sz w:val="32"/>
          <w:szCs w:val="32"/>
        </w:rPr>
      </w:pPr>
      <w:r w:rsidRPr="008802BA">
        <w:rPr>
          <w:rFonts w:ascii="楷体" w:eastAsia="楷体" w:hAnsi="楷体" w:cs="楷体" w:hint="eastAsia"/>
          <w:bCs/>
          <w:sz w:val="32"/>
          <w:szCs w:val="32"/>
        </w:rPr>
        <w:t>（二）社区（乡镇）组团体赛</w:t>
      </w:r>
    </w:p>
    <w:bookmarkEnd w:id="1"/>
    <w:p w14:paraId="383771B0" w14:textId="77777777" w:rsidR="00D00AA1" w:rsidRPr="008802BA" w:rsidRDefault="00625783">
      <w:pPr>
        <w:numPr>
          <w:ilvl w:val="0"/>
          <w:numId w:val="1"/>
        </w:numPr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 w:rsidRPr="008802BA">
        <w:rPr>
          <w:rFonts w:ascii="黑体" w:eastAsia="黑体" w:hAnsi="黑体" w:cs="黑体" w:hint="eastAsia"/>
          <w:b/>
          <w:sz w:val="32"/>
          <w:szCs w:val="32"/>
        </w:rPr>
        <w:t>参加办法</w:t>
      </w:r>
    </w:p>
    <w:p w14:paraId="42113638" w14:textId="77777777" w:rsidR="00D00AA1" w:rsidRPr="008802BA" w:rsidRDefault="00625783">
      <w:pPr>
        <w:numPr>
          <w:ilvl w:val="255"/>
          <w:numId w:val="0"/>
        </w:numPr>
        <w:ind w:firstLineChars="200" w:firstLine="640"/>
        <w:rPr>
          <w:rFonts w:ascii="楷体" w:eastAsia="楷体" w:hAnsi="楷体" w:cs="楷体"/>
          <w:bCs/>
          <w:sz w:val="32"/>
          <w:szCs w:val="32"/>
        </w:rPr>
      </w:pPr>
      <w:r w:rsidRPr="008802BA">
        <w:rPr>
          <w:rFonts w:ascii="楷体" w:eastAsia="楷体" w:hAnsi="楷体" w:cs="楷体" w:hint="eastAsia"/>
          <w:bCs/>
          <w:sz w:val="32"/>
          <w:szCs w:val="32"/>
        </w:rPr>
        <w:t>（一）参赛单位</w:t>
      </w:r>
    </w:p>
    <w:p w14:paraId="2959CE8C" w14:textId="30D4868D" w:rsidR="00D00AA1" w:rsidRPr="00BE2790" w:rsidRDefault="0062578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E2790">
        <w:rPr>
          <w:rFonts w:ascii="仿宋" w:eastAsia="仿宋" w:hAnsi="仿宋" w:cs="仿宋" w:hint="eastAsia"/>
          <w:sz w:val="32"/>
          <w:szCs w:val="32"/>
        </w:rPr>
        <w:t>1.选拔赛：社区（乡镇）组以社区、乡镇、桥牌基层活动站为单位组队在所属区域内参赛，</w:t>
      </w:r>
      <w:proofErr w:type="gramStart"/>
      <w:r w:rsidRPr="00BE2790">
        <w:rPr>
          <w:rFonts w:ascii="仿宋" w:eastAsia="仿宋" w:hAnsi="仿宋" w:cs="仿宋" w:hint="eastAsia"/>
          <w:sz w:val="32"/>
          <w:szCs w:val="32"/>
        </w:rPr>
        <w:t>亲子组</w:t>
      </w:r>
      <w:proofErr w:type="gramEnd"/>
      <w:r w:rsidRPr="00BE2790">
        <w:rPr>
          <w:rFonts w:ascii="仿宋" w:eastAsia="仿宋" w:hAnsi="仿宋" w:cs="仿宋" w:hint="eastAsia"/>
          <w:sz w:val="32"/>
          <w:szCs w:val="32"/>
        </w:rPr>
        <w:t>以家庭为单位组对在所属区域</w:t>
      </w:r>
      <w:r w:rsidR="001062F0">
        <w:rPr>
          <w:rFonts w:ascii="仿宋" w:eastAsia="仿宋" w:hAnsi="仿宋" w:cs="仿宋" w:hint="eastAsia"/>
          <w:sz w:val="32"/>
          <w:szCs w:val="32"/>
        </w:rPr>
        <w:t>/行业</w:t>
      </w:r>
      <w:r w:rsidRPr="00BE2790">
        <w:rPr>
          <w:rFonts w:ascii="仿宋" w:eastAsia="仿宋" w:hAnsi="仿宋" w:cs="仿宋" w:hint="eastAsia"/>
          <w:sz w:val="32"/>
          <w:szCs w:val="32"/>
        </w:rPr>
        <w:t>内参赛。</w:t>
      </w:r>
    </w:p>
    <w:p w14:paraId="7555A048" w14:textId="77777777" w:rsidR="00D00AA1" w:rsidRPr="00BE2790" w:rsidRDefault="0062578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E2790">
        <w:rPr>
          <w:rFonts w:ascii="仿宋" w:eastAsia="仿宋" w:hAnsi="仿宋" w:cs="仿宋" w:hint="eastAsia"/>
          <w:sz w:val="32"/>
          <w:szCs w:val="32"/>
        </w:rPr>
        <w:t>2.预赛/决赛：以省、自治区、直辖市、</w:t>
      </w:r>
      <w:r w:rsidRPr="00E153BE">
        <w:rPr>
          <w:rFonts w:ascii="仿宋" w:eastAsia="仿宋" w:hAnsi="仿宋" w:cs="仿宋" w:hint="eastAsia"/>
          <w:sz w:val="32"/>
          <w:szCs w:val="32"/>
        </w:rPr>
        <w:t>计划单列市、</w:t>
      </w:r>
      <w:r w:rsidRPr="00BE2790">
        <w:rPr>
          <w:rFonts w:ascii="仿宋" w:eastAsia="仿宋" w:hAnsi="仿宋" w:cs="仿宋" w:hint="eastAsia"/>
          <w:sz w:val="32"/>
          <w:szCs w:val="32"/>
        </w:rPr>
        <w:t>新疆生产建设兵团、行业体协为单位报名。</w:t>
      </w:r>
    </w:p>
    <w:p w14:paraId="70F2D8AC" w14:textId="77777777" w:rsidR="00D00AA1" w:rsidRPr="00BE2790" w:rsidRDefault="0062578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E2790">
        <w:rPr>
          <w:rFonts w:ascii="仿宋" w:eastAsia="仿宋" w:hAnsi="仿宋" w:cs="仿宋" w:hint="eastAsia"/>
          <w:sz w:val="32"/>
          <w:szCs w:val="32"/>
        </w:rPr>
        <w:t>3.港澳台地区根据其意愿可直接派队（对）参加预赛。</w:t>
      </w:r>
    </w:p>
    <w:p w14:paraId="2F6F3BB1" w14:textId="77777777" w:rsidR="00D00AA1" w:rsidRPr="00BE2790" w:rsidRDefault="0062578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E2790">
        <w:rPr>
          <w:rFonts w:ascii="仿宋" w:eastAsia="仿宋" w:hAnsi="仿宋" w:cs="仿宋" w:hint="eastAsia"/>
          <w:sz w:val="32"/>
          <w:szCs w:val="32"/>
        </w:rPr>
        <w:t>4.预赛和决赛每个参赛单位</w:t>
      </w:r>
      <w:proofErr w:type="gramStart"/>
      <w:r w:rsidRPr="00BE2790">
        <w:rPr>
          <w:rFonts w:ascii="仿宋" w:eastAsia="仿宋" w:hAnsi="仿宋" w:cs="仿宋" w:hint="eastAsia"/>
          <w:sz w:val="32"/>
          <w:szCs w:val="32"/>
        </w:rPr>
        <w:t>亲子组</w:t>
      </w:r>
      <w:proofErr w:type="gramEnd"/>
      <w:r w:rsidRPr="00BE2790">
        <w:rPr>
          <w:rFonts w:ascii="仿宋" w:eastAsia="仿宋" w:hAnsi="仿宋" w:cs="仿宋" w:hint="eastAsia"/>
          <w:sz w:val="32"/>
          <w:szCs w:val="32"/>
        </w:rPr>
        <w:t>可报运动员2人。社区（乡镇）组可报运动员4-6人，领队、教练各1人。各组别不得兼项。</w:t>
      </w:r>
    </w:p>
    <w:p w14:paraId="5951BCDB" w14:textId="77777777" w:rsidR="00D00AA1" w:rsidRPr="008802BA" w:rsidRDefault="00625783">
      <w:pPr>
        <w:numPr>
          <w:ilvl w:val="255"/>
          <w:numId w:val="0"/>
        </w:numPr>
        <w:ind w:firstLineChars="200" w:firstLine="640"/>
        <w:rPr>
          <w:rFonts w:ascii="楷体" w:eastAsia="楷体" w:hAnsi="楷体" w:cs="楷体"/>
          <w:bCs/>
          <w:sz w:val="32"/>
          <w:szCs w:val="32"/>
        </w:rPr>
      </w:pPr>
      <w:r w:rsidRPr="008802BA">
        <w:rPr>
          <w:rFonts w:ascii="楷体" w:eastAsia="楷体" w:hAnsi="楷体" w:cs="楷体" w:hint="eastAsia"/>
          <w:bCs/>
          <w:sz w:val="32"/>
          <w:szCs w:val="32"/>
        </w:rPr>
        <w:t>（二）参赛程序</w:t>
      </w:r>
    </w:p>
    <w:p w14:paraId="2FC7094F" w14:textId="77777777" w:rsidR="00D00AA1" w:rsidRPr="00BE2790" w:rsidRDefault="0062578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E2790">
        <w:rPr>
          <w:rFonts w:ascii="仿宋" w:eastAsia="仿宋" w:hAnsi="仿宋" w:cs="仿宋" w:hint="eastAsia"/>
          <w:sz w:val="32"/>
          <w:szCs w:val="32"/>
        </w:rPr>
        <w:lastRenderedPageBreak/>
        <w:t>1.选拔赛</w:t>
      </w:r>
    </w:p>
    <w:p w14:paraId="01BCD6D2" w14:textId="77777777" w:rsidR="00D00AA1" w:rsidRPr="00BE2790" w:rsidRDefault="00625783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E2790">
        <w:rPr>
          <w:rFonts w:ascii="仿宋" w:eastAsia="仿宋" w:hAnsi="仿宋" w:cs="仿宋" w:hint="eastAsia"/>
          <w:sz w:val="32"/>
          <w:szCs w:val="32"/>
        </w:rPr>
        <w:t>各单位根据本规程自行制定选拔赛规则，</w:t>
      </w:r>
      <w:r w:rsidRPr="00E153BE">
        <w:rPr>
          <w:rFonts w:ascii="仿宋" w:eastAsia="仿宋" w:hAnsi="仿宋" w:cs="仿宋" w:hint="eastAsia"/>
          <w:sz w:val="32"/>
          <w:szCs w:val="32"/>
        </w:rPr>
        <w:t>于</w:t>
      </w:r>
      <w:r w:rsidRPr="00E153BE">
        <w:rPr>
          <w:rFonts w:ascii="仿宋" w:eastAsia="仿宋" w:hAnsi="仿宋" w:cs="仿宋"/>
          <w:sz w:val="32"/>
          <w:szCs w:val="32"/>
        </w:rPr>
        <w:t>7</w:t>
      </w:r>
      <w:r w:rsidRPr="00E153BE">
        <w:rPr>
          <w:rFonts w:ascii="仿宋" w:eastAsia="仿宋" w:hAnsi="仿宋" w:cs="仿宋" w:hint="eastAsia"/>
          <w:sz w:val="32"/>
          <w:szCs w:val="32"/>
        </w:rPr>
        <w:t>月</w:t>
      </w:r>
      <w:r w:rsidRPr="00E153BE">
        <w:rPr>
          <w:rFonts w:ascii="仿宋" w:eastAsia="仿宋" w:hAnsi="仿宋" w:cs="仿宋"/>
          <w:sz w:val="32"/>
          <w:szCs w:val="32"/>
        </w:rPr>
        <w:t>31</w:t>
      </w:r>
      <w:r w:rsidRPr="00E153BE">
        <w:rPr>
          <w:rFonts w:ascii="仿宋" w:eastAsia="仿宋" w:hAnsi="仿宋" w:cs="仿宋" w:hint="eastAsia"/>
          <w:sz w:val="32"/>
          <w:szCs w:val="32"/>
        </w:rPr>
        <w:t>日之前</w:t>
      </w:r>
      <w:r w:rsidRPr="00BE2790">
        <w:rPr>
          <w:rFonts w:ascii="仿宋" w:eastAsia="仿宋" w:hAnsi="仿宋" w:cs="仿宋" w:hint="eastAsia"/>
          <w:sz w:val="32"/>
          <w:szCs w:val="32"/>
        </w:rPr>
        <w:t>完成选拔。每单位每个组别选拔出1队（对）进入预赛。</w:t>
      </w:r>
    </w:p>
    <w:p w14:paraId="4489F5D4" w14:textId="77777777" w:rsidR="00D00AA1" w:rsidRPr="00BE2790" w:rsidRDefault="00625783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E2790">
        <w:rPr>
          <w:rFonts w:ascii="仿宋" w:eastAsia="仿宋" w:hAnsi="仿宋" w:cs="仿宋" w:hint="eastAsia"/>
          <w:sz w:val="32"/>
          <w:szCs w:val="32"/>
        </w:rPr>
        <w:t>2.预赛</w:t>
      </w:r>
    </w:p>
    <w:p w14:paraId="7BA8A10D" w14:textId="77777777" w:rsidR="00D00AA1" w:rsidRPr="00E153BE" w:rsidRDefault="00625783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E2790">
        <w:rPr>
          <w:rFonts w:ascii="仿宋" w:eastAsia="仿宋" w:hAnsi="仿宋" w:cs="仿宋" w:hint="eastAsia"/>
          <w:sz w:val="32"/>
          <w:szCs w:val="32"/>
        </w:rPr>
        <w:t>各单位可派1队参加社区（乡镇）组预赛，1对运动员参加</w:t>
      </w:r>
      <w:proofErr w:type="gramStart"/>
      <w:r w:rsidRPr="00BE2790">
        <w:rPr>
          <w:rFonts w:ascii="仿宋" w:eastAsia="仿宋" w:hAnsi="仿宋" w:cs="仿宋" w:hint="eastAsia"/>
          <w:sz w:val="32"/>
          <w:szCs w:val="32"/>
        </w:rPr>
        <w:t>亲子组</w:t>
      </w:r>
      <w:proofErr w:type="gramEnd"/>
      <w:r w:rsidRPr="00BE2790">
        <w:rPr>
          <w:rFonts w:ascii="仿宋" w:eastAsia="仿宋" w:hAnsi="仿宋" w:cs="仿宋" w:hint="eastAsia"/>
          <w:sz w:val="32"/>
          <w:szCs w:val="32"/>
        </w:rPr>
        <w:t>预赛，产生进入决赛队伍。</w:t>
      </w:r>
    </w:p>
    <w:p w14:paraId="0F377B2B" w14:textId="77777777" w:rsidR="00D00AA1" w:rsidRPr="00BE2790" w:rsidRDefault="0062578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E2790">
        <w:rPr>
          <w:rFonts w:ascii="仿宋" w:eastAsia="仿宋" w:hAnsi="仿宋" w:cs="仿宋" w:hint="eastAsia"/>
          <w:sz w:val="32"/>
          <w:szCs w:val="32"/>
        </w:rPr>
        <w:t>3.决赛</w:t>
      </w:r>
    </w:p>
    <w:p w14:paraId="5E7CD572" w14:textId="77777777" w:rsidR="00D00AA1" w:rsidRPr="00BE2790" w:rsidRDefault="0062578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E2790">
        <w:rPr>
          <w:rFonts w:ascii="仿宋" w:eastAsia="仿宋" w:hAnsi="仿宋" w:cs="仿宋" w:hint="eastAsia"/>
          <w:sz w:val="32"/>
          <w:szCs w:val="32"/>
        </w:rPr>
        <w:t>预赛各组别前8名进入决赛。如出现弃权，从第九名及以后名次中依次递补。</w:t>
      </w:r>
    </w:p>
    <w:p w14:paraId="7615526C" w14:textId="7499CCF6" w:rsidR="00D00AA1" w:rsidRPr="008802BA" w:rsidRDefault="00625783">
      <w:pPr>
        <w:numPr>
          <w:ilvl w:val="0"/>
          <w:numId w:val="1"/>
        </w:numPr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 w:rsidRPr="008802BA">
        <w:rPr>
          <w:rFonts w:ascii="黑体" w:eastAsia="黑体" w:hAnsi="黑体" w:cs="黑体" w:hint="eastAsia"/>
          <w:b/>
          <w:sz w:val="32"/>
          <w:szCs w:val="32"/>
        </w:rPr>
        <w:t>运动员资格</w:t>
      </w:r>
      <w:r w:rsidR="00BE2790">
        <w:rPr>
          <w:rFonts w:ascii="黑体" w:eastAsia="黑体" w:hAnsi="黑体" w:cs="黑体" w:hint="eastAsia"/>
          <w:b/>
          <w:sz w:val="32"/>
          <w:szCs w:val="32"/>
        </w:rPr>
        <w:t>与审查</w:t>
      </w:r>
    </w:p>
    <w:p w14:paraId="02A3E961" w14:textId="7314D5D2" w:rsidR="00BE2790" w:rsidRPr="00E153BE" w:rsidRDefault="00BE2790" w:rsidP="00E153BE">
      <w:pPr>
        <w:pStyle w:val="a8"/>
        <w:numPr>
          <w:ilvl w:val="0"/>
          <w:numId w:val="3"/>
        </w:numPr>
        <w:ind w:firstLineChars="0"/>
        <w:rPr>
          <w:rFonts w:ascii="楷体" w:eastAsia="楷体" w:hAnsi="楷体" w:cs="仿宋"/>
          <w:sz w:val="32"/>
          <w:szCs w:val="32"/>
        </w:rPr>
      </w:pPr>
      <w:r w:rsidRPr="00E153BE">
        <w:rPr>
          <w:rFonts w:ascii="楷体" w:eastAsia="楷体" w:hAnsi="楷体" w:cs="仿宋" w:hint="eastAsia"/>
          <w:sz w:val="32"/>
          <w:szCs w:val="32"/>
        </w:rPr>
        <w:t>运动员资格</w:t>
      </w:r>
    </w:p>
    <w:p w14:paraId="46B3E248" w14:textId="2F528EDE" w:rsidR="00A61642" w:rsidRPr="00E153BE" w:rsidRDefault="00BE2790" w:rsidP="00E153BE">
      <w:pPr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.</w:t>
      </w:r>
      <w:r w:rsidR="00A61642" w:rsidRPr="00E153BE">
        <w:rPr>
          <w:rFonts w:ascii="仿宋" w:eastAsia="仿宋" w:hAnsi="仿宋" w:cs="仿宋" w:hint="eastAsia"/>
          <w:sz w:val="32"/>
          <w:szCs w:val="32"/>
        </w:rPr>
        <w:t>中华人民共和国公民。</w:t>
      </w:r>
    </w:p>
    <w:p w14:paraId="0D42E57C" w14:textId="1D0B24DC" w:rsidR="00A61642" w:rsidRPr="00E153BE" w:rsidRDefault="00BE2790" w:rsidP="00A6164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.</w:t>
      </w:r>
      <w:r w:rsidR="00A61642" w:rsidRPr="00E153BE">
        <w:rPr>
          <w:rFonts w:ascii="仿宋" w:eastAsia="仿宋" w:hAnsi="仿宋" w:cs="仿宋" w:hint="eastAsia"/>
          <w:sz w:val="32"/>
          <w:szCs w:val="32"/>
        </w:rPr>
        <w:t>经县级以上医务部门检查证明身体健康。</w:t>
      </w:r>
    </w:p>
    <w:p w14:paraId="29021090" w14:textId="1DEFE7A4" w:rsidR="00BE2790" w:rsidRDefault="00BE2790" w:rsidP="00A6164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/>
          <w:sz w:val="32"/>
          <w:szCs w:val="32"/>
        </w:rPr>
        <w:t>.</w:t>
      </w:r>
      <w:r w:rsidR="00625783" w:rsidRPr="008802BA">
        <w:rPr>
          <w:rFonts w:ascii="仿宋" w:eastAsia="仿宋" w:hAnsi="仿宋" w:cs="仿宋" w:hint="eastAsia"/>
          <w:sz w:val="32"/>
          <w:szCs w:val="32"/>
        </w:rPr>
        <w:t>中国桥牌协会桥牌特级大师、2021年-2023年在中国桥牌协会注册的各A类俱乐部专职牌手不得参加社区（乡镇）组的比赛。</w:t>
      </w:r>
    </w:p>
    <w:p w14:paraId="0A40EB07" w14:textId="6F6B52B7" w:rsidR="00BE2790" w:rsidRDefault="00BE2790" w:rsidP="00BE27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/>
          <w:sz w:val="32"/>
          <w:szCs w:val="32"/>
        </w:rPr>
        <w:t>.</w:t>
      </w:r>
      <w:r w:rsidR="00625783" w:rsidRPr="008802BA">
        <w:rPr>
          <w:rFonts w:ascii="仿宋" w:eastAsia="仿宋" w:hAnsi="仿宋" w:cs="仿宋" w:hint="eastAsia"/>
          <w:sz w:val="32"/>
          <w:szCs w:val="32"/>
        </w:rPr>
        <w:t>社区（乡镇）组运动员代表资格以本人户籍所在地、长期居住地为准。</w:t>
      </w:r>
      <w:r w:rsidR="00A61642" w:rsidRPr="00A61642">
        <w:rPr>
          <w:rFonts w:ascii="仿宋" w:eastAsia="仿宋" w:hAnsi="仿宋" w:cs="仿宋" w:hint="eastAsia"/>
          <w:sz w:val="32"/>
          <w:szCs w:val="32"/>
        </w:rPr>
        <w:t>同</w:t>
      </w:r>
      <w:proofErr w:type="gramStart"/>
      <w:r w:rsidR="00A61642" w:rsidRPr="00A61642">
        <w:rPr>
          <w:rFonts w:ascii="仿宋" w:eastAsia="仿宋" w:hAnsi="仿宋" w:cs="仿宋" w:hint="eastAsia"/>
          <w:sz w:val="32"/>
          <w:szCs w:val="32"/>
        </w:rPr>
        <w:t>一队伍运动员需来自</w:t>
      </w:r>
      <w:proofErr w:type="gramEnd"/>
      <w:r w:rsidR="00A61642" w:rsidRPr="00A61642">
        <w:rPr>
          <w:rFonts w:ascii="仿宋" w:eastAsia="仿宋" w:hAnsi="仿宋" w:cs="仿宋" w:hint="eastAsia"/>
          <w:sz w:val="32"/>
          <w:szCs w:val="32"/>
        </w:rPr>
        <w:t>同一个地区（社区队为同一个城市，乡镇队为同一个县/市）。</w:t>
      </w:r>
    </w:p>
    <w:p w14:paraId="78C2970D" w14:textId="1F37E808" w:rsidR="00BE2790" w:rsidRDefault="00BE2790" w:rsidP="00BE27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5.</w:t>
      </w:r>
      <w:proofErr w:type="gramStart"/>
      <w:r w:rsidR="00A61642" w:rsidRPr="00A61642">
        <w:rPr>
          <w:rFonts w:ascii="仿宋" w:eastAsia="仿宋" w:hAnsi="仿宋" w:cs="仿宋" w:hint="eastAsia"/>
          <w:sz w:val="32"/>
          <w:szCs w:val="32"/>
        </w:rPr>
        <w:t>亲子组</w:t>
      </w:r>
      <w:proofErr w:type="gramEnd"/>
      <w:r w:rsidR="00A61642" w:rsidRPr="00A61642">
        <w:rPr>
          <w:rFonts w:ascii="仿宋" w:eastAsia="仿宋" w:hAnsi="仿宋" w:cs="仿宋" w:hint="eastAsia"/>
          <w:sz w:val="32"/>
          <w:szCs w:val="32"/>
        </w:rPr>
        <w:t>参赛搭档必须由有亲子关系的两位运动员组成（父母与子女或祖父母与孙子女）组成，其中1人必须为2007年1月1日（含）以后出生。其中至少1名运动员具有</w:t>
      </w:r>
      <w:r w:rsidR="00A61642" w:rsidRPr="00A61642">
        <w:rPr>
          <w:rFonts w:ascii="仿宋" w:eastAsia="仿宋" w:hAnsi="仿宋" w:cs="仿宋" w:hint="eastAsia"/>
          <w:sz w:val="32"/>
          <w:szCs w:val="32"/>
        </w:rPr>
        <w:lastRenderedPageBreak/>
        <w:t>本地区户籍或社保关系</w:t>
      </w:r>
      <w:r w:rsidR="00A61642">
        <w:rPr>
          <w:rFonts w:ascii="仿宋" w:eastAsia="仿宋" w:hAnsi="仿宋" w:cs="仿宋" w:hint="eastAsia"/>
          <w:sz w:val="32"/>
          <w:szCs w:val="32"/>
        </w:rPr>
        <w:t>，或者</w:t>
      </w:r>
      <w:r w:rsidR="00B53F7E">
        <w:rPr>
          <w:rFonts w:ascii="仿宋" w:eastAsia="仿宋" w:hAnsi="仿宋" w:cs="仿宋" w:hint="eastAsia"/>
          <w:sz w:val="32"/>
          <w:szCs w:val="32"/>
        </w:rPr>
        <w:t>在</w:t>
      </w:r>
      <w:r w:rsidR="00A61642">
        <w:rPr>
          <w:rFonts w:ascii="仿宋" w:eastAsia="仿宋" w:hAnsi="仿宋" w:cs="仿宋" w:hint="eastAsia"/>
          <w:sz w:val="32"/>
          <w:szCs w:val="32"/>
        </w:rPr>
        <w:t>本行业单位就职</w:t>
      </w:r>
      <w:r w:rsidR="00A61642" w:rsidRPr="00A61642">
        <w:rPr>
          <w:rFonts w:ascii="仿宋" w:eastAsia="仿宋" w:hAnsi="仿宋" w:cs="仿宋" w:hint="eastAsia"/>
          <w:sz w:val="32"/>
          <w:szCs w:val="32"/>
        </w:rPr>
        <w:t>。</w:t>
      </w:r>
    </w:p>
    <w:p w14:paraId="5B0BBD86" w14:textId="744C0C63" w:rsidR="00BE2790" w:rsidRPr="008802BA" w:rsidRDefault="00BE2790" w:rsidP="00BE27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/>
          <w:sz w:val="32"/>
          <w:szCs w:val="32"/>
        </w:rPr>
        <w:t>.</w:t>
      </w:r>
      <w:r w:rsidR="00625783" w:rsidRPr="008802BA">
        <w:rPr>
          <w:rFonts w:ascii="仿宋" w:eastAsia="仿宋" w:hAnsi="仿宋" w:cs="仿宋" w:hint="eastAsia"/>
          <w:sz w:val="32"/>
          <w:szCs w:val="32"/>
        </w:rPr>
        <w:t>以户籍所在地为代表资格的需落户1年以上（2022年9月1日之前)。以长期居住地为代表资格的以本人居住证或社保缴纳</w:t>
      </w:r>
      <w:r w:rsidR="00A61642">
        <w:rPr>
          <w:rFonts w:ascii="仿宋" w:eastAsia="仿宋" w:hAnsi="仿宋" w:cs="仿宋" w:hint="eastAsia"/>
          <w:sz w:val="32"/>
          <w:szCs w:val="32"/>
        </w:rPr>
        <w:t>记录</w:t>
      </w:r>
      <w:r w:rsidR="00625783" w:rsidRPr="008802BA">
        <w:rPr>
          <w:rFonts w:ascii="仿宋" w:eastAsia="仿宋" w:hAnsi="仿宋" w:cs="仿宋" w:hint="eastAsia"/>
          <w:sz w:val="32"/>
          <w:szCs w:val="32"/>
        </w:rPr>
        <w:t>为依据，居住证或社保缴纳</w:t>
      </w:r>
      <w:r w:rsidR="00A61642">
        <w:rPr>
          <w:rFonts w:ascii="仿宋" w:eastAsia="仿宋" w:hAnsi="仿宋" w:cs="仿宋" w:hint="eastAsia"/>
          <w:sz w:val="32"/>
          <w:szCs w:val="32"/>
        </w:rPr>
        <w:t>记录</w:t>
      </w:r>
      <w:r w:rsidR="00625783" w:rsidRPr="008802BA">
        <w:rPr>
          <w:rFonts w:ascii="仿宋" w:eastAsia="仿宋" w:hAnsi="仿宋" w:cs="仿宋" w:hint="eastAsia"/>
          <w:sz w:val="32"/>
          <w:szCs w:val="32"/>
        </w:rPr>
        <w:t>满2年(2021年9月1日之前）。</w:t>
      </w:r>
      <w:r w:rsidR="00A61642" w:rsidRPr="00A61642">
        <w:rPr>
          <w:rFonts w:ascii="仿宋" w:eastAsia="仿宋" w:hAnsi="仿宋" w:cs="仿宋" w:hint="eastAsia"/>
          <w:sz w:val="32"/>
          <w:szCs w:val="32"/>
        </w:rPr>
        <w:t>就职单位以劳动合同、收入及纳税证明、</w:t>
      </w:r>
      <w:proofErr w:type="gramStart"/>
      <w:r w:rsidR="00A61642" w:rsidRPr="00A61642">
        <w:rPr>
          <w:rFonts w:ascii="仿宋" w:eastAsia="仿宋" w:hAnsi="仿宋" w:cs="仿宋" w:hint="eastAsia"/>
          <w:sz w:val="32"/>
          <w:szCs w:val="32"/>
        </w:rPr>
        <w:t>社保证明</w:t>
      </w:r>
      <w:proofErr w:type="gramEnd"/>
      <w:r w:rsidR="00A61642" w:rsidRPr="00A61642">
        <w:rPr>
          <w:rFonts w:ascii="仿宋" w:eastAsia="仿宋" w:hAnsi="仿宋" w:cs="仿宋" w:hint="eastAsia"/>
          <w:sz w:val="32"/>
          <w:szCs w:val="32"/>
        </w:rPr>
        <w:t>等为依据 (</w:t>
      </w:r>
      <w:r w:rsidR="00A61642">
        <w:rPr>
          <w:rFonts w:ascii="仿宋" w:eastAsia="仿宋" w:hAnsi="仿宋" w:cs="仿宋" w:hint="eastAsia"/>
          <w:sz w:val="32"/>
          <w:szCs w:val="32"/>
        </w:rPr>
        <w:t>2</w:t>
      </w:r>
      <w:r w:rsidR="00A61642">
        <w:rPr>
          <w:rFonts w:ascii="仿宋" w:eastAsia="仿宋" w:hAnsi="仿宋" w:cs="仿宋"/>
          <w:sz w:val="32"/>
          <w:szCs w:val="32"/>
        </w:rPr>
        <w:t>022</w:t>
      </w:r>
      <w:r w:rsidR="00A61642" w:rsidRPr="00A61642">
        <w:rPr>
          <w:rFonts w:ascii="仿宋" w:eastAsia="仿宋" w:hAnsi="仿宋" w:cs="仿宋" w:hint="eastAsia"/>
          <w:sz w:val="32"/>
          <w:szCs w:val="32"/>
        </w:rPr>
        <w:t>年９月１日之前)</w:t>
      </w:r>
      <w:r w:rsidR="00A61642">
        <w:rPr>
          <w:rFonts w:ascii="仿宋" w:eastAsia="仿宋" w:hAnsi="仿宋" w:cs="仿宋" w:hint="eastAsia"/>
          <w:sz w:val="32"/>
          <w:szCs w:val="32"/>
        </w:rPr>
        <w:t>。</w:t>
      </w:r>
    </w:p>
    <w:p w14:paraId="0A23CA82" w14:textId="0394F2EC" w:rsidR="00D00AA1" w:rsidRDefault="00625783" w:rsidP="00E153BE">
      <w:pPr>
        <w:rPr>
          <w:rFonts w:ascii="仿宋" w:eastAsia="仿宋" w:hAnsi="仿宋" w:cs="仿宋"/>
          <w:sz w:val="32"/>
          <w:szCs w:val="32"/>
        </w:rPr>
      </w:pPr>
      <w:r w:rsidRPr="008802BA">
        <w:rPr>
          <w:rFonts w:ascii="仿宋" w:eastAsia="仿宋" w:hAnsi="仿宋" w:cs="仿宋" w:hint="eastAsia"/>
          <w:sz w:val="32"/>
          <w:szCs w:val="32"/>
        </w:rPr>
        <w:t>参加</w:t>
      </w:r>
      <w:proofErr w:type="gramStart"/>
      <w:r w:rsidRPr="008802BA">
        <w:rPr>
          <w:rFonts w:ascii="仿宋" w:eastAsia="仿宋" w:hAnsi="仿宋" w:cs="仿宋" w:hint="eastAsia"/>
          <w:sz w:val="32"/>
          <w:szCs w:val="32"/>
        </w:rPr>
        <w:t>亲子组</w:t>
      </w:r>
      <w:proofErr w:type="gramEnd"/>
      <w:r w:rsidRPr="008802BA">
        <w:rPr>
          <w:rFonts w:ascii="仿宋" w:eastAsia="仿宋" w:hAnsi="仿宋" w:cs="仿宋" w:hint="eastAsia"/>
          <w:sz w:val="32"/>
          <w:szCs w:val="32"/>
        </w:rPr>
        <w:t>决赛运动员不得更换，必须为从预赛获得资格运动员，否则视为放弃决赛资格。社区（乡镇）组每队允许更换不超过1对运动员。所有更换的运动员必须符合运动员代表资格要求。</w:t>
      </w:r>
    </w:p>
    <w:p w14:paraId="177D8551" w14:textId="77777777" w:rsidR="00BE2790" w:rsidRPr="00E153BE" w:rsidRDefault="00BE2790" w:rsidP="00BE2790">
      <w:pPr>
        <w:ind w:firstLineChars="200" w:firstLine="640"/>
        <w:rPr>
          <w:rFonts w:ascii="楷体" w:eastAsia="楷体" w:hAnsi="楷体" w:cs="仿宋"/>
          <w:sz w:val="32"/>
          <w:szCs w:val="32"/>
        </w:rPr>
      </w:pPr>
      <w:r w:rsidRPr="00E153BE">
        <w:rPr>
          <w:rFonts w:ascii="楷体" w:eastAsia="楷体" w:hAnsi="楷体" w:cs="仿宋"/>
          <w:sz w:val="32"/>
          <w:szCs w:val="32"/>
        </w:rPr>
        <w:t>(二)资格审查</w:t>
      </w:r>
    </w:p>
    <w:p w14:paraId="71B3606B" w14:textId="48561FB0" w:rsidR="00BE2790" w:rsidRPr="008802BA" w:rsidRDefault="00BE2790" w:rsidP="00BE27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E2790">
        <w:rPr>
          <w:rFonts w:ascii="仿宋" w:eastAsia="仿宋" w:hAnsi="仿宋" w:cs="仿宋" w:hint="eastAsia"/>
          <w:sz w:val="32"/>
          <w:szCs w:val="32"/>
        </w:rPr>
        <w:t>国家体育总局棋牌运动管理中心及中国</w:t>
      </w:r>
      <w:r>
        <w:rPr>
          <w:rFonts w:ascii="仿宋" w:eastAsia="仿宋" w:hAnsi="仿宋" w:cs="仿宋" w:hint="eastAsia"/>
          <w:sz w:val="32"/>
          <w:szCs w:val="32"/>
        </w:rPr>
        <w:t>桥牌</w:t>
      </w:r>
      <w:r w:rsidRPr="00BE2790">
        <w:rPr>
          <w:rFonts w:ascii="仿宋" w:eastAsia="仿宋" w:hAnsi="仿宋" w:cs="仿宋" w:hint="eastAsia"/>
          <w:sz w:val="32"/>
          <w:szCs w:val="32"/>
        </w:rPr>
        <w:t>协会将依据有关规定对</w:t>
      </w:r>
      <w:r>
        <w:rPr>
          <w:rFonts w:ascii="仿宋" w:eastAsia="仿宋" w:hAnsi="仿宋" w:cs="仿宋" w:hint="eastAsia"/>
          <w:sz w:val="32"/>
          <w:szCs w:val="32"/>
        </w:rPr>
        <w:t>预赛和决赛</w:t>
      </w:r>
      <w:r w:rsidRPr="00BE2790">
        <w:rPr>
          <w:rFonts w:ascii="仿宋" w:eastAsia="仿宋" w:hAnsi="仿宋" w:cs="仿宋" w:hint="eastAsia"/>
          <w:sz w:val="32"/>
          <w:szCs w:val="32"/>
        </w:rPr>
        <w:t>运动员参赛资格进行审查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BE2790">
        <w:rPr>
          <w:rFonts w:ascii="仿宋" w:eastAsia="仿宋" w:hAnsi="仿宋" w:cs="仿宋" w:hint="eastAsia"/>
          <w:sz w:val="32"/>
          <w:szCs w:val="32"/>
        </w:rPr>
        <w:t>通过网络公示接受各参赛单位和社会监督</w:t>
      </w:r>
      <w:r>
        <w:rPr>
          <w:rFonts w:ascii="仿宋" w:eastAsia="仿宋" w:hAnsi="仿宋" w:cs="仿宋" w:hint="eastAsia"/>
          <w:sz w:val="32"/>
          <w:szCs w:val="32"/>
        </w:rPr>
        <w:t>。</w:t>
      </w:r>
      <w:r w:rsidRPr="00BE2790">
        <w:rPr>
          <w:rFonts w:ascii="仿宋" w:eastAsia="仿宋" w:hAnsi="仿宋" w:cs="仿宋" w:hint="eastAsia"/>
          <w:sz w:val="32"/>
          <w:szCs w:val="32"/>
        </w:rPr>
        <w:t>各参赛单位可利用自查、互查和举报等形式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BE2790">
        <w:rPr>
          <w:rFonts w:ascii="仿宋" w:eastAsia="仿宋" w:hAnsi="仿宋" w:cs="仿宋" w:hint="eastAsia"/>
          <w:sz w:val="32"/>
          <w:szCs w:val="32"/>
        </w:rPr>
        <w:t>对运动员参赛资格进行审核与监督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1A1CA16A" w14:textId="77777777" w:rsidR="00D00AA1" w:rsidRPr="008802BA" w:rsidRDefault="00625783">
      <w:pPr>
        <w:numPr>
          <w:ilvl w:val="0"/>
          <w:numId w:val="1"/>
        </w:numPr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 w:rsidRPr="008802BA">
        <w:rPr>
          <w:rFonts w:ascii="黑体" w:eastAsia="黑体" w:hAnsi="黑体" w:cs="黑体" w:hint="eastAsia"/>
          <w:b/>
          <w:sz w:val="32"/>
          <w:szCs w:val="32"/>
        </w:rPr>
        <w:t>竞赛办法</w:t>
      </w:r>
    </w:p>
    <w:p w14:paraId="57691E39" w14:textId="746A8C51" w:rsidR="00D00AA1" w:rsidRPr="008802BA" w:rsidRDefault="0062578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802BA">
        <w:rPr>
          <w:rFonts w:ascii="楷体" w:eastAsia="楷体" w:hAnsi="楷体" w:cs="楷体" w:hint="eastAsia"/>
          <w:sz w:val="32"/>
          <w:szCs w:val="32"/>
        </w:rPr>
        <w:t>（一）</w:t>
      </w:r>
      <w:r w:rsidRPr="008802BA">
        <w:rPr>
          <w:rFonts w:ascii="仿宋" w:eastAsia="仿宋" w:hAnsi="仿宋" w:cs="仿宋" w:hint="eastAsia"/>
          <w:sz w:val="32"/>
          <w:szCs w:val="32"/>
        </w:rPr>
        <w:t>比赛采用中国桥牌协会2018年审定的《中国桥牌竞赛规则》。</w:t>
      </w:r>
    </w:p>
    <w:p w14:paraId="76B94BD1" w14:textId="77777777" w:rsidR="00D00AA1" w:rsidRPr="008802BA" w:rsidRDefault="0062578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E2790">
        <w:rPr>
          <w:rFonts w:ascii="楷体" w:eastAsia="楷体" w:hAnsi="楷体" w:cs="楷体" w:hint="eastAsia"/>
          <w:sz w:val="32"/>
          <w:szCs w:val="32"/>
        </w:rPr>
        <w:t>（二）</w:t>
      </w:r>
      <w:r w:rsidRPr="00E153BE">
        <w:rPr>
          <w:rFonts w:ascii="楷体" w:eastAsia="楷体" w:hAnsi="楷体" w:cs="仿宋" w:hint="eastAsia"/>
          <w:sz w:val="32"/>
          <w:szCs w:val="32"/>
        </w:rPr>
        <w:t>选拔赛</w:t>
      </w:r>
      <w:r w:rsidRPr="008802BA">
        <w:rPr>
          <w:rFonts w:ascii="仿宋" w:eastAsia="仿宋" w:hAnsi="仿宋" w:cs="仿宋" w:hint="eastAsia"/>
          <w:sz w:val="32"/>
          <w:szCs w:val="32"/>
        </w:rPr>
        <w:t>：竞赛办法由各单位自行确定。</w:t>
      </w:r>
    </w:p>
    <w:p w14:paraId="3D9E8C55" w14:textId="77777777" w:rsidR="00D00AA1" w:rsidRPr="008802BA" w:rsidRDefault="00625783">
      <w:pPr>
        <w:numPr>
          <w:ilvl w:val="0"/>
          <w:numId w:val="2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153BE">
        <w:rPr>
          <w:rFonts w:ascii="楷体" w:eastAsia="楷体" w:hAnsi="楷体" w:cs="仿宋" w:hint="eastAsia"/>
          <w:sz w:val="32"/>
          <w:szCs w:val="32"/>
        </w:rPr>
        <w:t>预赛</w:t>
      </w:r>
      <w:r w:rsidRPr="008802BA">
        <w:rPr>
          <w:rFonts w:ascii="仿宋" w:eastAsia="仿宋" w:hAnsi="仿宋" w:cs="仿宋" w:hint="eastAsia"/>
          <w:sz w:val="32"/>
          <w:szCs w:val="32"/>
        </w:rPr>
        <w:t>：比赛办法视报名情况确定。</w:t>
      </w:r>
    </w:p>
    <w:p w14:paraId="067A7904" w14:textId="77777777" w:rsidR="00D00AA1" w:rsidRPr="00E153BE" w:rsidRDefault="00625783">
      <w:pPr>
        <w:numPr>
          <w:ilvl w:val="0"/>
          <w:numId w:val="2"/>
        </w:numPr>
        <w:ind w:firstLineChars="200" w:firstLine="640"/>
        <w:rPr>
          <w:rFonts w:ascii="楷体" w:eastAsia="楷体" w:hAnsi="楷体" w:cs="仿宋"/>
          <w:sz w:val="32"/>
          <w:szCs w:val="32"/>
        </w:rPr>
      </w:pPr>
      <w:r w:rsidRPr="00E153BE">
        <w:rPr>
          <w:rFonts w:ascii="楷体" w:eastAsia="楷体" w:hAnsi="楷体" w:cs="仿宋" w:hint="eastAsia"/>
          <w:sz w:val="32"/>
          <w:szCs w:val="32"/>
        </w:rPr>
        <w:t>决赛</w:t>
      </w:r>
    </w:p>
    <w:p w14:paraId="238143A7" w14:textId="77777777" w:rsidR="00D00AA1" w:rsidRPr="008802BA" w:rsidRDefault="0062578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802BA">
        <w:rPr>
          <w:rFonts w:ascii="仿宋" w:eastAsia="仿宋" w:hAnsi="仿宋" w:cs="仿宋" w:hint="eastAsia"/>
          <w:sz w:val="32"/>
          <w:szCs w:val="32"/>
        </w:rPr>
        <w:t>1.</w:t>
      </w:r>
      <w:proofErr w:type="gramStart"/>
      <w:r w:rsidRPr="008802BA">
        <w:rPr>
          <w:rFonts w:ascii="仿宋" w:eastAsia="仿宋" w:hAnsi="仿宋" w:cs="仿宋" w:hint="eastAsia"/>
          <w:sz w:val="32"/>
          <w:szCs w:val="32"/>
        </w:rPr>
        <w:t>亲子组</w:t>
      </w:r>
      <w:proofErr w:type="gramEnd"/>
      <w:r w:rsidRPr="008802BA">
        <w:rPr>
          <w:rFonts w:ascii="仿宋" w:eastAsia="仿宋" w:hAnsi="仿宋" w:cs="仿宋" w:hint="eastAsia"/>
          <w:sz w:val="32"/>
          <w:szCs w:val="32"/>
        </w:rPr>
        <w:t>进行7轮豪威尔双人赛，以平均百分率决定名</w:t>
      </w:r>
      <w:r w:rsidRPr="008802BA">
        <w:rPr>
          <w:rFonts w:ascii="仿宋" w:eastAsia="仿宋" w:hAnsi="仿宋" w:cs="仿宋" w:hint="eastAsia"/>
          <w:sz w:val="32"/>
          <w:szCs w:val="32"/>
        </w:rPr>
        <w:lastRenderedPageBreak/>
        <w:t>次。</w:t>
      </w:r>
    </w:p>
    <w:p w14:paraId="310D3629" w14:textId="77777777" w:rsidR="00D00AA1" w:rsidRPr="008802BA" w:rsidRDefault="0062578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802BA">
        <w:rPr>
          <w:rFonts w:ascii="仿宋" w:eastAsia="仿宋" w:hAnsi="仿宋" w:cs="仿宋" w:hint="eastAsia"/>
          <w:sz w:val="32"/>
          <w:szCs w:val="32"/>
        </w:rPr>
        <w:t>2.社区（乡镇）组进行7轮循环赛，以VP积分排列名次。</w:t>
      </w:r>
    </w:p>
    <w:p w14:paraId="62E38A39" w14:textId="77777777" w:rsidR="00D00AA1" w:rsidRPr="008802BA" w:rsidRDefault="00625783">
      <w:pPr>
        <w:numPr>
          <w:ilvl w:val="0"/>
          <w:numId w:val="1"/>
        </w:numPr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 w:rsidRPr="008802BA">
        <w:rPr>
          <w:rFonts w:ascii="黑体" w:eastAsia="黑体" w:hAnsi="黑体" w:cs="黑体" w:hint="eastAsia"/>
          <w:b/>
          <w:sz w:val="32"/>
          <w:szCs w:val="32"/>
        </w:rPr>
        <w:t>报名</w:t>
      </w:r>
    </w:p>
    <w:p w14:paraId="4E3AA9E9" w14:textId="77777777" w:rsidR="00D00AA1" w:rsidRPr="008802BA" w:rsidRDefault="00625783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8802BA">
        <w:rPr>
          <w:rFonts w:ascii="楷体" w:eastAsia="楷体" w:hAnsi="楷体" w:cs="楷体" w:hint="eastAsia"/>
          <w:bCs/>
          <w:sz w:val="32"/>
          <w:szCs w:val="32"/>
        </w:rPr>
        <w:t>（一）</w:t>
      </w:r>
      <w:r w:rsidRPr="00BE2790">
        <w:rPr>
          <w:rFonts w:ascii="仿宋" w:eastAsia="仿宋" w:hAnsi="仿宋" w:cs="仿宋" w:hint="eastAsia"/>
          <w:bCs/>
          <w:sz w:val="32"/>
          <w:szCs w:val="32"/>
        </w:rPr>
        <w:t>各参赛单位须</w:t>
      </w:r>
      <w:r w:rsidRPr="00E153BE">
        <w:rPr>
          <w:rFonts w:ascii="仿宋" w:eastAsia="仿宋" w:hAnsi="仿宋" w:cs="仿宋" w:hint="eastAsia"/>
          <w:bCs/>
          <w:sz w:val="32"/>
          <w:szCs w:val="32"/>
        </w:rPr>
        <w:t>于</w:t>
      </w:r>
      <w:r w:rsidRPr="00E153BE">
        <w:rPr>
          <w:rFonts w:ascii="仿宋" w:eastAsia="仿宋" w:hAnsi="仿宋" w:cs="仿宋"/>
          <w:bCs/>
          <w:sz w:val="32"/>
          <w:szCs w:val="32"/>
        </w:rPr>
        <w:t>7</w:t>
      </w:r>
      <w:r w:rsidRPr="00E153BE">
        <w:rPr>
          <w:rFonts w:ascii="仿宋" w:eastAsia="仿宋" w:hAnsi="仿宋" w:cs="仿宋" w:hint="eastAsia"/>
          <w:bCs/>
          <w:sz w:val="32"/>
          <w:szCs w:val="32"/>
        </w:rPr>
        <w:t>月</w:t>
      </w:r>
      <w:r w:rsidRPr="00E153BE">
        <w:rPr>
          <w:rFonts w:ascii="仿宋" w:eastAsia="仿宋" w:hAnsi="仿宋" w:cs="仿宋"/>
          <w:bCs/>
          <w:sz w:val="32"/>
          <w:szCs w:val="32"/>
        </w:rPr>
        <w:t>31</w:t>
      </w:r>
      <w:r w:rsidRPr="00E153BE">
        <w:rPr>
          <w:rFonts w:ascii="仿宋" w:eastAsia="仿宋" w:hAnsi="仿宋" w:cs="仿宋" w:hint="eastAsia"/>
          <w:bCs/>
          <w:sz w:val="32"/>
          <w:szCs w:val="32"/>
        </w:rPr>
        <w:t>日之前</w:t>
      </w:r>
      <w:r w:rsidRPr="00BE2790">
        <w:rPr>
          <w:rFonts w:ascii="仿宋" w:eastAsia="仿宋" w:hAnsi="仿宋" w:cs="仿宋" w:hint="eastAsia"/>
          <w:bCs/>
          <w:sz w:val="32"/>
          <w:szCs w:val="32"/>
        </w:rPr>
        <w:t>完成</w:t>
      </w:r>
      <w:r w:rsidRPr="008802BA">
        <w:rPr>
          <w:rFonts w:ascii="仿宋" w:eastAsia="仿宋" w:hAnsi="仿宋" w:cs="仿宋" w:hint="eastAsia"/>
          <w:bCs/>
          <w:sz w:val="32"/>
          <w:szCs w:val="32"/>
        </w:rPr>
        <w:t>选拔赛，并完成预赛报名。决赛报名时间另行通知。</w:t>
      </w:r>
    </w:p>
    <w:p w14:paraId="3B953D7D" w14:textId="331519E4" w:rsidR="00D00AA1" w:rsidRPr="008802BA" w:rsidRDefault="00625783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8802BA">
        <w:rPr>
          <w:rFonts w:ascii="楷体" w:eastAsia="楷体" w:hAnsi="楷体" w:cs="楷体" w:hint="eastAsia"/>
          <w:bCs/>
          <w:sz w:val="32"/>
          <w:szCs w:val="32"/>
        </w:rPr>
        <w:t>（二）</w:t>
      </w:r>
      <w:r w:rsidRPr="008802BA">
        <w:rPr>
          <w:rFonts w:ascii="仿宋" w:eastAsia="仿宋" w:hAnsi="仿宋" w:cs="仿宋" w:hint="eastAsia"/>
          <w:bCs/>
          <w:sz w:val="32"/>
          <w:szCs w:val="32"/>
        </w:rPr>
        <w:t>预赛报名在中国桥牌网赛事专栏进行。报名同时须将报名表及报名审核资料（身份证</w:t>
      </w:r>
      <w:r w:rsidR="00BE2790">
        <w:rPr>
          <w:rFonts w:ascii="仿宋" w:eastAsia="仿宋" w:hAnsi="仿宋" w:cs="仿宋" w:hint="eastAsia"/>
          <w:bCs/>
          <w:sz w:val="32"/>
          <w:szCs w:val="32"/>
        </w:rPr>
        <w:t>和</w:t>
      </w:r>
      <w:r w:rsidRPr="008802BA">
        <w:rPr>
          <w:rFonts w:ascii="仿宋" w:eastAsia="仿宋" w:hAnsi="仿宋" w:cs="仿宋" w:hint="eastAsia"/>
          <w:bCs/>
          <w:sz w:val="32"/>
          <w:szCs w:val="32"/>
        </w:rPr>
        <w:t>户口本/居住证/</w:t>
      </w:r>
      <w:r w:rsidRPr="008802BA">
        <w:rPr>
          <w:rFonts w:ascii="仿宋" w:eastAsia="仿宋" w:hAnsi="仿宋" w:cs="仿宋" w:hint="eastAsia"/>
          <w:sz w:val="32"/>
          <w:szCs w:val="32"/>
        </w:rPr>
        <w:t>社保缴纳</w:t>
      </w:r>
      <w:r w:rsidR="00BE2790">
        <w:rPr>
          <w:rFonts w:ascii="仿宋" w:eastAsia="仿宋" w:hAnsi="仿宋" w:cs="仿宋" w:hint="eastAsia"/>
          <w:sz w:val="32"/>
          <w:szCs w:val="32"/>
        </w:rPr>
        <w:t>记录/就职证明</w:t>
      </w:r>
      <w:r w:rsidRPr="008802BA">
        <w:rPr>
          <w:rFonts w:ascii="仿宋" w:eastAsia="仿宋" w:hAnsi="仿宋" w:cs="仿宋" w:hint="eastAsia"/>
          <w:sz w:val="32"/>
          <w:szCs w:val="32"/>
        </w:rPr>
        <w:t>等</w:t>
      </w:r>
      <w:r w:rsidRPr="008802BA">
        <w:rPr>
          <w:rFonts w:ascii="仿宋" w:eastAsia="仿宋" w:hAnsi="仿宋" w:cs="仿宋" w:hint="eastAsia"/>
          <w:bCs/>
          <w:sz w:val="32"/>
          <w:szCs w:val="32"/>
        </w:rPr>
        <w:t>）报至中国桥牌协会。逾期报名无效。</w:t>
      </w:r>
    </w:p>
    <w:p w14:paraId="6764C930" w14:textId="77777777" w:rsidR="00D00AA1" w:rsidRPr="008802BA" w:rsidRDefault="00625783">
      <w:pPr>
        <w:numPr>
          <w:ilvl w:val="255"/>
          <w:numId w:val="0"/>
        </w:numPr>
        <w:ind w:firstLineChars="200" w:firstLine="640"/>
        <w:rPr>
          <w:rFonts w:ascii="楷体" w:eastAsia="楷体" w:hAnsi="楷体" w:cs="楷体"/>
          <w:bCs/>
          <w:sz w:val="32"/>
          <w:szCs w:val="32"/>
        </w:rPr>
      </w:pPr>
      <w:r w:rsidRPr="008802BA">
        <w:rPr>
          <w:rFonts w:ascii="楷体" w:eastAsia="楷体" w:hAnsi="楷体" w:cs="楷体" w:hint="eastAsia"/>
          <w:bCs/>
          <w:sz w:val="32"/>
          <w:szCs w:val="32"/>
        </w:rPr>
        <w:t>（三）报名联系方式</w:t>
      </w:r>
    </w:p>
    <w:p w14:paraId="20871C0B" w14:textId="3EE1B973" w:rsidR="00D00AA1" w:rsidRPr="008802BA" w:rsidRDefault="00625783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8802BA">
        <w:rPr>
          <w:rFonts w:ascii="仿宋" w:eastAsia="仿宋" w:hAnsi="仿宋" w:cs="仿宋" w:hint="eastAsia"/>
          <w:bCs/>
          <w:sz w:val="32"/>
          <w:szCs w:val="32"/>
        </w:rPr>
        <w:t>地址：北京东城区天坛东路80号</w:t>
      </w:r>
      <w:r w:rsidR="00BE2790">
        <w:rPr>
          <w:rFonts w:ascii="仿宋" w:eastAsia="仿宋" w:hAnsi="仿宋" w:cs="仿宋" w:hint="eastAsia"/>
          <w:bCs/>
          <w:sz w:val="32"/>
          <w:szCs w:val="32"/>
        </w:rPr>
        <w:t>国家体育总局棋牌中心桥牌部</w:t>
      </w:r>
    </w:p>
    <w:p w14:paraId="0811CE2C" w14:textId="77777777" w:rsidR="00BE2790" w:rsidRDefault="00BE2790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8802BA">
        <w:rPr>
          <w:rFonts w:ascii="仿宋" w:eastAsia="仿宋" w:hAnsi="仿宋" w:cs="仿宋" w:hint="eastAsia"/>
          <w:bCs/>
          <w:sz w:val="32"/>
          <w:szCs w:val="32"/>
        </w:rPr>
        <w:t xml:space="preserve">联系人：刘乙 </w:t>
      </w:r>
    </w:p>
    <w:p w14:paraId="75D30B9F" w14:textId="77777777" w:rsidR="00BE2790" w:rsidRPr="008802BA" w:rsidRDefault="00BE2790" w:rsidP="00BE2790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8802BA">
        <w:rPr>
          <w:rFonts w:ascii="仿宋" w:eastAsia="仿宋" w:hAnsi="仿宋" w:cs="仿宋" w:hint="eastAsia"/>
          <w:bCs/>
          <w:sz w:val="32"/>
          <w:szCs w:val="32"/>
        </w:rPr>
        <w:t>联系电话：010-87559169</w:t>
      </w:r>
    </w:p>
    <w:p w14:paraId="7A4B9128" w14:textId="4A3255C9" w:rsidR="00D00AA1" w:rsidRPr="008802BA" w:rsidRDefault="00625783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8802BA">
        <w:rPr>
          <w:rFonts w:ascii="仿宋" w:eastAsia="仿宋" w:hAnsi="仿宋" w:cs="仿宋" w:hint="eastAsia"/>
          <w:bCs/>
          <w:sz w:val="32"/>
          <w:szCs w:val="32"/>
        </w:rPr>
        <w:t>邮箱：ccba@sport.gov.cn</w:t>
      </w:r>
    </w:p>
    <w:p w14:paraId="41DA34F9" w14:textId="77777777" w:rsidR="00D00AA1" w:rsidRPr="008802BA" w:rsidRDefault="00625783">
      <w:pPr>
        <w:numPr>
          <w:ilvl w:val="255"/>
          <w:numId w:val="0"/>
        </w:numPr>
        <w:ind w:firstLineChars="200" w:firstLine="640"/>
        <w:rPr>
          <w:rFonts w:ascii="楷体" w:eastAsia="楷体" w:hAnsi="楷体" w:cs="楷体"/>
          <w:bCs/>
          <w:sz w:val="32"/>
          <w:szCs w:val="32"/>
        </w:rPr>
      </w:pPr>
      <w:r w:rsidRPr="008802BA">
        <w:rPr>
          <w:rFonts w:ascii="楷体" w:eastAsia="楷体" w:hAnsi="楷体" w:cs="楷体" w:hint="eastAsia"/>
          <w:bCs/>
          <w:sz w:val="32"/>
          <w:szCs w:val="32"/>
        </w:rPr>
        <w:t>（四）公示</w:t>
      </w:r>
    </w:p>
    <w:p w14:paraId="6B2EFE56" w14:textId="237E846A" w:rsidR="00D00AA1" w:rsidRPr="008802BA" w:rsidRDefault="001062F0" w:rsidP="00BE2790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预赛和决赛</w:t>
      </w:r>
      <w:r w:rsidR="00625783" w:rsidRPr="008802BA">
        <w:rPr>
          <w:rFonts w:ascii="仿宋" w:eastAsia="仿宋" w:hAnsi="仿宋" w:cs="仿宋" w:hint="eastAsia"/>
          <w:bCs/>
          <w:sz w:val="32"/>
          <w:szCs w:val="32"/>
        </w:rPr>
        <w:t>报名结束后将在国家体育总局官网、中国桥牌</w:t>
      </w:r>
      <w:proofErr w:type="gramStart"/>
      <w:r w:rsidR="00625783" w:rsidRPr="008802BA">
        <w:rPr>
          <w:rFonts w:ascii="仿宋" w:eastAsia="仿宋" w:hAnsi="仿宋" w:cs="仿宋" w:hint="eastAsia"/>
          <w:bCs/>
          <w:sz w:val="32"/>
          <w:szCs w:val="32"/>
        </w:rPr>
        <w:t>协会官网对</w:t>
      </w:r>
      <w:proofErr w:type="gramEnd"/>
      <w:r w:rsidR="00625783" w:rsidRPr="008802BA">
        <w:rPr>
          <w:rFonts w:ascii="仿宋" w:eastAsia="仿宋" w:hAnsi="仿宋" w:cs="仿宋" w:hint="eastAsia"/>
          <w:bCs/>
          <w:sz w:val="32"/>
          <w:szCs w:val="32"/>
        </w:rPr>
        <w:t>运动员名单进行公示。</w:t>
      </w:r>
      <w:r w:rsidR="00BE2790" w:rsidRPr="00BE2790">
        <w:rPr>
          <w:rFonts w:ascii="仿宋" w:eastAsia="仿宋" w:hAnsi="仿宋" w:cs="仿宋" w:hint="eastAsia"/>
          <w:bCs/>
          <w:sz w:val="32"/>
          <w:szCs w:val="32"/>
        </w:rPr>
        <w:t>如有异议</w:t>
      </w:r>
      <w:r w:rsidR="00BE2790">
        <w:rPr>
          <w:rFonts w:ascii="仿宋" w:eastAsia="仿宋" w:hAnsi="仿宋" w:cs="仿宋" w:hint="eastAsia"/>
          <w:bCs/>
          <w:sz w:val="32"/>
          <w:szCs w:val="32"/>
        </w:rPr>
        <w:t>，</w:t>
      </w:r>
      <w:r w:rsidR="00BE2790" w:rsidRPr="00BE2790">
        <w:rPr>
          <w:rFonts w:ascii="仿宋" w:eastAsia="仿宋" w:hAnsi="仿宋" w:cs="仿宋" w:hint="eastAsia"/>
          <w:bCs/>
          <w:sz w:val="32"/>
          <w:szCs w:val="32"/>
        </w:rPr>
        <w:t>请于公示截止日前以书面形式报总局棋牌中心</w:t>
      </w:r>
      <w:r w:rsidR="00BE2790">
        <w:rPr>
          <w:rFonts w:ascii="仿宋" w:eastAsia="仿宋" w:hAnsi="仿宋" w:cs="仿宋" w:hint="eastAsia"/>
          <w:bCs/>
          <w:sz w:val="32"/>
          <w:szCs w:val="32"/>
        </w:rPr>
        <w:t>桥牌</w:t>
      </w:r>
      <w:r w:rsidR="00BE2790" w:rsidRPr="00BE2790">
        <w:rPr>
          <w:rFonts w:ascii="仿宋" w:eastAsia="仿宋" w:hAnsi="仿宋" w:cs="仿宋" w:hint="eastAsia"/>
          <w:bCs/>
          <w:sz w:val="32"/>
          <w:szCs w:val="32"/>
        </w:rPr>
        <w:t>部</w:t>
      </w:r>
      <w:r w:rsidR="00BE2790">
        <w:rPr>
          <w:rFonts w:ascii="仿宋" w:eastAsia="仿宋" w:hAnsi="仿宋" w:cs="仿宋" w:hint="eastAsia"/>
          <w:bCs/>
          <w:sz w:val="32"/>
          <w:szCs w:val="32"/>
        </w:rPr>
        <w:t>，</w:t>
      </w:r>
      <w:r w:rsidR="00BE2790" w:rsidRPr="00BE2790">
        <w:rPr>
          <w:rFonts w:ascii="仿宋" w:eastAsia="仿宋" w:hAnsi="仿宋" w:cs="仿宋" w:hint="eastAsia"/>
          <w:bCs/>
          <w:sz w:val="32"/>
          <w:szCs w:val="32"/>
        </w:rPr>
        <w:t>逾期不予受理</w:t>
      </w:r>
      <w:r w:rsidR="00BE2790">
        <w:rPr>
          <w:rFonts w:ascii="仿宋" w:eastAsia="仿宋" w:hAnsi="仿宋" w:cs="仿宋" w:hint="eastAsia"/>
          <w:bCs/>
          <w:sz w:val="32"/>
          <w:szCs w:val="32"/>
        </w:rPr>
        <w:t>。</w:t>
      </w:r>
    </w:p>
    <w:p w14:paraId="11D7FDD7" w14:textId="77777777" w:rsidR="001062F0" w:rsidRDefault="001062F0">
      <w:pPr>
        <w:numPr>
          <w:ilvl w:val="0"/>
          <w:numId w:val="1"/>
        </w:numPr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 w:rsidRPr="001062F0">
        <w:rPr>
          <w:rFonts w:ascii="黑体" w:eastAsia="黑体" w:hAnsi="黑体" w:cs="黑体" w:hint="eastAsia"/>
          <w:b/>
          <w:sz w:val="32"/>
          <w:szCs w:val="32"/>
        </w:rPr>
        <w:t>本规程解释权属国家体育总局棋牌运动管理中心</w:t>
      </w:r>
      <w:r>
        <w:rPr>
          <w:rFonts w:ascii="黑体" w:eastAsia="黑体" w:hAnsi="黑体" w:cs="黑体" w:hint="eastAsia"/>
          <w:b/>
          <w:sz w:val="32"/>
          <w:szCs w:val="32"/>
        </w:rPr>
        <w:t>。</w:t>
      </w:r>
    </w:p>
    <w:p w14:paraId="04E006D5" w14:textId="2EB28654" w:rsidR="00D00AA1" w:rsidRPr="008802BA" w:rsidRDefault="00625783">
      <w:pPr>
        <w:numPr>
          <w:ilvl w:val="0"/>
          <w:numId w:val="1"/>
        </w:numPr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 w:rsidRPr="008802BA">
        <w:rPr>
          <w:rFonts w:ascii="黑体" w:eastAsia="黑体" w:hAnsi="黑体" w:cs="黑体" w:hint="eastAsia"/>
          <w:b/>
          <w:sz w:val="32"/>
          <w:szCs w:val="32"/>
        </w:rPr>
        <w:t>未尽事宜，另行通知。</w:t>
      </w:r>
    </w:p>
    <w:sectPr w:rsidR="00D00AA1" w:rsidRPr="008802B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D588D" w14:textId="77777777" w:rsidR="00B9357F" w:rsidRDefault="00B9357F">
      <w:r>
        <w:separator/>
      </w:r>
    </w:p>
  </w:endnote>
  <w:endnote w:type="continuationSeparator" w:id="0">
    <w:p w14:paraId="1BDCDED1" w14:textId="77777777" w:rsidR="00B9357F" w:rsidRDefault="00B9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8DD98" w14:textId="77777777" w:rsidR="00D00AA1" w:rsidRDefault="0062578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1A8C20" wp14:editId="3F7E79A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0E9159" w14:textId="77777777" w:rsidR="00D00AA1" w:rsidRDefault="00625783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E3FC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720E9159" w14:textId="77777777" w:rsidR="00D00AA1" w:rsidRDefault="00625783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E3FC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18D64" w14:textId="77777777" w:rsidR="00B9357F" w:rsidRDefault="00B9357F">
      <w:r>
        <w:separator/>
      </w:r>
    </w:p>
  </w:footnote>
  <w:footnote w:type="continuationSeparator" w:id="0">
    <w:p w14:paraId="1168B46F" w14:textId="77777777" w:rsidR="00B9357F" w:rsidRDefault="00B93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DBB9F7"/>
    <w:multiLevelType w:val="singleLevel"/>
    <w:tmpl w:val="89DBB9F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AF9343D"/>
    <w:multiLevelType w:val="hybridMultilevel"/>
    <w:tmpl w:val="BA329BA8"/>
    <w:lvl w:ilvl="0" w:tplc="7C76288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8B7CA84"/>
    <w:multiLevelType w:val="singleLevel"/>
    <w:tmpl w:val="58B7CA84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N2E3NzNmNDVkYzliZGQzNWI5MWNkM2ZhY2YwZDEifQ=="/>
  </w:docVars>
  <w:rsids>
    <w:rsidRoot w:val="F9B6C61F"/>
    <w:rsid w:val="EFDFBCD6"/>
    <w:rsid w:val="F7DFCB80"/>
    <w:rsid w:val="F9B6C61F"/>
    <w:rsid w:val="FFF32732"/>
    <w:rsid w:val="00041F7C"/>
    <w:rsid w:val="00071285"/>
    <w:rsid w:val="000A4E6C"/>
    <w:rsid w:val="000C58F9"/>
    <w:rsid w:val="001062F0"/>
    <w:rsid w:val="0012220E"/>
    <w:rsid w:val="001B3814"/>
    <w:rsid w:val="001D145B"/>
    <w:rsid w:val="001F539B"/>
    <w:rsid w:val="00270BE7"/>
    <w:rsid w:val="003472AB"/>
    <w:rsid w:val="00354F59"/>
    <w:rsid w:val="00500278"/>
    <w:rsid w:val="00544B29"/>
    <w:rsid w:val="00552339"/>
    <w:rsid w:val="00625783"/>
    <w:rsid w:val="006A48C6"/>
    <w:rsid w:val="007F20C8"/>
    <w:rsid w:val="00873A07"/>
    <w:rsid w:val="008802BA"/>
    <w:rsid w:val="00953F3D"/>
    <w:rsid w:val="009E208B"/>
    <w:rsid w:val="009F1B3D"/>
    <w:rsid w:val="00A32584"/>
    <w:rsid w:val="00A61642"/>
    <w:rsid w:val="00B53F7E"/>
    <w:rsid w:val="00B62107"/>
    <w:rsid w:val="00B74B31"/>
    <w:rsid w:val="00B9357F"/>
    <w:rsid w:val="00BC65A2"/>
    <w:rsid w:val="00BE2790"/>
    <w:rsid w:val="00C56730"/>
    <w:rsid w:val="00CD2FDE"/>
    <w:rsid w:val="00D00AA1"/>
    <w:rsid w:val="00DD6799"/>
    <w:rsid w:val="00DE3FC5"/>
    <w:rsid w:val="00E153BE"/>
    <w:rsid w:val="00E50419"/>
    <w:rsid w:val="00E547C2"/>
    <w:rsid w:val="00EC2664"/>
    <w:rsid w:val="00F22411"/>
    <w:rsid w:val="00F477F5"/>
    <w:rsid w:val="01F24514"/>
    <w:rsid w:val="047A5783"/>
    <w:rsid w:val="053B2E5E"/>
    <w:rsid w:val="08182D13"/>
    <w:rsid w:val="08EA1807"/>
    <w:rsid w:val="09040B85"/>
    <w:rsid w:val="0CBA1D0A"/>
    <w:rsid w:val="0E333D2A"/>
    <w:rsid w:val="0EA26443"/>
    <w:rsid w:val="128F60A5"/>
    <w:rsid w:val="167462FC"/>
    <w:rsid w:val="17E767D5"/>
    <w:rsid w:val="199A435A"/>
    <w:rsid w:val="19EB1D39"/>
    <w:rsid w:val="1D6717FB"/>
    <w:rsid w:val="1E7E1EBC"/>
    <w:rsid w:val="1E875B44"/>
    <w:rsid w:val="226C6BFB"/>
    <w:rsid w:val="22BE4F7D"/>
    <w:rsid w:val="24436999"/>
    <w:rsid w:val="245A1F25"/>
    <w:rsid w:val="25D81AFB"/>
    <w:rsid w:val="28023F27"/>
    <w:rsid w:val="28C35198"/>
    <w:rsid w:val="2A830D8A"/>
    <w:rsid w:val="2D4C6180"/>
    <w:rsid w:val="2DC53663"/>
    <w:rsid w:val="32267207"/>
    <w:rsid w:val="32AE0C4A"/>
    <w:rsid w:val="34967B08"/>
    <w:rsid w:val="357065AB"/>
    <w:rsid w:val="362E2C29"/>
    <w:rsid w:val="37382218"/>
    <w:rsid w:val="376213AD"/>
    <w:rsid w:val="37E01AE9"/>
    <w:rsid w:val="37E26F10"/>
    <w:rsid w:val="3AEF335A"/>
    <w:rsid w:val="3B7051B6"/>
    <w:rsid w:val="3CD83D46"/>
    <w:rsid w:val="3E570308"/>
    <w:rsid w:val="3EF7155B"/>
    <w:rsid w:val="3F73C768"/>
    <w:rsid w:val="414C7196"/>
    <w:rsid w:val="41894C7C"/>
    <w:rsid w:val="448569A9"/>
    <w:rsid w:val="45083D2A"/>
    <w:rsid w:val="45AD6A5F"/>
    <w:rsid w:val="473117C3"/>
    <w:rsid w:val="473F5DDD"/>
    <w:rsid w:val="4977185E"/>
    <w:rsid w:val="4C3D6FA8"/>
    <w:rsid w:val="4C687B84"/>
    <w:rsid w:val="4F3501F1"/>
    <w:rsid w:val="50545D2F"/>
    <w:rsid w:val="50BA0A95"/>
    <w:rsid w:val="513E0909"/>
    <w:rsid w:val="543D4CB7"/>
    <w:rsid w:val="55CD093B"/>
    <w:rsid w:val="55F50D6E"/>
    <w:rsid w:val="57461E32"/>
    <w:rsid w:val="57D91936"/>
    <w:rsid w:val="59771406"/>
    <w:rsid w:val="597C5432"/>
    <w:rsid w:val="598D633C"/>
    <w:rsid w:val="5A422E8F"/>
    <w:rsid w:val="5C007491"/>
    <w:rsid w:val="5CC423A8"/>
    <w:rsid w:val="5D607672"/>
    <w:rsid w:val="6052563D"/>
    <w:rsid w:val="608270F7"/>
    <w:rsid w:val="619146AF"/>
    <w:rsid w:val="61FA2BD4"/>
    <w:rsid w:val="659052B4"/>
    <w:rsid w:val="65F75DA9"/>
    <w:rsid w:val="669B1019"/>
    <w:rsid w:val="6A890F99"/>
    <w:rsid w:val="6C301706"/>
    <w:rsid w:val="6D0B213A"/>
    <w:rsid w:val="6DFA87D1"/>
    <w:rsid w:val="71634841"/>
    <w:rsid w:val="71C50B09"/>
    <w:rsid w:val="74CC6652"/>
    <w:rsid w:val="7867772E"/>
    <w:rsid w:val="78A23203"/>
    <w:rsid w:val="7B6F4A91"/>
    <w:rsid w:val="7ED874A1"/>
    <w:rsid w:val="7F5C0465"/>
    <w:rsid w:val="7F75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2A6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="Calibri" w:hAnsi="Calibri"/>
      <w:kern w:val="2"/>
      <w:sz w:val="18"/>
      <w:szCs w:val="18"/>
    </w:rPr>
  </w:style>
  <w:style w:type="paragraph" w:styleId="a9">
    <w:name w:val="Revision"/>
    <w:hidden/>
    <w:uiPriority w:val="99"/>
    <w:semiHidden/>
    <w:rsid w:val="008802BA"/>
    <w:rPr>
      <w:rFonts w:ascii="Calibri" w:hAnsi="Calibr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="Calibri" w:hAnsi="Calibri"/>
      <w:kern w:val="2"/>
      <w:sz w:val="18"/>
      <w:szCs w:val="18"/>
    </w:rPr>
  </w:style>
  <w:style w:type="paragraph" w:styleId="a9">
    <w:name w:val="Revision"/>
    <w:hidden/>
    <w:uiPriority w:val="99"/>
    <w:semiHidden/>
    <w:rsid w:val="008802BA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231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qinyue</dc:creator>
  <cp:lastModifiedBy>dell</cp:lastModifiedBy>
  <cp:revision>3</cp:revision>
  <cp:lastPrinted>2023-02-23T07:10:00Z</cp:lastPrinted>
  <dcterms:created xsi:type="dcterms:W3CDTF">2023-05-26T00:20:00Z</dcterms:created>
  <dcterms:modified xsi:type="dcterms:W3CDTF">2023-05-31T00:36:00Z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EAB745119A2448FD9D17AC1F1161766E</vt:lpwstr>
  </property>
</Properties>
</file>