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0E" w:rsidRPr="00751CB2" w:rsidRDefault="00BF070E" w:rsidP="00751CB2">
      <w:pPr>
        <w:pStyle w:val="a3"/>
        <w:spacing w:line="640" w:lineRule="exact"/>
        <w:jc w:val="center"/>
        <w:rPr>
          <w:rFonts w:ascii="仿宋" w:eastAsia="仿宋" w:hAnsi="仿宋" w:cs="Arial"/>
          <w:b/>
          <w:bCs/>
          <w:color w:val="000000"/>
          <w:sz w:val="32"/>
          <w:szCs w:val="32"/>
        </w:rPr>
      </w:pPr>
      <w:r w:rsidRPr="00BF070E">
        <w:rPr>
          <w:rStyle w:val="a4"/>
          <w:rFonts w:ascii="仿宋" w:eastAsia="仿宋" w:hAnsi="仿宋" w:cs="Arial" w:hint="eastAsia"/>
          <w:color w:val="000000"/>
          <w:sz w:val="32"/>
          <w:szCs w:val="32"/>
        </w:rPr>
        <w:t>第</w:t>
      </w:r>
      <w:r w:rsidR="00614008">
        <w:rPr>
          <w:rStyle w:val="a4"/>
          <w:rFonts w:ascii="仿宋" w:eastAsia="仿宋" w:hAnsi="仿宋" w:cs="Arial" w:hint="eastAsia"/>
          <w:color w:val="000000"/>
          <w:sz w:val="32"/>
          <w:szCs w:val="32"/>
        </w:rPr>
        <w:t>五</w:t>
      </w:r>
      <w:r w:rsidRPr="00BF070E">
        <w:rPr>
          <w:rStyle w:val="a4"/>
          <w:rFonts w:ascii="仿宋" w:eastAsia="仿宋" w:hAnsi="仿宋" w:cs="Arial" w:hint="eastAsia"/>
          <w:color w:val="000000"/>
          <w:sz w:val="32"/>
          <w:szCs w:val="32"/>
        </w:rPr>
        <w:t>届</w:t>
      </w:r>
      <w:r w:rsidR="007A319C">
        <w:rPr>
          <w:rStyle w:val="a4"/>
          <w:rFonts w:ascii="仿宋" w:eastAsia="仿宋" w:hAnsi="仿宋" w:cs="Arial" w:hint="eastAsia"/>
          <w:color w:val="000000"/>
          <w:sz w:val="32"/>
          <w:szCs w:val="32"/>
        </w:rPr>
        <w:t>全国智力运动会</w:t>
      </w:r>
      <w:r w:rsidR="00E46367">
        <w:rPr>
          <w:rStyle w:val="a4"/>
          <w:rFonts w:ascii="仿宋" w:eastAsia="仿宋" w:hAnsi="仿宋" w:cs="Arial" w:hint="eastAsia"/>
          <w:color w:val="000000"/>
          <w:sz w:val="32"/>
          <w:szCs w:val="32"/>
        </w:rPr>
        <w:t>大众公开组</w:t>
      </w:r>
      <w:r w:rsidR="00495155">
        <w:rPr>
          <w:rStyle w:val="a4"/>
          <w:rFonts w:ascii="仿宋" w:eastAsia="仿宋" w:hAnsi="仿宋" w:cs="Arial" w:hint="eastAsia"/>
          <w:color w:val="000000"/>
          <w:sz w:val="32"/>
          <w:szCs w:val="32"/>
        </w:rPr>
        <w:t>竞赛</w:t>
      </w:r>
      <w:r w:rsidR="00751CB2">
        <w:rPr>
          <w:rStyle w:val="a4"/>
          <w:rFonts w:ascii="仿宋" w:eastAsia="仿宋" w:hAnsi="仿宋" w:cs="Arial" w:hint="eastAsia"/>
          <w:color w:val="000000"/>
          <w:sz w:val="32"/>
          <w:szCs w:val="32"/>
        </w:rPr>
        <w:t>总规程</w:t>
      </w:r>
      <w:r w:rsidRPr="00BF070E">
        <w:rPr>
          <w:rStyle w:val="a4"/>
          <w:rFonts w:ascii="仿宋" w:eastAsia="仿宋" w:hAnsi="仿宋" w:cs="Arial" w:hint="eastAsia"/>
          <w:color w:val="000000"/>
          <w:sz w:val="32"/>
          <w:szCs w:val="32"/>
        </w:rPr>
        <w:t xml:space="preserve">　　</w:t>
      </w:r>
      <w:proofErr w:type="gramStart"/>
      <w:r w:rsidRPr="00BF070E">
        <w:rPr>
          <w:rStyle w:val="a4"/>
          <w:rFonts w:ascii="仿宋" w:eastAsia="仿宋" w:hAnsi="仿宋" w:cs="Arial" w:hint="eastAsia"/>
          <w:color w:val="000000"/>
          <w:sz w:val="32"/>
          <w:szCs w:val="32"/>
        </w:rPr>
        <w:t xml:space="preserve">　　</w:t>
      </w:r>
      <w:proofErr w:type="gramEnd"/>
    </w:p>
    <w:p w:rsidR="00751CB2" w:rsidRDefault="00751CB2" w:rsidP="009D22FB">
      <w:pPr>
        <w:pStyle w:val="a3"/>
        <w:spacing w:line="640" w:lineRule="exact"/>
        <w:ind w:firstLine="645"/>
        <w:rPr>
          <w:rFonts w:ascii="仿宋" w:eastAsia="仿宋" w:hAnsi="仿宋" w:cs="Arial"/>
          <w:color w:val="000000"/>
          <w:sz w:val="32"/>
          <w:szCs w:val="32"/>
        </w:rPr>
      </w:pPr>
    </w:p>
    <w:p w:rsidR="007A319C" w:rsidRDefault="00BF070E" w:rsidP="009D22FB">
      <w:pPr>
        <w:pStyle w:val="a3"/>
        <w:spacing w:line="640" w:lineRule="exact"/>
        <w:ind w:firstLine="645"/>
        <w:rPr>
          <w:rFonts w:ascii="仿宋" w:eastAsia="仿宋" w:hAnsi="仿宋" w:cs="Arial"/>
          <w:color w:val="000000"/>
          <w:sz w:val="32"/>
          <w:szCs w:val="32"/>
        </w:rPr>
      </w:pPr>
      <w:r w:rsidRPr="00BF070E">
        <w:rPr>
          <w:rFonts w:ascii="仿宋" w:eastAsia="仿宋" w:hAnsi="仿宋" w:cs="Arial" w:hint="eastAsia"/>
          <w:color w:val="000000"/>
          <w:sz w:val="32"/>
          <w:szCs w:val="32"/>
        </w:rPr>
        <w:t>为贯彻落实党的</w:t>
      </w:r>
      <w:r w:rsidR="007A319C">
        <w:rPr>
          <w:rFonts w:ascii="仿宋" w:eastAsia="仿宋" w:hAnsi="仿宋" w:cs="Arial" w:hint="eastAsia"/>
          <w:color w:val="000000"/>
          <w:sz w:val="32"/>
          <w:szCs w:val="32"/>
        </w:rPr>
        <w:t>二十大</w:t>
      </w:r>
      <w:r w:rsidRPr="00BF070E">
        <w:rPr>
          <w:rFonts w:ascii="仿宋" w:eastAsia="仿宋" w:hAnsi="仿宋" w:cs="Arial" w:hint="eastAsia"/>
          <w:color w:val="000000"/>
          <w:sz w:val="32"/>
          <w:szCs w:val="32"/>
        </w:rPr>
        <w:t>精神，坚持以人民为中心的发展思想，进一步深化体育改革，充分</w:t>
      </w:r>
      <w:proofErr w:type="gramStart"/>
      <w:r w:rsidRPr="00BF070E">
        <w:rPr>
          <w:rFonts w:ascii="仿宋" w:eastAsia="仿宋" w:hAnsi="仿宋" w:cs="Arial" w:hint="eastAsia"/>
          <w:color w:val="000000"/>
          <w:sz w:val="32"/>
          <w:szCs w:val="32"/>
        </w:rPr>
        <w:t>发挥</w:t>
      </w:r>
      <w:r w:rsidR="007A319C">
        <w:rPr>
          <w:rFonts w:ascii="仿宋" w:eastAsia="仿宋" w:hAnsi="仿宋" w:cs="Arial" w:hint="eastAsia"/>
          <w:color w:val="000000"/>
          <w:sz w:val="32"/>
          <w:szCs w:val="32"/>
        </w:rPr>
        <w:t>智运会</w:t>
      </w:r>
      <w:proofErr w:type="gramEnd"/>
      <w:r w:rsidRPr="00BF070E">
        <w:rPr>
          <w:rFonts w:ascii="仿宋" w:eastAsia="仿宋" w:hAnsi="仿宋" w:cs="Arial" w:hint="eastAsia"/>
          <w:color w:val="000000"/>
          <w:sz w:val="32"/>
          <w:szCs w:val="32"/>
        </w:rPr>
        <w:t>的多元功能和综合价值，为健康中国和体育强国建设做出新贡献，经</w:t>
      </w:r>
      <w:r w:rsidR="007A319C">
        <w:rPr>
          <w:rFonts w:ascii="仿宋" w:eastAsia="仿宋" w:hAnsi="仿宋" w:cs="Arial" w:hint="eastAsia"/>
          <w:color w:val="000000"/>
          <w:sz w:val="32"/>
          <w:szCs w:val="32"/>
        </w:rPr>
        <w:t>国家体育总局批准，</w:t>
      </w:r>
      <w:r w:rsidRPr="00BF070E">
        <w:rPr>
          <w:rFonts w:ascii="仿宋" w:eastAsia="仿宋" w:hAnsi="仿宋" w:cs="Arial" w:hint="eastAsia"/>
          <w:color w:val="000000"/>
          <w:sz w:val="32"/>
          <w:szCs w:val="32"/>
        </w:rPr>
        <w:t>第</w:t>
      </w:r>
      <w:r w:rsidR="007A319C">
        <w:rPr>
          <w:rFonts w:ascii="仿宋" w:eastAsia="仿宋" w:hAnsi="仿宋" w:cs="Arial" w:hint="eastAsia"/>
          <w:color w:val="000000"/>
          <w:sz w:val="32"/>
          <w:szCs w:val="32"/>
        </w:rPr>
        <w:t>五</w:t>
      </w:r>
      <w:r w:rsidRPr="00BF070E">
        <w:rPr>
          <w:rFonts w:ascii="仿宋" w:eastAsia="仿宋" w:hAnsi="仿宋" w:cs="Arial" w:hint="eastAsia"/>
          <w:color w:val="000000"/>
          <w:sz w:val="32"/>
          <w:szCs w:val="32"/>
        </w:rPr>
        <w:t>届</w:t>
      </w:r>
      <w:r w:rsidR="00922399">
        <w:rPr>
          <w:rFonts w:ascii="仿宋" w:eastAsia="仿宋" w:hAnsi="仿宋" w:cs="Arial" w:hint="eastAsia"/>
          <w:color w:val="000000"/>
          <w:sz w:val="32"/>
          <w:szCs w:val="32"/>
        </w:rPr>
        <w:t>全国智力运动会增设</w:t>
      </w:r>
      <w:r w:rsidR="004F6190">
        <w:rPr>
          <w:rFonts w:ascii="仿宋" w:eastAsia="仿宋" w:hAnsi="仿宋" w:cs="Arial" w:hint="eastAsia"/>
          <w:color w:val="000000"/>
          <w:sz w:val="32"/>
          <w:szCs w:val="32"/>
        </w:rPr>
        <w:t>大众公开组</w:t>
      </w:r>
      <w:r w:rsidRPr="00BF070E">
        <w:rPr>
          <w:rFonts w:ascii="仿宋" w:eastAsia="仿宋" w:hAnsi="仿宋" w:cs="Arial" w:hint="eastAsia"/>
          <w:color w:val="000000"/>
          <w:sz w:val="32"/>
          <w:szCs w:val="32"/>
        </w:rPr>
        <w:t>。</w:t>
      </w:r>
    </w:p>
    <w:p w:rsidR="00C421AB" w:rsidRDefault="00C421AB" w:rsidP="009D22FB">
      <w:pPr>
        <w:pStyle w:val="a3"/>
        <w:spacing w:line="640" w:lineRule="exact"/>
        <w:ind w:left="645"/>
        <w:rPr>
          <w:rFonts w:ascii="仿宋" w:eastAsia="仿宋" w:hAnsi="仿宋" w:cs="Arial"/>
          <w:b/>
          <w:color w:val="000000"/>
          <w:sz w:val="32"/>
          <w:szCs w:val="32"/>
        </w:rPr>
      </w:pPr>
      <w:r>
        <w:rPr>
          <w:rFonts w:ascii="仿宋" w:eastAsia="仿宋" w:hAnsi="仿宋" w:cs="Arial" w:hint="eastAsia"/>
          <w:b/>
          <w:color w:val="000000"/>
          <w:sz w:val="32"/>
          <w:szCs w:val="32"/>
        </w:rPr>
        <w:t>一、</w:t>
      </w:r>
      <w:r w:rsidR="006D4B98">
        <w:rPr>
          <w:rFonts w:ascii="仿宋" w:eastAsia="仿宋" w:hAnsi="仿宋" w:cs="Arial" w:hint="eastAsia"/>
          <w:b/>
          <w:color w:val="000000"/>
          <w:sz w:val="32"/>
          <w:szCs w:val="32"/>
        </w:rPr>
        <w:t>比赛</w:t>
      </w:r>
      <w:r w:rsidR="009D1360">
        <w:rPr>
          <w:rFonts w:ascii="仿宋" w:eastAsia="仿宋" w:hAnsi="仿宋" w:cs="Arial" w:hint="eastAsia"/>
          <w:b/>
          <w:color w:val="000000"/>
          <w:sz w:val="32"/>
          <w:szCs w:val="32"/>
        </w:rPr>
        <w:t>时间及地点</w:t>
      </w:r>
    </w:p>
    <w:p w:rsidR="006D4B98" w:rsidRDefault="00C421AB" w:rsidP="00D577A3">
      <w:pPr>
        <w:pStyle w:val="a3"/>
        <w:spacing w:line="640" w:lineRule="exact"/>
        <w:ind w:leftChars="-312" w:hangingChars="204" w:hanging="655"/>
        <w:rPr>
          <w:rFonts w:ascii="仿宋" w:eastAsia="仿宋" w:hAnsi="仿宋" w:cs="Arial"/>
          <w:color w:val="000000"/>
          <w:sz w:val="32"/>
          <w:szCs w:val="32"/>
        </w:rPr>
      </w:pPr>
      <w:r>
        <w:rPr>
          <w:rFonts w:ascii="仿宋" w:eastAsia="仿宋" w:hAnsi="仿宋" w:cs="Arial" w:hint="eastAsia"/>
          <w:b/>
          <w:color w:val="000000"/>
          <w:sz w:val="32"/>
          <w:szCs w:val="32"/>
        </w:rPr>
        <w:t xml:space="preserve">       </w:t>
      </w:r>
      <w:r w:rsidRPr="006D4B98">
        <w:rPr>
          <w:rFonts w:ascii="仿宋" w:eastAsia="仿宋" w:hAnsi="仿宋" w:cs="Arial" w:hint="eastAsia"/>
          <w:color w:val="000000"/>
          <w:sz w:val="32"/>
          <w:szCs w:val="32"/>
        </w:rPr>
        <w:t xml:space="preserve"> </w:t>
      </w:r>
      <w:r w:rsidR="00B82409" w:rsidRPr="00B82409">
        <w:rPr>
          <w:rFonts w:ascii="仿宋" w:eastAsia="仿宋" w:hAnsi="仿宋" w:cs="Arial" w:hint="eastAsia"/>
          <w:color w:val="000000"/>
          <w:sz w:val="32"/>
          <w:szCs w:val="32"/>
        </w:rPr>
        <w:t>2023年</w:t>
      </w:r>
      <w:r w:rsidR="00B82409">
        <w:rPr>
          <w:rFonts w:ascii="仿宋" w:eastAsia="仿宋" w:hAnsi="仿宋" w:cs="Arial" w:hint="eastAsia"/>
          <w:color w:val="000000"/>
          <w:sz w:val="32"/>
          <w:szCs w:val="32"/>
        </w:rPr>
        <w:t>10月2</w:t>
      </w:r>
      <w:r w:rsidR="00937075">
        <w:rPr>
          <w:rFonts w:ascii="仿宋" w:eastAsia="仿宋" w:hAnsi="仿宋" w:cs="Arial" w:hint="eastAsia"/>
          <w:color w:val="000000"/>
          <w:sz w:val="32"/>
          <w:szCs w:val="32"/>
        </w:rPr>
        <w:t>5</w:t>
      </w:r>
      <w:r w:rsidR="00B82409">
        <w:rPr>
          <w:rFonts w:ascii="仿宋" w:eastAsia="仿宋" w:hAnsi="仿宋" w:cs="Arial" w:hint="eastAsia"/>
          <w:color w:val="000000"/>
          <w:sz w:val="32"/>
          <w:szCs w:val="32"/>
        </w:rPr>
        <w:t>日至</w:t>
      </w:r>
      <w:r w:rsidR="009D1360">
        <w:rPr>
          <w:rFonts w:ascii="仿宋" w:eastAsia="仿宋" w:hAnsi="仿宋" w:cs="Arial" w:hint="eastAsia"/>
          <w:color w:val="000000"/>
          <w:sz w:val="32"/>
          <w:szCs w:val="32"/>
        </w:rPr>
        <w:t>11月4</w:t>
      </w:r>
      <w:r w:rsidR="00B82409">
        <w:rPr>
          <w:rFonts w:ascii="仿宋" w:eastAsia="仿宋" w:hAnsi="仿宋" w:cs="Arial" w:hint="eastAsia"/>
          <w:color w:val="000000"/>
          <w:sz w:val="32"/>
          <w:szCs w:val="32"/>
        </w:rPr>
        <w:t>日</w:t>
      </w:r>
      <w:r w:rsidR="009D1360">
        <w:rPr>
          <w:rFonts w:ascii="仿宋" w:eastAsia="仿宋" w:hAnsi="仿宋" w:cs="Arial" w:hint="eastAsia"/>
          <w:color w:val="000000"/>
          <w:sz w:val="32"/>
          <w:szCs w:val="32"/>
        </w:rPr>
        <w:t>于安徽省合肥市举行</w:t>
      </w:r>
      <w:r w:rsidR="00D577A3">
        <w:rPr>
          <w:rFonts w:ascii="仿宋" w:eastAsia="仿宋" w:hAnsi="仿宋" w:cs="Arial" w:hint="eastAsia"/>
          <w:color w:val="000000"/>
          <w:sz w:val="32"/>
          <w:szCs w:val="32"/>
        </w:rPr>
        <w:t>。</w:t>
      </w:r>
    </w:p>
    <w:p w:rsidR="003C0F46" w:rsidRDefault="006D4B98" w:rsidP="009D1360">
      <w:pPr>
        <w:pStyle w:val="a3"/>
        <w:spacing w:line="640" w:lineRule="exact"/>
        <w:ind w:leftChars="-312" w:left="-2" w:hangingChars="204" w:hanging="653"/>
        <w:rPr>
          <w:rFonts w:ascii="仿宋" w:eastAsia="仿宋" w:hAnsi="仿宋" w:cs="Arial"/>
          <w:b/>
          <w:color w:val="000000"/>
          <w:sz w:val="32"/>
          <w:szCs w:val="32"/>
        </w:rPr>
      </w:pPr>
      <w:r>
        <w:rPr>
          <w:rFonts w:ascii="仿宋" w:eastAsia="仿宋" w:hAnsi="仿宋" w:cs="Arial" w:hint="eastAsia"/>
          <w:color w:val="000000"/>
          <w:sz w:val="32"/>
          <w:szCs w:val="32"/>
        </w:rPr>
        <w:t xml:space="preserve">       </w:t>
      </w:r>
      <w:r w:rsidR="009D1360">
        <w:rPr>
          <w:rFonts w:ascii="仿宋" w:eastAsia="仿宋" w:hAnsi="仿宋" w:cs="Arial" w:hint="eastAsia"/>
          <w:color w:val="000000"/>
          <w:sz w:val="32"/>
          <w:szCs w:val="32"/>
        </w:rPr>
        <w:t>二</w:t>
      </w:r>
      <w:r w:rsidR="00BF070E" w:rsidRPr="003C0F46">
        <w:rPr>
          <w:rFonts w:ascii="仿宋" w:eastAsia="仿宋" w:hAnsi="仿宋" w:cs="Arial" w:hint="eastAsia"/>
          <w:b/>
          <w:color w:val="000000"/>
          <w:sz w:val="32"/>
          <w:szCs w:val="32"/>
        </w:rPr>
        <w:t>、项目</w:t>
      </w:r>
    </w:p>
    <w:p w:rsidR="00922399" w:rsidRPr="00632B7C" w:rsidRDefault="006D4B98" w:rsidP="009D22FB">
      <w:pPr>
        <w:pStyle w:val="a3"/>
        <w:spacing w:line="640" w:lineRule="exact"/>
        <w:ind w:firstLine="645"/>
        <w:rPr>
          <w:rFonts w:ascii="仿宋" w:eastAsia="仿宋" w:hAnsi="仿宋" w:cs="Arial"/>
          <w:b/>
          <w:color w:val="000000"/>
          <w:sz w:val="32"/>
          <w:szCs w:val="32"/>
        </w:rPr>
      </w:pPr>
      <w:r w:rsidRPr="00632B7C">
        <w:rPr>
          <w:rFonts w:ascii="仿宋" w:eastAsia="仿宋" w:hAnsi="仿宋" w:cs="Arial" w:hint="eastAsia"/>
          <w:b/>
          <w:color w:val="000000"/>
          <w:sz w:val="32"/>
          <w:szCs w:val="32"/>
        </w:rPr>
        <w:t>大众公开组</w:t>
      </w:r>
      <w:r w:rsidR="00922399" w:rsidRPr="00632B7C">
        <w:rPr>
          <w:rFonts w:ascii="仿宋" w:eastAsia="仿宋" w:hAnsi="仿宋" w:cs="Arial" w:hint="eastAsia"/>
          <w:b/>
          <w:color w:val="000000"/>
          <w:sz w:val="32"/>
          <w:szCs w:val="32"/>
        </w:rPr>
        <w:t>包括</w:t>
      </w:r>
      <w:r w:rsidR="00B82409" w:rsidRPr="00632B7C">
        <w:rPr>
          <w:rFonts w:ascii="仿宋" w:eastAsia="仿宋" w:hAnsi="仿宋" w:cs="Arial" w:hint="eastAsia"/>
          <w:b/>
          <w:color w:val="000000"/>
          <w:sz w:val="32"/>
          <w:szCs w:val="32"/>
        </w:rPr>
        <w:t>：</w:t>
      </w:r>
      <w:r w:rsidR="00D577A3">
        <w:rPr>
          <w:rFonts w:ascii="仿宋" w:eastAsia="仿宋" w:hAnsi="仿宋" w:cs="Arial" w:hint="eastAsia"/>
          <w:b/>
          <w:color w:val="000000"/>
          <w:sz w:val="32"/>
          <w:szCs w:val="32"/>
        </w:rPr>
        <w:t>亲子组、社区（乡镇）组</w:t>
      </w:r>
      <w:r w:rsidR="00B456F5">
        <w:rPr>
          <w:rFonts w:ascii="仿宋" w:eastAsia="仿宋" w:hAnsi="仿宋" w:cs="Arial" w:hint="eastAsia"/>
          <w:b/>
          <w:color w:val="000000"/>
          <w:sz w:val="32"/>
          <w:szCs w:val="32"/>
        </w:rPr>
        <w:t>、网络组</w:t>
      </w:r>
      <w:r w:rsidR="00922399" w:rsidRPr="00632B7C">
        <w:rPr>
          <w:rFonts w:ascii="仿宋" w:eastAsia="仿宋" w:hAnsi="仿宋" w:cs="Arial" w:hint="eastAsia"/>
          <w:b/>
          <w:color w:val="000000"/>
          <w:sz w:val="32"/>
          <w:szCs w:val="32"/>
        </w:rPr>
        <w:t>。</w:t>
      </w:r>
    </w:p>
    <w:p w:rsidR="00B82409" w:rsidRDefault="00922399" w:rsidP="009D22FB">
      <w:pPr>
        <w:pStyle w:val="a3"/>
        <w:spacing w:line="640" w:lineRule="exact"/>
        <w:ind w:firstLine="645"/>
        <w:rPr>
          <w:rFonts w:ascii="仿宋" w:eastAsia="仿宋" w:hAnsi="仿宋" w:cs="Arial"/>
          <w:color w:val="000000"/>
          <w:sz w:val="32"/>
          <w:szCs w:val="32"/>
        </w:rPr>
      </w:pPr>
      <w:proofErr w:type="gramStart"/>
      <w:r>
        <w:rPr>
          <w:rFonts w:ascii="仿宋" w:eastAsia="仿宋" w:hAnsi="仿宋" w:cs="Arial" w:hint="eastAsia"/>
          <w:color w:val="000000"/>
          <w:sz w:val="32"/>
          <w:szCs w:val="32"/>
        </w:rPr>
        <w:t>亲子组</w:t>
      </w:r>
      <w:proofErr w:type="gramEnd"/>
      <w:r>
        <w:rPr>
          <w:rFonts w:ascii="仿宋" w:eastAsia="仿宋" w:hAnsi="仿宋" w:cs="Arial" w:hint="eastAsia"/>
          <w:color w:val="000000"/>
          <w:sz w:val="32"/>
          <w:szCs w:val="32"/>
        </w:rPr>
        <w:t>和社区（乡镇）组</w:t>
      </w:r>
      <w:r w:rsidR="00632B7C">
        <w:rPr>
          <w:rFonts w:ascii="仿宋" w:eastAsia="仿宋" w:hAnsi="仿宋" w:cs="Arial" w:hint="eastAsia"/>
          <w:color w:val="000000"/>
          <w:sz w:val="32"/>
          <w:szCs w:val="32"/>
        </w:rPr>
        <w:t>比赛含</w:t>
      </w:r>
      <w:r w:rsidR="00DA1351">
        <w:rPr>
          <w:rFonts w:ascii="仿宋" w:eastAsia="仿宋" w:hAnsi="仿宋" w:cs="Arial" w:hint="eastAsia"/>
          <w:color w:val="000000"/>
          <w:sz w:val="32"/>
          <w:szCs w:val="32"/>
        </w:rPr>
        <w:t>围棋、</w:t>
      </w:r>
      <w:r w:rsidR="00B82409">
        <w:rPr>
          <w:rFonts w:ascii="仿宋" w:eastAsia="仿宋" w:hAnsi="仿宋" w:cs="Arial" w:hint="eastAsia"/>
          <w:color w:val="000000"/>
          <w:sz w:val="32"/>
          <w:szCs w:val="32"/>
        </w:rPr>
        <w:t>象棋、国际象棋、桥牌、五子棋、国际跳棋</w:t>
      </w:r>
      <w:r w:rsidR="00D577A3">
        <w:rPr>
          <w:rFonts w:ascii="仿宋" w:eastAsia="仿宋" w:hAnsi="仿宋" w:cs="Arial" w:hint="eastAsia"/>
          <w:color w:val="000000"/>
          <w:sz w:val="32"/>
          <w:szCs w:val="32"/>
        </w:rPr>
        <w:t>，其中围棋项目另行公布</w:t>
      </w:r>
      <w:r w:rsidR="00FB7DF7">
        <w:rPr>
          <w:rFonts w:ascii="仿宋" w:eastAsia="仿宋" w:hAnsi="仿宋" w:cs="Arial" w:hint="eastAsia"/>
          <w:color w:val="000000"/>
          <w:sz w:val="32"/>
          <w:szCs w:val="32"/>
        </w:rPr>
        <w:t>。</w:t>
      </w:r>
    </w:p>
    <w:p w:rsidR="00B456F5" w:rsidRPr="00B456F5" w:rsidRDefault="00B456F5" w:rsidP="00B456F5">
      <w:pPr>
        <w:pStyle w:val="a3"/>
        <w:spacing w:line="640" w:lineRule="exact"/>
        <w:ind w:firstLine="645"/>
        <w:rPr>
          <w:rFonts w:ascii="仿宋" w:eastAsia="仿宋" w:hAnsi="仿宋" w:cs="Arial"/>
          <w:color w:val="000000"/>
          <w:sz w:val="32"/>
          <w:szCs w:val="32"/>
        </w:rPr>
      </w:pPr>
      <w:r w:rsidRPr="00B456F5">
        <w:rPr>
          <w:rFonts w:ascii="仿宋" w:eastAsia="仿宋" w:hAnsi="仿宋" w:cs="Arial" w:hint="eastAsia"/>
          <w:color w:val="000000"/>
          <w:sz w:val="32"/>
          <w:szCs w:val="32"/>
        </w:rPr>
        <w:t>网络组为棋牌中心举办的2023年度“我要上智运”全民棋牌网络大赛总决赛，包含象棋、国际象棋、桥牌、五子棋、国际跳棋和</w:t>
      </w:r>
      <w:proofErr w:type="gramStart"/>
      <w:r w:rsidRPr="00B456F5">
        <w:rPr>
          <w:rFonts w:ascii="仿宋" w:eastAsia="仿宋" w:hAnsi="仿宋" w:cs="Arial" w:hint="eastAsia"/>
          <w:color w:val="000000"/>
          <w:sz w:val="32"/>
          <w:szCs w:val="32"/>
        </w:rPr>
        <w:t>掼牌</w:t>
      </w:r>
      <w:proofErr w:type="gramEnd"/>
      <w:r w:rsidRPr="00B456F5">
        <w:rPr>
          <w:rFonts w:ascii="仿宋" w:eastAsia="仿宋" w:hAnsi="仿宋" w:cs="Arial" w:hint="eastAsia"/>
          <w:color w:val="000000"/>
          <w:sz w:val="32"/>
          <w:szCs w:val="32"/>
        </w:rPr>
        <w:t>（掼蛋）。</w:t>
      </w:r>
    </w:p>
    <w:p w:rsidR="00FB7DF7" w:rsidRDefault="00BF070E" w:rsidP="009D22FB">
      <w:pPr>
        <w:pStyle w:val="a3"/>
        <w:spacing w:line="640" w:lineRule="exact"/>
        <w:ind w:firstLine="645"/>
        <w:rPr>
          <w:rFonts w:ascii="仿宋" w:eastAsia="仿宋" w:hAnsi="仿宋" w:cs="Arial"/>
          <w:b/>
          <w:color w:val="000000"/>
          <w:sz w:val="32"/>
          <w:szCs w:val="32"/>
        </w:rPr>
      </w:pPr>
      <w:r w:rsidRPr="00FB7DF7">
        <w:rPr>
          <w:rFonts w:ascii="仿宋" w:eastAsia="仿宋" w:hAnsi="仿宋" w:cs="Arial" w:hint="eastAsia"/>
          <w:b/>
          <w:color w:val="000000"/>
          <w:sz w:val="32"/>
          <w:szCs w:val="32"/>
        </w:rPr>
        <w:t>三、参加办法</w:t>
      </w:r>
    </w:p>
    <w:p w:rsidR="00250D69" w:rsidRDefault="00BF070E" w:rsidP="009D22FB">
      <w:pPr>
        <w:pStyle w:val="a3"/>
        <w:spacing w:line="640" w:lineRule="exact"/>
        <w:ind w:firstLine="645"/>
        <w:rPr>
          <w:rFonts w:ascii="仿宋" w:eastAsia="仿宋" w:hAnsi="仿宋" w:cs="Arial"/>
          <w:color w:val="000000"/>
          <w:sz w:val="32"/>
          <w:szCs w:val="32"/>
        </w:rPr>
      </w:pPr>
      <w:r w:rsidRPr="00BF070E">
        <w:rPr>
          <w:rFonts w:ascii="仿宋" w:eastAsia="仿宋" w:hAnsi="仿宋" w:cs="Arial" w:hint="eastAsia"/>
          <w:color w:val="000000"/>
          <w:sz w:val="32"/>
          <w:szCs w:val="32"/>
        </w:rPr>
        <w:t>（一）</w:t>
      </w:r>
      <w:r w:rsidR="00250D69">
        <w:rPr>
          <w:rFonts w:ascii="仿宋" w:eastAsia="仿宋" w:hAnsi="仿宋" w:cs="Arial" w:hint="eastAsia"/>
          <w:color w:val="000000"/>
          <w:sz w:val="32"/>
          <w:szCs w:val="32"/>
        </w:rPr>
        <w:t>大众公开组</w:t>
      </w:r>
      <w:r w:rsidR="00632B7C">
        <w:rPr>
          <w:rFonts w:ascii="仿宋" w:eastAsia="仿宋" w:hAnsi="仿宋" w:cs="Arial" w:hint="eastAsia"/>
          <w:color w:val="000000"/>
          <w:sz w:val="32"/>
          <w:szCs w:val="32"/>
        </w:rPr>
        <w:t>中的亲子组、社区（乡镇）组</w:t>
      </w:r>
      <w:r w:rsidRPr="00BF070E">
        <w:rPr>
          <w:rFonts w:ascii="仿宋" w:eastAsia="仿宋" w:hAnsi="仿宋" w:cs="Arial" w:hint="eastAsia"/>
          <w:color w:val="000000"/>
          <w:sz w:val="32"/>
          <w:szCs w:val="32"/>
        </w:rPr>
        <w:t>以省、自治区、直辖市、</w:t>
      </w:r>
      <w:r w:rsidR="00CF0639">
        <w:rPr>
          <w:rFonts w:ascii="仿宋" w:eastAsia="仿宋" w:hAnsi="仿宋" w:cs="Arial" w:hint="eastAsia"/>
          <w:color w:val="000000"/>
          <w:sz w:val="32"/>
          <w:szCs w:val="32"/>
        </w:rPr>
        <w:t>计划单列市、</w:t>
      </w:r>
      <w:r w:rsidRPr="00BF070E">
        <w:rPr>
          <w:rFonts w:ascii="仿宋" w:eastAsia="仿宋" w:hAnsi="仿宋" w:cs="Arial" w:hint="eastAsia"/>
          <w:color w:val="000000"/>
          <w:sz w:val="32"/>
          <w:szCs w:val="32"/>
        </w:rPr>
        <w:t>新疆生产建设兵团、行业体协为单位报名。</w:t>
      </w:r>
      <w:r w:rsidR="00250D69" w:rsidRPr="00BF070E">
        <w:rPr>
          <w:rFonts w:ascii="仿宋" w:eastAsia="仿宋" w:hAnsi="仿宋" w:cs="Arial" w:hint="eastAsia"/>
          <w:color w:val="000000"/>
          <w:sz w:val="32"/>
          <w:szCs w:val="32"/>
        </w:rPr>
        <w:t>香港特别行政区、澳门特别行政区和台湾省参加办法在各单项规程中明确</w:t>
      </w:r>
      <w:r w:rsidR="00495155">
        <w:rPr>
          <w:rFonts w:ascii="仿宋" w:eastAsia="仿宋" w:hAnsi="仿宋" w:cs="Arial" w:hint="eastAsia"/>
          <w:color w:val="000000"/>
          <w:sz w:val="32"/>
          <w:szCs w:val="32"/>
        </w:rPr>
        <w:t>。</w:t>
      </w:r>
      <w:proofErr w:type="gramStart"/>
      <w:r w:rsidR="00672A26">
        <w:rPr>
          <w:rFonts w:ascii="仿宋" w:eastAsia="仿宋" w:hAnsi="仿宋" w:cs="Arial" w:hint="eastAsia"/>
          <w:color w:val="000000"/>
          <w:sz w:val="32"/>
          <w:szCs w:val="32"/>
        </w:rPr>
        <w:t>各项目须自行</w:t>
      </w:r>
      <w:proofErr w:type="gramEnd"/>
      <w:r w:rsidR="00672A26">
        <w:rPr>
          <w:rFonts w:ascii="仿宋" w:eastAsia="仿宋" w:hAnsi="仿宋" w:cs="Arial" w:hint="eastAsia"/>
          <w:color w:val="000000"/>
          <w:sz w:val="32"/>
          <w:szCs w:val="32"/>
        </w:rPr>
        <w:t>举办全国预选</w:t>
      </w:r>
      <w:r w:rsidR="00672A26">
        <w:rPr>
          <w:rFonts w:ascii="仿宋" w:eastAsia="仿宋" w:hAnsi="仿宋" w:cs="Arial" w:hint="eastAsia"/>
          <w:color w:val="000000"/>
          <w:sz w:val="32"/>
          <w:szCs w:val="32"/>
        </w:rPr>
        <w:lastRenderedPageBreak/>
        <w:t>赛，分别确定8支参赛队参加</w:t>
      </w:r>
      <w:r w:rsidR="00495155">
        <w:rPr>
          <w:rFonts w:ascii="仿宋" w:eastAsia="仿宋" w:hAnsi="仿宋" w:cs="Arial" w:hint="eastAsia"/>
          <w:color w:val="000000"/>
          <w:sz w:val="32"/>
          <w:szCs w:val="32"/>
        </w:rPr>
        <w:t>决赛</w:t>
      </w:r>
      <w:r w:rsidR="00250D69" w:rsidRPr="00BF070E">
        <w:rPr>
          <w:rFonts w:ascii="仿宋" w:eastAsia="仿宋" w:hAnsi="仿宋" w:cs="Arial" w:hint="eastAsia"/>
          <w:color w:val="000000"/>
          <w:sz w:val="32"/>
          <w:szCs w:val="32"/>
        </w:rPr>
        <w:t>。</w:t>
      </w:r>
      <w:r w:rsidR="00632B7C">
        <w:rPr>
          <w:rFonts w:ascii="仿宋" w:eastAsia="仿宋" w:hAnsi="仿宋" w:cs="Arial" w:hint="eastAsia"/>
          <w:color w:val="000000"/>
          <w:sz w:val="32"/>
          <w:szCs w:val="32"/>
        </w:rPr>
        <w:t>网络组均以个人身份参赛。</w:t>
      </w:r>
    </w:p>
    <w:p w:rsidR="002138F9" w:rsidRDefault="00250D69" w:rsidP="00495155">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（二）</w:t>
      </w:r>
      <w:r w:rsidR="00BF070E" w:rsidRPr="00BF070E">
        <w:rPr>
          <w:rFonts w:ascii="仿宋" w:eastAsia="仿宋" w:hAnsi="仿宋" w:cs="Arial" w:hint="eastAsia"/>
          <w:color w:val="000000"/>
          <w:sz w:val="32"/>
          <w:szCs w:val="32"/>
        </w:rPr>
        <w:t>各项目</w:t>
      </w:r>
      <w:r w:rsidR="00495155">
        <w:rPr>
          <w:rFonts w:ascii="仿宋" w:eastAsia="仿宋" w:hAnsi="仿宋" w:cs="Arial" w:hint="eastAsia"/>
          <w:color w:val="000000"/>
          <w:sz w:val="32"/>
          <w:szCs w:val="32"/>
        </w:rPr>
        <w:t>参加决赛的</w:t>
      </w:r>
      <w:r w:rsidR="00BF070E" w:rsidRPr="00BF070E">
        <w:rPr>
          <w:rFonts w:ascii="仿宋" w:eastAsia="仿宋" w:hAnsi="仿宋" w:cs="Arial" w:hint="eastAsia"/>
          <w:color w:val="000000"/>
          <w:sz w:val="32"/>
          <w:szCs w:val="32"/>
        </w:rPr>
        <w:t>运动队在本项目比赛开始前</w:t>
      </w:r>
      <w:r w:rsidR="00094A3A">
        <w:rPr>
          <w:rFonts w:ascii="仿宋" w:eastAsia="仿宋" w:hAnsi="仿宋" w:cs="Arial" w:hint="eastAsia"/>
          <w:color w:val="000000"/>
          <w:sz w:val="32"/>
          <w:szCs w:val="32"/>
        </w:rPr>
        <w:t>1</w:t>
      </w:r>
      <w:r w:rsidR="00BF070E" w:rsidRPr="00BF070E">
        <w:rPr>
          <w:rFonts w:ascii="仿宋" w:eastAsia="仿宋" w:hAnsi="仿宋" w:cs="Arial" w:hint="eastAsia"/>
          <w:color w:val="000000"/>
          <w:sz w:val="32"/>
          <w:szCs w:val="32"/>
        </w:rPr>
        <w:t>天报到，比赛结束后1天离会。各运动员（队）须按各单项竞赛规程的规定交纳</w:t>
      </w:r>
      <w:r w:rsidR="00522148">
        <w:rPr>
          <w:rFonts w:ascii="仿宋" w:eastAsia="仿宋" w:hAnsi="仿宋" w:cs="Arial" w:hint="eastAsia"/>
          <w:color w:val="000000"/>
          <w:sz w:val="32"/>
          <w:szCs w:val="32"/>
        </w:rPr>
        <w:t>食宿费</w:t>
      </w:r>
      <w:r w:rsidR="00BF070E" w:rsidRPr="00BF070E">
        <w:rPr>
          <w:rFonts w:ascii="仿宋" w:eastAsia="仿宋" w:hAnsi="仿宋" w:cs="Arial" w:hint="eastAsia"/>
          <w:color w:val="000000"/>
          <w:sz w:val="32"/>
          <w:szCs w:val="32"/>
        </w:rPr>
        <w:t>。运动员（队）正式报到至离会期间，组委会统一安排正式在编人员的食宿和必要的市内交通，其它时间发生的上述费用由运动员（队）自理。</w:t>
      </w:r>
    </w:p>
    <w:p w:rsidR="002138F9" w:rsidRDefault="00BF070E" w:rsidP="009D22FB">
      <w:pPr>
        <w:pStyle w:val="a3"/>
        <w:spacing w:line="640" w:lineRule="exact"/>
        <w:ind w:firstLine="645"/>
        <w:rPr>
          <w:rFonts w:ascii="仿宋" w:eastAsia="仿宋" w:hAnsi="仿宋" w:cs="Arial"/>
          <w:color w:val="000000"/>
          <w:sz w:val="32"/>
          <w:szCs w:val="32"/>
        </w:rPr>
      </w:pPr>
      <w:r w:rsidRPr="00BF070E">
        <w:rPr>
          <w:rFonts w:ascii="仿宋" w:eastAsia="仿宋" w:hAnsi="仿宋" w:cs="Arial" w:hint="eastAsia"/>
          <w:color w:val="000000"/>
          <w:sz w:val="32"/>
          <w:szCs w:val="32"/>
        </w:rPr>
        <w:t>参赛办法具体要求在各单项规程中明确。</w:t>
      </w:r>
    </w:p>
    <w:p w:rsidR="00094A3A" w:rsidRDefault="00BF070E" w:rsidP="009D22FB">
      <w:pPr>
        <w:pStyle w:val="a3"/>
        <w:spacing w:line="640" w:lineRule="exact"/>
        <w:ind w:firstLine="645"/>
        <w:rPr>
          <w:rFonts w:ascii="仿宋" w:eastAsia="仿宋" w:hAnsi="仿宋" w:cs="Arial"/>
          <w:b/>
          <w:color w:val="000000"/>
          <w:sz w:val="32"/>
          <w:szCs w:val="32"/>
        </w:rPr>
      </w:pPr>
      <w:r w:rsidRPr="00094A3A">
        <w:rPr>
          <w:rFonts w:ascii="仿宋" w:eastAsia="仿宋" w:hAnsi="仿宋" w:cs="Arial" w:hint="eastAsia"/>
          <w:b/>
          <w:color w:val="000000"/>
          <w:sz w:val="32"/>
          <w:szCs w:val="32"/>
        </w:rPr>
        <w:t>四、运动员资格与审查</w:t>
      </w:r>
    </w:p>
    <w:p w:rsidR="00094A3A" w:rsidRDefault="00BF070E" w:rsidP="009D22FB">
      <w:pPr>
        <w:pStyle w:val="a3"/>
        <w:spacing w:line="640" w:lineRule="exact"/>
        <w:ind w:firstLine="645"/>
        <w:rPr>
          <w:rFonts w:ascii="仿宋" w:eastAsia="仿宋" w:hAnsi="仿宋" w:cs="Arial"/>
          <w:color w:val="000000"/>
          <w:sz w:val="32"/>
          <w:szCs w:val="32"/>
        </w:rPr>
      </w:pPr>
      <w:r w:rsidRPr="00BF070E">
        <w:rPr>
          <w:rFonts w:ascii="仿宋" w:eastAsia="仿宋" w:hAnsi="仿宋" w:cs="Arial" w:hint="eastAsia"/>
          <w:color w:val="000000"/>
          <w:sz w:val="32"/>
          <w:szCs w:val="32"/>
        </w:rPr>
        <w:t>（一）运动员资格</w:t>
      </w:r>
    </w:p>
    <w:p w:rsidR="00094A3A" w:rsidRDefault="00165A1E"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1．</w:t>
      </w:r>
      <w:r w:rsidR="00BF070E" w:rsidRPr="00BF070E">
        <w:rPr>
          <w:rFonts w:ascii="仿宋" w:eastAsia="仿宋" w:hAnsi="仿宋" w:cs="Arial" w:hint="eastAsia"/>
          <w:color w:val="000000"/>
          <w:sz w:val="32"/>
          <w:szCs w:val="32"/>
        </w:rPr>
        <w:t>中华人民共和国公民。</w:t>
      </w:r>
    </w:p>
    <w:p w:rsidR="00094A3A" w:rsidRDefault="00165A1E"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2．</w:t>
      </w:r>
      <w:r w:rsidR="00BF070E" w:rsidRPr="00BF070E">
        <w:rPr>
          <w:rFonts w:ascii="仿宋" w:eastAsia="仿宋" w:hAnsi="仿宋" w:cs="Arial" w:hint="eastAsia"/>
          <w:color w:val="000000"/>
          <w:sz w:val="32"/>
          <w:szCs w:val="32"/>
        </w:rPr>
        <w:t>经县级以上医务部门检查证明身体健康。</w:t>
      </w:r>
    </w:p>
    <w:p w:rsidR="005D36BB" w:rsidRDefault="00056C2C"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3</w:t>
      </w:r>
      <w:r w:rsidR="00165A1E">
        <w:rPr>
          <w:rFonts w:ascii="仿宋" w:eastAsia="仿宋" w:hAnsi="仿宋" w:cs="Arial" w:hint="eastAsia"/>
          <w:color w:val="000000"/>
          <w:sz w:val="32"/>
          <w:szCs w:val="32"/>
        </w:rPr>
        <w:t>．</w:t>
      </w:r>
      <w:r>
        <w:rPr>
          <w:rFonts w:ascii="仿宋" w:eastAsia="仿宋" w:hAnsi="仿宋" w:cs="Arial" w:hint="eastAsia"/>
          <w:color w:val="000000"/>
          <w:sz w:val="32"/>
          <w:szCs w:val="32"/>
        </w:rPr>
        <w:t>高水平</w:t>
      </w:r>
      <w:r w:rsidR="00BF070E" w:rsidRPr="00BF070E">
        <w:rPr>
          <w:rFonts w:ascii="仿宋" w:eastAsia="仿宋" w:hAnsi="仿宋" w:cs="Arial" w:hint="eastAsia"/>
          <w:color w:val="000000"/>
          <w:sz w:val="32"/>
          <w:szCs w:val="32"/>
        </w:rPr>
        <w:t>运动员不得参加本人专业项目的比赛，具体要求在各单项规程中明确。</w:t>
      </w:r>
    </w:p>
    <w:p w:rsidR="005D36BB" w:rsidRDefault="00056C2C"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4</w:t>
      </w:r>
      <w:r w:rsidR="00165A1E">
        <w:rPr>
          <w:rFonts w:ascii="仿宋" w:eastAsia="仿宋" w:hAnsi="仿宋" w:cs="Arial" w:hint="eastAsia"/>
          <w:color w:val="000000"/>
          <w:sz w:val="32"/>
          <w:szCs w:val="32"/>
        </w:rPr>
        <w:t>．</w:t>
      </w:r>
      <w:r w:rsidR="00672A26">
        <w:rPr>
          <w:rFonts w:ascii="仿宋" w:eastAsia="仿宋" w:hAnsi="仿宋" w:cs="Arial" w:hint="eastAsia"/>
          <w:color w:val="000000"/>
          <w:sz w:val="32"/>
          <w:szCs w:val="32"/>
        </w:rPr>
        <w:t>参加亲子组、社区（乡镇）组的</w:t>
      </w:r>
      <w:r w:rsidR="00BF070E" w:rsidRPr="00BF070E">
        <w:rPr>
          <w:rFonts w:ascii="仿宋" w:eastAsia="仿宋" w:hAnsi="仿宋" w:cs="Arial" w:hint="eastAsia"/>
          <w:color w:val="000000"/>
          <w:sz w:val="32"/>
          <w:szCs w:val="32"/>
        </w:rPr>
        <w:t>运动员代表</w:t>
      </w:r>
      <w:r w:rsidR="00672A26">
        <w:rPr>
          <w:rFonts w:ascii="仿宋" w:eastAsia="仿宋" w:hAnsi="仿宋" w:cs="Arial" w:hint="eastAsia"/>
          <w:color w:val="000000"/>
          <w:sz w:val="32"/>
          <w:szCs w:val="32"/>
        </w:rPr>
        <w:t>资格，以</w:t>
      </w:r>
      <w:r w:rsidR="00BF070E" w:rsidRPr="00BF070E">
        <w:rPr>
          <w:rFonts w:ascii="仿宋" w:eastAsia="仿宋" w:hAnsi="仿宋" w:cs="Arial" w:hint="eastAsia"/>
          <w:color w:val="000000"/>
          <w:sz w:val="32"/>
          <w:szCs w:val="32"/>
        </w:rPr>
        <w:t>本人户籍所在地、长期居住地或就职单位（落户、就职1年以上）</w:t>
      </w:r>
      <w:r w:rsidR="00672A26">
        <w:rPr>
          <w:rFonts w:ascii="仿宋" w:eastAsia="仿宋" w:hAnsi="仿宋" w:cs="Arial" w:hint="eastAsia"/>
          <w:color w:val="000000"/>
          <w:sz w:val="32"/>
          <w:szCs w:val="32"/>
        </w:rPr>
        <w:t>为准</w:t>
      </w:r>
      <w:r w:rsidR="00BF070E" w:rsidRPr="00BF070E">
        <w:rPr>
          <w:rFonts w:ascii="仿宋" w:eastAsia="仿宋" w:hAnsi="仿宋" w:cs="Arial" w:hint="eastAsia"/>
          <w:color w:val="000000"/>
          <w:sz w:val="32"/>
          <w:szCs w:val="32"/>
        </w:rPr>
        <w:t>。长期居住地以本人居住证或社保缴纳记录（满1年）为依据，就职单位以劳动合同、收入及纳税证明、</w:t>
      </w:r>
      <w:proofErr w:type="gramStart"/>
      <w:r w:rsidR="00BF070E" w:rsidRPr="00BF070E">
        <w:rPr>
          <w:rFonts w:ascii="仿宋" w:eastAsia="仿宋" w:hAnsi="仿宋" w:cs="Arial" w:hint="eastAsia"/>
          <w:color w:val="000000"/>
          <w:sz w:val="32"/>
          <w:szCs w:val="32"/>
        </w:rPr>
        <w:t>社保证明</w:t>
      </w:r>
      <w:proofErr w:type="gramEnd"/>
      <w:r w:rsidR="00BF070E" w:rsidRPr="00BF070E">
        <w:rPr>
          <w:rFonts w:ascii="仿宋" w:eastAsia="仿宋" w:hAnsi="仿宋" w:cs="Arial" w:hint="eastAsia"/>
          <w:color w:val="000000"/>
          <w:sz w:val="32"/>
          <w:szCs w:val="32"/>
        </w:rPr>
        <w:t>等为依据，具体要求在各单项规程中明确。</w:t>
      </w:r>
    </w:p>
    <w:p w:rsidR="005D36BB" w:rsidRDefault="00BF070E" w:rsidP="009D22FB">
      <w:pPr>
        <w:pStyle w:val="a3"/>
        <w:spacing w:line="640" w:lineRule="exact"/>
        <w:ind w:firstLine="645"/>
        <w:rPr>
          <w:rFonts w:ascii="仿宋" w:eastAsia="仿宋" w:hAnsi="仿宋" w:cs="Arial"/>
          <w:color w:val="000000"/>
          <w:sz w:val="32"/>
          <w:szCs w:val="32"/>
        </w:rPr>
      </w:pPr>
      <w:r w:rsidRPr="00BF070E">
        <w:rPr>
          <w:rFonts w:ascii="仿宋" w:eastAsia="仿宋" w:hAnsi="仿宋" w:cs="Arial" w:hint="eastAsia"/>
          <w:color w:val="000000"/>
          <w:sz w:val="32"/>
          <w:szCs w:val="32"/>
        </w:rPr>
        <w:t>（二）资格审查</w:t>
      </w:r>
    </w:p>
    <w:p w:rsidR="007261B3" w:rsidRDefault="00165A1E"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lastRenderedPageBreak/>
        <w:t>1．国家体育总局棋牌运动管理中心及</w:t>
      </w:r>
      <w:r w:rsidR="00BF070E" w:rsidRPr="00BF070E">
        <w:rPr>
          <w:rFonts w:ascii="仿宋" w:eastAsia="仿宋" w:hAnsi="仿宋" w:cs="Arial" w:hint="eastAsia"/>
          <w:color w:val="000000"/>
          <w:sz w:val="32"/>
          <w:szCs w:val="32"/>
        </w:rPr>
        <w:t>各</w:t>
      </w:r>
      <w:r>
        <w:rPr>
          <w:rFonts w:ascii="仿宋" w:eastAsia="仿宋" w:hAnsi="仿宋" w:cs="Arial" w:hint="eastAsia"/>
          <w:color w:val="000000"/>
          <w:sz w:val="32"/>
          <w:szCs w:val="32"/>
        </w:rPr>
        <w:t>全国单项棋牌协会</w:t>
      </w:r>
      <w:r w:rsidR="00BF070E" w:rsidRPr="00BF070E">
        <w:rPr>
          <w:rFonts w:ascii="仿宋" w:eastAsia="仿宋" w:hAnsi="仿宋" w:cs="Arial" w:hint="eastAsia"/>
          <w:color w:val="000000"/>
          <w:sz w:val="32"/>
          <w:szCs w:val="32"/>
        </w:rPr>
        <w:t>将依据有关规定对运动员参赛资格进行审查，通过网络公示接受各参赛单位和社会监督。各参赛单位可利用自查、互查和举报等形式，对运动员参赛资格进行审核与监督。</w:t>
      </w:r>
    </w:p>
    <w:p w:rsidR="007261B3" w:rsidRDefault="00165A1E"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2．</w:t>
      </w:r>
      <w:r w:rsidR="00BF070E" w:rsidRPr="00BF070E">
        <w:rPr>
          <w:rFonts w:ascii="仿宋" w:eastAsia="仿宋" w:hAnsi="仿宋" w:cs="Arial" w:hint="eastAsia"/>
          <w:color w:val="000000"/>
          <w:sz w:val="32"/>
          <w:szCs w:val="32"/>
        </w:rPr>
        <w:t>运动员在参赛资格上经查证属实有违反规定的，</w:t>
      </w:r>
      <w:r w:rsidR="00522148">
        <w:rPr>
          <w:rFonts w:ascii="仿宋" w:eastAsia="仿宋" w:hAnsi="仿宋" w:cs="Arial" w:hint="eastAsia"/>
          <w:color w:val="000000"/>
          <w:sz w:val="32"/>
          <w:szCs w:val="32"/>
        </w:rPr>
        <w:t>将</w:t>
      </w:r>
      <w:r w:rsidR="00BF070E" w:rsidRPr="00BF070E">
        <w:rPr>
          <w:rFonts w:ascii="仿宋" w:eastAsia="仿宋" w:hAnsi="仿宋" w:cs="Arial" w:hint="eastAsia"/>
          <w:color w:val="000000"/>
          <w:sz w:val="32"/>
          <w:szCs w:val="32"/>
        </w:rPr>
        <w:t>取消全队</w:t>
      </w:r>
      <w:r w:rsidR="00522148">
        <w:rPr>
          <w:rFonts w:ascii="仿宋" w:eastAsia="仿宋" w:hAnsi="仿宋" w:cs="Arial" w:hint="eastAsia"/>
          <w:color w:val="000000"/>
          <w:sz w:val="32"/>
          <w:szCs w:val="32"/>
        </w:rPr>
        <w:t>（对）</w:t>
      </w:r>
      <w:r w:rsidR="00BF070E" w:rsidRPr="00BF070E">
        <w:rPr>
          <w:rFonts w:ascii="仿宋" w:eastAsia="仿宋" w:hAnsi="仿宋" w:cs="Arial" w:hint="eastAsia"/>
          <w:color w:val="000000"/>
          <w:sz w:val="32"/>
          <w:szCs w:val="32"/>
        </w:rPr>
        <w:t>参赛资格和比赛成绩。此外，还将根据相关规定对相关责任人和单位进行处罚。</w:t>
      </w:r>
    </w:p>
    <w:p w:rsidR="007261B3" w:rsidRDefault="00165A1E" w:rsidP="009D22FB">
      <w:pPr>
        <w:pStyle w:val="a3"/>
        <w:spacing w:line="640" w:lineRule="exact"/>
        <w:ind w:firstLine="645"/>
        <w:rPr>
          <w:rFonts w:ascii="仿宋" w:eastAsia="仿宋" w:hAnsi="仿宋" w:cs="Arial"/>
          <w:color w:val="000000"/>
          <w:sz w:val="32"/>
          <w:szCs w:val="32"/>
        </w:rPr>
      </w:pPr>
      <w:r>
        <w:rPr>
          <w:rFonts w:ascii="仿宋" w:eastAsia="仿宋" w:hAnsi="仿宋" w:cs="Arial" w:hint="eastAsia"/>
          <w:color w:val="000000"/>
          <w:sz w:val="32"/>
          <w:szCs w:val="32"/>
        </w:rPr>
        <w:t>3．</w:t>
      </w:r>
      <w:r w:rsidR="00BF070E" w:rsidRPr="00BF070E">
        <w:rPr>
          <w:rFonts w:ascii="仿宋" w:eastAsia="仿宋" w:hAnsi="仿宋" w:cs="Arial" w:hint="eastAsia"/>
          <w:color w:val="000000"/>
          <w:sz w:val="32"/>
          <w:szCs w:val="32"/>
        </w:rPr>
        <w:t>运动员（队）被取消参赛资格和比赛成绩的，已完成的比赛结果不再改变，其被取消的</w:t>
      </w:r>
      <w:r w:rsidR="007261B3">
        <w:rPr>
          <w:rFonts w:ascii="仿宋" w:eastAsia="仿宋" w:hAnsi="仿宋" w:cs="Arial" w:hint="eastAsia"/>
          <w:color w:val="000000"/>
          <w:sz w:val="32"/>
          <w:szCs w:val="32"/>
        </w:rPr>
        <w:t>等次</w:t>
      </w:r>
      <w:r w:rsidR="00BF070E" w:rsidRPr="00BF070E">
        <w:rPr>
          <w:rFonts w:ascii="仿宋" w:eastAsia="仿宋" w:hAnsi="仿宋" w:cs="Arial" w:hint="eastAsia"/>
          <w:color w:val="000000"/>
          <w:sz w:val="32"/>
          <w:szCs w:val="32"/>
        </w:rPr>
        <w:t>依次递补。</w:t>
      </w:r>
    </w:p>
    <w:p w:rsidR="00495155" w:rsidRDefault="00BF070E" w:rsidP="00495155">
      <w:pPr>
        <w:spacing w:line="640" w:lineRule="exact"/>
        <w:ind w:firstLineChars="200" w:firstLine="643"/>
        <w:rPr>
          <w:rFonts w:ascii="仿宋" w:eastAsia="仿宋" w:hAnsi="仿宋" w:cs="Arial" w:hint="eastAsia"/>
          <w:b/>
          <w:color w:val="000000"/>
          <w:sz w:val="32"/>
          <w:szCs w:val="32"/>
        </w:rPr>
      </w:pPr>
      <w:r w:rsidRPr="00495427">
        <w:rPr>
          <w:rFonts w:ascii="仿宋" w:eastAsia="仿宋" w:hAnsi="仿宋" w:cs="Arial" w:hint="eastAsia"/>
          <w:b/>
          <w:color w:val="000000"/>
          <w:sz w:val="32"/>
          <w:szCs w:val="32"/>
        </w:rPr>
        <w:t>五、竞赛办法</w:t>
      </w:r>
    </w:p>
    <w:p w:rsidR="007261B3" w:rsidRPr="00495155" w:rsidRDefault="00BF070E" w:rsidP="00495155">
      <w:pPr>
        <w:spacing w:line="640" w:lineRule="exact"/>
        <w:ind w:firstLineChars="200" w:firstLine="640"/>
        <w:rPr>
          <w:rFonts w:ascii="仿宋" w:eastAsia="仿宋" w:hAnsi="仿宋" w:cs="Arial" w:hint="eastAsia"/>
          <w:b/>
          <w:color w:val="000000"/>
          <w:sz w:val="32"/>
          <w:szCs w:val="32"/>
        </w:rPr>
      </w:pPr>
      <w:r w:rsidRPr="00BF070E">
        <w:rPr>
          <w:rFonts w:ascii="仿宋" w:eastAsia="仿宋" w:hAnsi="仿宋" w:cs="Arial" w:hint="eastAsia"/>
          <w:color w:val="000000"/>
          <w:sz w:val="32"/>
          <w:szCs w:val="32"/>
        </w:rPr>
        <w:t>（一）</w:t>
      </w:r>
      <w:r w:rsidR="007261B3" w:rsidRPr="007261B3">
        <w:rPr>
          <w:rFonts w:ascii="仿宋" w:eastAsia="仿宋" w:hAnsi="仿宋" w:cs="Times New Roman" w:hint="eastAsia"/>
          <w:sz w:val="32"/>
          <w:szCs w:val="32"/>
        </w:rPr>
        <w:t>国家体育总局棋牌运动管理中心</w:t>
      </w:r>
      <w:r w:rsidR="00495155">
        <w:rPr>
          <w:rFonts w:ascii="仿宋" w:eastAsia="仿宋" w:hAnsi="仿宋" w:cs="Times New Roman" w:hint="eastAsia"/>
          <w:sz w:val="32"/>
          <w:szCs w:val="32"/>
        </w:rPr>
        <w:t>制订竞赛总规程</w:t>
      </w:r>
      <w:r w:rsidR="007261B3" w:rsidRPr="007261B3">
        <w:rPr>
          <w:rFonts w:ascii="仿宋" w:eastAsia="仿宋" w:hAnsi="仿宋" w:cs="Times New Roman" w:hint="eastAsia"/>
          <w:sz w:val="32"/>
          <w:szCs w:val="32"/>
        </w:rPr>
        <w:t>，各全国单项棋牌协会制定各单项竞赛规程。</w:t>
      </w:r>
    </w:p>
    <w:p w:rsidR="00495155" w:rsidRPr="007261B3" w:rsidRDefault="00495155" w:rsidP="00495155">
      <w:pPr>
        <w:spacing w:line="640" w:lineRule="exact"/>
        <w:ind w:firstLineChars="200" w:firstLine="640"/>
        <w:rPr>
          <w:rFonts w:ascii="仿宋" w:eastAsia="仿宋" w:hAnsi="仿宋" w:cs="Times New Roman"/>
          <w:sz w:val="32"/>
          <w:szCs w:val="32"/>
        </w:rPr>
      </w:pPr>
      <w:r w:rsidRPr="00BF070E">
        <w:rPr>
          <w:rFonts w:ascii="仿宋" w:eastAsia="仿宋" w:hAnsi="仿宋" w:cs="Arial" w:hint="eastAsia"/>
          <w:color w:val="000000"/>
          <w:sz w:val="32"/>
          <w:szCs w:val="32"/>
        </w:rPr>
        <w:t>（二）</w:t>
      </w:r>
      <w:r>
        <w:rPr>
          <w:rFonts w:ascii="仿宋" w:eastAsia="仿宋" w:hAnsi="仿宋" w:cs="Arial" w:hint="eastAsia"/>
          <w:color w:val="000000"/>
          <w:sz w:val="32"/>
          <w:szCs w:val="32"/>
        </w:rPr>
        <w:t>各项</w:t>
      </w:r>
      <w:proofErr w:type="gramStart"/>
      <w:r>
        <w:rPr>
          <w:rFonts w:ascii="仿宋" w:eastAsia="仿宋" w:hAnsi="仿宋" w:cs="Arial" w:hint="eastAsia"/>
          <w:color w:val="000000"/>
          <w:sz w:val="32"/>
          <w:szCs w:val="32"/>
        </w:rPr>
        <w:t>目根据</w:t>
      </w:r>
      <w:proofErr w:type="gramEnd"/>
      <w:r>
        <w:rPr>
          <w:rFonts w:ascii="仿宋" w:eastAsia="仿宋" w:hAnsi="仿宋" w:cs="Arial" w:hint="eastAsia"/>
          <w:color w:val="000000"/>
          <w:sz w:val="32"/>
          <w:szCs w:val="32"/>
        </w:rPr>
        <w:t>项目实际情况确定本项目的比赛办法。</w:t>
      </w:r>
    </w:p>
    <w:p w:rsidR="003850E7" w:rsidRDefault="00495155" w:rsidP="00495155">
      <w:pPr>
        <w:pStyle w:val="a3"/>
        <w:spacing w:line="64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（三）</w:t>
      </w:r>
      <w:r w:rsidR="00BF070E" w:rsidRPr="00BF070E">
        <w:rPr>
          <w:rFonts w:ascii="仿宋" w:eastAsia="仿宋" w:hAnsi="仿宋" w:cs="Arial" w:hint="eastAsia"/>
          <w:color w:val="000000"/>
          <w:sz w:val="32"/>
          <w:szCs w:val="32"/>
        </w:rPr>
        <w:t>比赛执行由全国单项</w:t>
      </w:r>
      <w:r w:rsidR="007261B3">
        <w:rPr>
          <w:rFonts w:ascii="仿宋" w:eastAsia="仿宋" w:hAnsi="仿宋" w:cs="Arial" w:hint="eastAsia"/>
          <w:color w:val="000000"/>
          <w:sz w:val="32"/>
          <w:szCs w:val="32"/>
        </w:rPr>
        <w:t>棋牌</w:t>
      </w:r>
      <w:r w:rsidR="00BF070E" w:rsidRPr="00BF070E">
        <w:rPr>
          <w:rFonts w:ascii="仿宋" w:eastAsia="仿宋" w:hAnsi="仿宋" w:cs="Arial" w:hint="eastAsia"/>
          <w:color w:val="000000"/>
          <w:sz w:val="32"/>
          <w:szCs w:val="32"/>
        </w:rPr>
        <w:t>协会</w:t>
      </w:r>
      <w:r w:rsidR="00165A1E">
        <w:rPr>
          <w:rFonts w:ascii="仿宋" w:eastAsia="仿宋" w:hAnsi="仿宋" w:cs="Arial" w:hint="eastAsia"/>
          <w:color w:val="000000"/>
          <w:sz w:val="32"/>
          <w:szCs w:val="32"/>
        </w:rPr>
        <w:t>审定</w:t>
      </w:r>
      <w:r w:rsidR="00BF070E" w:rsidRPr="00BF070E">
        <w:rPr>
          <w:rFonts w:ascii="仿宋" w:eastAsia="仿宋" w:hAnsi="仿宋" w:cs="Arial" w:hint="eastAsia"/>
          <w:color w:val="000000"/>
          <w:sz w:val="32"/>
          <w:szCs w:val="32"/>
        </w:rPr>
        <w:t>的竞赛规则。</w:t>
      </w:r>
    </w:p>
    <w:p w:rsidR="003850E7" w:rsidRPr="00495427" w:rsidRDefault="00BF070E" w:rsidP="00522148">
      <w:pPr>
        <w:spacing w:line="640" w:lineRule="exact"/>
        <w:jc w:val="left"/>
        <w:rPr>
          <w:rFonts w:ascii="仿宋" w:eastAsia="仿宋" w:hAnsi="仿宋" w:cs="Arial"/>
          <w:b/>
          <w:color w:val="000000"/>
          <w:sz w:val="32"/>
          <w:szCs w:val="32"/>
        </w:rPr>
      </w:pPr>
      <w:r w:rsidRPr="00BF070E">
        <w:rPr>
          <w:rFonts w:ascii="仿宋" w:eastAsia="仿宋" w:hAnsi="仿宋" w:cs="Arial" w:hint="eastAsia"/>
          <w:color w:val="000000"/>
          <w:sz w:val="32"/>
          <w:szCs w:val="32"/>
        </w:rPr>
        <w:t xml:space="preserve">　</w:t>
      </w:r>
      <w:r w:rsidR="003850E7">
        <w:rPr>
          <w:rFonts w:ascii="仿宋" w:eastAsia="仿宋" w:hAnsi="仿宋" w:cs="Arial" w:hint="eastAsia"/>
          <w:color w:val="000000"/>
          <w:sz w:val="32"/>
          <w:szCs w:val="32"/>
        </w:rPr>
        <w:t xml:space="preserve"> </w:t>
      </w:r>
      <w:r w:rsidRPr="00495427">
        <w:rPr>
          <w:rFonts w:ascii="仿宋" w:eastAsia="仿宋" w:hAnsi="仿宋" w:cs="Arial" w:hint="eastAsia"/>
          <w:b/>
          <w:color w:val="000000"/>
          <w:sz w:val="32"/>
          <w:szCs w:val="32"/>
        </w:rPr>
        <w:t>六、奖励</w:t>
      </w:r>
      <w:r w:rsidR="00495427">
        <w:rPr>
          <w:rFonts w:ascii="仿宋" w:eastAsia="仿宋" w:hAnsi="仿宋" w:cs="Arial" w:hint="eastAsia"/>
          <w:b/>
          <w:color w:val="000000"/>
          <w:sz w:val="32"/>
          <w:szCs w:val="32"/>
        </w:rPr>
        <w:t>办法</w:t>
      </w:r>
    </w:p>
    <w:p w:rsidR="00F1455B" w:rsidRDefault="00907CB9" w:rsidP="00A62514">
      <w:pPr>
        <w:pStyle w:val="a3"/>
        <w:spacing w:line="640" w:lineRule="exact"/>
        <w:ind w:firstLineChars="194" w:firstLine="621"/>
        <w:rPr>
          <w:rFonts w:ascii="仿宋" w:eastAsia="仿宋" w:hAnsi="仿宋" w:cs="Arial"/>
          <w:color w:val="000000"/>
          <w:sz w:val="32"/>
          <w:szCs w:val="32"/>
        </w:rPr>
      </w:pPr>
      <w:r w:rsidRPr="00BF070E">
        <w:rPr>
          <w:rFonts w:ascii="仿宋" w:eastAsia="仿宋" w:hAnsi="仿宋" w:cs="Arial" w:hint="eastAsia"/>
          <w:color w:val="000000"/>
          <w:sz w:val="32"/>
          <w:szCs w:val="32"/>
        </w:rPr>
        <w:t>（</w:t>
      </w:r>
      <w:r>
        <w:rPr>
          <w:rFonts w:ascii="仿宋" w:eastAsia="仿宋" w:hAnsi="仿宋" w:cs="Arial" w:hint="eastAsia"/>
          <w:color w:val="000000"/>
          <w:sz w:val="32"/>
          <w:szCs w:val="32"/>
        </w:rPr>
        <w:t>一</w:t>
      </w:r>
      <w:r w:rsidRPr="00BF070E">
        <w:rPr>
          <w:rFonts w:ascii="仿宋" w:eastAsia="仿宋" w:hAnsi="仿宋" w:cs="Arial" w:hint="eastAsia"/>
          <w:color w:val="000000"/>
          <w:sz w:val="32"/>
          <w:szCs w:val="32"/>
        </w:rPr>
        <w:t>）</w:t>
      </w:r>
      <w:r w:rsidR="00A62514">
        <w:rPr>
          <w:rFonts w:ascii="仿宋" w:eastAsia="仿宋" w:hAnsi="仿宋" w:cs="Arial" w:hint="eastAsia"/>
          <w:color w:val="000000"/>
          <w:sz w:val="32"/>
          <w:szCs w:val="32"/>
        </w:rPr>
        <w:t>亲子组、社区（乡镇）组</w:t>
      </w:r>
      <w:r w:rsidR="000A7FB3">
        <w:rPr>
          <w:rFonts w:ascii="仿宋" w:eastAsia="仿宋" w:hAnsi="仿宋" w:cs="Arial" w:hint="eastAsia"/>
          <w:color w:val="000000"/>
          <w:sz w:val="32"/>
          <w:szCs w:val="32"/>
        </w:rPr>
        <w:t>：</w:t>
      </w:r>
      <w:r w:rsidR="000C3A07">
        <w:rPr>
          <w:rFonts w:ascii="仿宋" w:eastAsia="仿宋" w:hAnsi="仿宋" w:cs="Arial" w:hint="eastAsia"/>
          <w:color w:val="000000"/>
          <w:sz w:val="32"/>
          <w:szCs w:val="32"/>
        </w:rPr>
        <w:t>按比赛成绩排名</w:t>
      </w:r>
      <w:r w:rsidR="003850E7">
        <w:rPr>
          <w:rFonts w:ascii="仿宋" w:eastAsia="仿宋" w:hAnsi="仿宋" w:cs="Arial" w:hint="eastAsia"/>
          <w:color w:val="000000"/>
          <w:sz w:val="32"/>
          <w:szCs w:val="32"/>
        </w:rPr>
        <w:t>进行</w:t>
      </w:r>
      <w:r w:rsidR="00BF070E" w:rsidRPr="00BF070E">
        <w:rPr>
          <w:rFonts w:ascii="仿宋" w:eastAsia="仿宋" w:hAnsi="仿宋" w:cs="Arial" w:hint="eastAsia"/>
          <w:color w:val="000000"/>
          <w:sz w:val="32"/>
          <w:szCs w:val="32"/>
        </w:rPr>
        <w:t>奖励，</w:t>
      </w:r>
      <w:r w:rsidR="003850E7" w:rsidRPr="00BF070E">
        <w:rPr>
          <w:rFonts w:ascii="仿宋" w:eastAsia="仿宋" w:hAnsi="仿宋" w:cs="Arial" w:hint="eastAsia"/>
          <w:color w:val="000000"/>
          <w:sz w:val="32"/>
          <w:szCs w:val="32"/>
        </w:rPr>
        <w:t>设一等奖</w:t>
      </w:r>
      <w:r w:rsidR="00522148">
        <w:rPr>
          <w:rFonts w:ascii="仿宋" w:eastAsia="仿宋" w:hAnsi="仿宋" w:cs="Arial" w:hint="eastAsia"/>
          <w:color w:val="000000"/>
          <w:sz w:val="32"/>
          <w:szCs w:val="32"/>
        </w:rPr>
        <w:t>1</w:t>
      </w:r>
      <w:r w:rsidR="003850E7" w:rsidRPr="00BF070E">
        <w:rPr>
          <w:rFonts w:ascii="仿宋" w:eastAsia="仿宋" w:hAnsi="仿宋" w:cs="Arial" w:hint="eastAsia"/>
          <w:color w:val="000000"/>
          <w:sz w:val="32"/>
          <w:szCs w:val="32"/>
        </w:rPr>
        <w:t>名，二等奖</w:t>
      </w:r>
      <w:r w:rsidR="00522148">
        <w:rPr>
          <w:rFonts w:ascii="仿宋" w:eastAsia="仿宋" w:hAnsi="仿宋" w:cs="Arial" w:hint="eastAsia"/>
          <w:color w:val="000000"/>
          <w:sz w:val="32"/>
          <w:szCs w:val="32"/>
        </w:rPr>
        <w:t>3</w:t>
      </w:r>
      <w:r w:rsidR="003850E7" w:rsidRPr="00BF070E">
        <w:rPr>
          <w:rFonts w:ascii="仿宋" w:eastAsia="仿宋" w:hAnsi="仿宋" w:cs="Arial" w:hint="eastAsia"/>
          <w:color w:val="000000"/>
          <w:sz w:val="32"/>
          <w:szCs w:val="32"/>
        </w:rPr>
        <w:t>名，三等奖</w:t>
      </w:r>
      <w:r w:rsidR="00522148">
        <w:rPr>
          <w:rFonts w:ascii="仿宋" w:eastAsia="仿宋" w:hAnsi="仿宋" w:cs="Arial" w:hint="eastAsia"/>
          <w:color w:val="000000"/>
          <w:sz w:val="32"/>
          <w:szCs w:val="32"/>
        </w:rPr>
        <w:t>4</w:t>
      </w:r>
      <w:r w:rsidR="003850E7" w:rsidRPr="00BF070E">
        <w:rPr>
          <w:rFonts w:ascii="仿宋" w:eastAsia="仿宋" w:hAnsi="仿宋" w:cs="Arial" w:hint="eastAsia"/>
          <w:color w:val="000000"/>
          <w:sz w:val="32"/>
          <w:szCs w:val="32"/>
        </w:rPr>
        <w:t>名</w:t>
      </w:r>
      <w:r w:rsidR="00522148">
        <w:rPr>
          <w:rFonts w:ascii="仿宋" w:eastAsia="仿宋" w:hAnsi="仿宋" w:cs="Arial" w:hint="eastAsia"/>
          <w:color w:val="000000"/>
          <w:sz w:val="32"/>
          <w:szCs w:val="32"/>
        </w:rPr>
        <w:t>，</w:t>
      </w:r>
      <w:r w:rsidR="00522148" w:rsidRPr="00522148">
        <w:rPr>
          <w:rFonts w:ascii="仿宋" w:eastAsia="仿宋" w:hAnsi="仿宋" w:cs="Arial" w:hint="eastAsia"/>
          <w:color w:val="000000"/>
          <w:sz w:val="32"/>
          <w:szCs w:val="32"/>
        </w:rPr>
        <w:t>颁发获奖证书和奖</w:t>
      </w:r>
      <w:r w:rsidR="00CF0639">
        <w:rPr>
          <w:rFonts w:ascii="仿宋" w:eastAsia="仿宋" w:hAnsi="仿宋" w:cs="Arial" w:hint="eastAsia"/>
          <w:color w:val="000000"/>
          <w:sz w:val="32"/>
          <w:szCs w:val="32"/>
        </w:rPr>
        <w:t>品</w:t>
      </w:r>
      <w:r w:rsidR="00522148" w:rsidRPr="00522148">
        <w:rPr>
          <w:rFonts w:ascii="仿宋" w:eastAsia="仿宋" w:hAnsi="仿宋" w:cs="Arial" w:hint="eastAsia"/>
          <w:color w:val="000000"/>
          <w:sz w:val="32"/>
          <w:szCs w:val="32"/>
        </w:rPr>
        <w:t>。</w:t>
      </w:r>
    </w:p>
    <w:p w:rsidR="00A62514" w:rsidRDefault="00907CB9" w:rsidP="00A62514">
      <w:pPr>
        <w:pStyle w:val="a3"/>
        <w:spacing w:line="640" w:lineRule="exact"/>
        <w:ind w:firstLineChars="194" w:firstLine="621"/>
        <w:rPr>
          <w:rFonts w:ascii="仿宋" w:eastAsia="仿宋" w:hAnsi="仿宋" w:cs="Arial"/>
          <w:color w:val="000000"/>
          <w:sz w:val="32"/>
          <w:szCs w:val="32"/>
        </w:rPr>
      </w:pPr>
      <w:r w:rsidRPr="00F1455B">
        <w:rPr>
          <w:rFonts w:ascii="仿宋" w:eastAsia="仿宋" w:hAnsi="仿宋" w:cs="Arial" w:hint="eastAsia"/>
          <w:color w:val="000000"/>
          <w:sz w:val="32"/>
          <w:szCs w:val="32"/>
        </w:rPr>
        <w:t>（</w:t>
      </w:r>
      <w:r>
        <w:rPr>
          <w:rFonts w:ascii="仿宋" w:eastAsia="仿宋" w:hAnsi="仿宋" w:cs="Arial" w:hint="eastAsia"/>
          <w:color w:val="000000"/>
          <w:sz w:val="32"/>
          <w:szCs w:val="32"/>
        </w:rPr>
        <w:t>二</w:t>
      </w:r>
      <w:r w:rsidRPr="00F1455B">
        <w:rPr>
          <w:rFonts w:ascii="仿宋" w:eastAsia="仿宋" w:hAnsi="仿宋" w:cs="Arial" w:hint="eastAsia"/>
          <w:color w:val="000000"/>
          <w:sz w:val="32"/>
          <w:szCs w:val="32"/>
        </w:rPr>
        <w:t>）</w:t>
      </w:r>
      <w:r w:rsidR="00A62514">
        <w:rPr>
          <w:rFonts w:ascii="仿宋" w:eastAsia="仿宋" w:hAnsi="仿宋" w:cs="Arial" w:hint="eastAsia"/>
          <w:color w:val="000000"/>
          <w:sz w:val="32"/>
          <w:szCs w:val="32"/>
        </w:rPr>
        <w:t>网络组：按“我要上智运”全民棋牌网络大赛奖励办法执行。</w:t>
      </w:r>
    </w:p>
    <w:p w:rsidR="00495427" w:rsidRPr="00495427" w:rsidRDefault="00BF070E" w:rsidP="009D22FB">
      <w:pPr>
        <w:pStyle w:val="a3"/>
        <w:spacing w:line="640" w:lineRule="exact"/>
        <w:ind w:firstLineChars="144" w:firstLine="463"/>
        <w:rPr>
          <w:rFonts w:ascii="仿宋" w:eastAsia="仿宋" w:hAnsi="仿宋" w:cs="Arial"/>
          <w:b/>
          <w:color w:val="000000"/>
          <w:sz w:val="32"/>
          <w:szCs w:val="32"/>
        </w:rPr>
      </w:pPr>
      <w:r w:rsidRPr="00495427">
        <w:rPr>
          <w:rFonts w:ascii="仿宋" w:eastAsia="仿宋" w:hAnsi="仿宋" w:cs="Arial" w:hint="eastAsia"/>
          <w:b/>
          <w:color w:val="000000"/>
          <w:sz w:val="32"/>
          <w:szCs w:val="32"/>
        </w:rPr>
        <w:t>七、技术官员</w:t>
      </w:r>
    </w:p>
    <w:p w:rsidR="00495427" w:rsidRPr="00495427" w:rsidRDefault="00BF070E" w:rsidP="009D22FB">
      <w:pPr>
        <w:spacing w:line="640" w:lineRule="exact"/>
        <w:ind w:firstLineChars="200" w:firstLine="640"/>
        <w:rPr>
          <w:rFonts w:ascii="仿宋" w:eastAsia="仿宋" w:hAnsi="仿宋" w:cs="Times New Roman"/>
          <w:sz w:val="32"/>
          <w:szCs w:val="32"/>
        </w:rPr>
      </w:pPr>
      <w:r w:rsidRPr="00BF070E">
        <w:rPr>
          <w:rFonts w:ascii="仿宋" w:eastAsia="仿宋" w:hAnsi="仿宋" w:cs="Arial" w:hint="eastAsia"/>
          <w:color w:val="000000"/>
          <w:sz w:val="32"/>
          <w:szCs w:val="32"/>
        </w:rPr>
        <w:lastRenderedPageBreak/>
        <w:t>（一）</w:t>
      </w:r>
      <w:r w:rsidR="006B0DA8" w:rsidRPr="006B0DA8">
        <w:rPr>
          <w:rFonts w:ascii="仿宋" w:eastAsia="仿宋" w:hAnsi="仿宋" w:cs="Times New Roman" w:hint="eastAsia"/>
          <w:sz w:val="32"/>
          <w:szCs w:val="32"/>
        </w:rPr>
        <w:t>各项目的裁判员、技术代表和工作人员由各单项竞委会组织</w:t>
      </w:r>
      <w:r w:rsidR="00495155">
        <w:rPr>
          <w:rFonts w:ascii="仿宋" w:eastAsia="仿宋" w:hAnsi="仿宋" w:cs="Times New Roman" w:hint="eastAsia"/>
          <w:sz w:val="32"/>
          <w:szCs w:val="32"/>
        </w:rPr>
        <w:t>选派</w:t>
      </w:r>
      <w:bookmarkStart w:id="0" w:name="_GoBack"/>
      <w:bookmarkEnd w:id="0"/>
      <w:r w:rsidR="006B0DA8" w:rsidRPr="006B0DA8">
        <w:rPr>
          <w:rFonts w:ascii="仿宋" w:eastAsia="仿宋" w:hAnsi="仿宋" w:cs="Times New Roman" w:hint="eastAsia"/>
          <w:sz w:val="32"/>
          <w:szCs w:val="32"/>
        </w:rPr>
        <w:t>。</w:t>
      </w:r>
    </w:p>
    <w:p w:rsidR="00495427" w:rsidRDefault="00BF070E" w:rsidP="009D22FB">
      <w:pPr>
        <w:pStyle w:val="a3"/>
        <w:spacing w:line="640" w:lineRule="exact"/>
        <w:ind w:firstLineChars="144" w:firstLine="461"/>
        <w:rPr>
          <w:rFonts w:ascii="仿宋" w:eastAsia="仿宋" w:hAnsi="仿宋" w:cs="Arial"/>
          <w:color w:val="000000"/>
          <w:sz w:val="32"/>
          <w:szCs w:val="32"/>
        </w:rPr>
      </w:pPr>
      <w:r w:rsidRPr="00BF070E">
        <w:rPr>
          <w:rFonts w:ascii="仿宋" w:eastAsia="仿宋" w:hAnsi="仿宋" w:cs="Arial" w:hint="eastAsia"/>
          <w:color w:val="000000"/>
          <w:sz w:val="32"/>
          <w:szCs w:val="32"/>
        </w:rPr>
        <w:t>（二）各项</w:t>
      </w:r>
      <w:proofErr w:type="gramStart"/>
      <w:r w:rsidRPr="00BF070E">
        <w:rPr>
          <w:rFonts w:ascii="仿宋" w:eastAsia="仿宋" w:hAnsi="仿宋" w:cs="Arial" w:hint="eastAsia"/>
          <w:color w:val="000000"/>
          <w:sz w:val="32"/>
          <w:szCs w:val="32"/>
        </w:rPr>
        <w:t>目技术</w:t>
      </w:r>
      <w:proofErr w:type="gramEnd"/>
      <w:r w:rsidRPr="00BF070E">
        <w:rPr>
          <w:rFonts w:ascii="仿宋" w:eastAsia="仿宋" w:hAnsi="仿宋" w:cs="Arial" w:hint="eastAsia"/>
          <w:color w:val="000000"/>
          <w:sz w:val="32"/>
          <w:szCs w:val="32"/>
        </w:rPr>
        <w:t>官员报到</w:t>
      </w:r>
      <w:r w:rsidR="006B0DA8">
        <w:rPr>
          <w:rFonts w:ascii="仿宋" w:eastAsia="仿宋" w:hAnsi="仿宋" w:cs="Arial" w:hint="eastAsia"/>
          <w:color w:val="000000"/>
          <w:sz w:val="32"/>
          <w:szCs w:val="32"/>
        </w:rPr>
        <w:t>、</w:t>
      </w:r>
      <w:r w:rsidRPr="00BF070E">
        <w:rPr>
          <w:rFonts w:ascii="仿宋" w:eastAsia="仿宋" w:hAnsi="仿宋" w:cs="Arial" w:hint="eastAsia"/>
          <w:color w:val="000000"/>
          <w:sz w:val="32"/>
          <w:szCs w:val="32"/>
        </w:rPr>
        <w:t>离会</w:t>
      </w:r>
      <w:r w:rsidR="006B0DA8">
        <w:rPr>
          <w:rFonts w:ascii="仿宋" w:eastAsia="仿宋" w:hAnsi="仿宋" w:cs="Arial" w:hint="eastAsia"/>
          <w:color w:val="000000"/>
          <w:sz w:val="32"/>
          <w:szCs w:val="32"/>
        </w:rPr>
        <w:t>时间由各单项竞委会确定</w:t>
      </w:r>
      <w:r w:rsidRPr="00BF070E">
        <w:rPr>
          <w:rFonts w:ascii="仿宋" w:eastAsia="仿宋" w:hAnsi="仿宋" w:cs="Arial" w:hint="eastAsia"/>
          <w:color w:val="000000"/>
          <w:sz w:val="32"/>
          <w:szCs w:val="32"/>
        </w:rPr>
        <w:t>。</w:t>
      </w:r>
    </w:p>
    <w:p w:rsidR="00495427" w:rsidRDefault="00BF070E" w:rsidP="009D22FB">
      <w:pPr>
        <w:pStyle w:val="a3"/>
        <w:spacing w:line="640" w:lineRule="exact"/>
        <w:ind w:firstLineChars="144" w:firstLine="461"/>
        <w:rPr>
          <w:rFonts w:ascii="仿宋" w:eastAsia="仿宋" w:hAnsi="仿宋" w:cs="Arial"/>
          <w:color w:val="000000"/>
          <w:sz w:val="32"/>
          <w:szCs w:val="32"/>
        </w:rPr>
      </w:pPr>
      <w:r w:rsidRPr="00BF070E">
        <w:rPr>
          <w:rFonts w:ascii="仿宋" w:eastAsia="仿宋" w:hAnsi="仿宋" w:cs="Arial" w:hint="eastAsia"/>
          <w:color w:val="000000"/>
          <w:sz w:val="32"/>
          <w:szCs w:val="32"/>
        </w:rPr>
        <w:t>（三）技术官员正式报到至离会期间，组委会将负担其食宿、差旅、市内交通、工作补贴等相关费用。</w:t>
      </w:r>
    </w:p>
    <w:p w:rsidR="00495427" w:rsidRDefault="00495427" w:rsidP="009D22FB">
      <w:pPr>
        <w:pStyle w:val="a3"/>
        <w:spacing w:line="640" w:lineRule="exact"/>
        <w:ind w:firstLineChars="144" w:firstLine="463"/>
        <w:rPr>
          <w:rFonts w:ascii="仿宋" w:eastAsia="仿宋" w:hAnsi="仿宋" w:cs="Arial"/>
          <w:b/>
          <w:color w:val="000000"/>
          <w:sz w:val="32"/>
          <w:szCs w:val="32"/>
        </w:rPr>
      </w:pPr>
      <w:r w:rsidRPr="00495427">
        <w:rPr>
          <w:rFonts w:ascii="仿宋" w:eastAsia="仿宋" w:hAnsi="仿宋" w:cs="Arial" w:hint="eastAsia"/>
          <w:b/>
          <w:color w:val="000000"/>
          <w:sz w:val="32"/>
          <w:szCs w:val="32"/>
        </w:rPr>
        <w:t>八、其他</w:t>
      </w:r>
    </w:p>
    <w:p w:rsidR="00495427" w:rsidRPr="00495427" w:rsidRDefault="00495427" w:rsidP="009D22FB">
      <w:pPr>
        <w:spacing w:line="640" w:lineRule="exact"/>
        <w:ind w:firstLineChars="200" w:firstLine="640"/>
        <w:jc w:val="left"/>
        <w:rPr>
          <w:rFonts w:ascii="仿宋" w:eastAsia="仿宋" w:hAnsi="仿宋" w:cs="Times New Roman"/>
          <w:sz w:val="32"/>
          <w:szCs w:val="32"/>
        </w:rPr>
      </w:pPr>
      <w:r w:rsidRPr="00495427">
        <w:rPr>
          <w:rFonts w:ascii="仿宋" w:eastAsia="仿宋" w:hAnsi="仿宋" w:cs="Times New Roman" w:hint="eastAsia"/>
          <w:sz w:val="32"/>
          <w:szCs w:val="32"/>
        </w:rPr>
        <w:t>（一）各代表队冠名及着装广告等要求按照各项目竞赛规程、规则及其它有关规定执行。</w:t>
      </w:r>
    </w:p>
    <w:p w:rsidR="00495427" w:rsidRPr="00495427" w:rsidRDefault="00495427" w:rsidP="009D22FB">
      <w:pPr>
        <w:spacing w:line="640" w:lineRule="exact"/>
        <w:ind w:firstLineChars="200" w:firstLine="640"/>
        <w:rPr>
          <w:rFonts w:ascii="仿宋" w:eastAsia="仿宋" w:hAnsi="仿宋" w:cs="Times New Roman"/>
          <w:sz w:val="32"/>
          <w:szCs w:val="32"/>
        </w:rPr>
      </w:pPr>
      <w:r w:rsidRPr="00495427">
        <w:rPr>
          <w:rFonts w:ascii="仿宋" w:eastAsia="仿宋" w:hAnsi="仿宋" w:cs="Times New Roman" w:hint="eastAsia"/>
          <w:sz w:val="32"/>
          <w:szCs w:val="32"/>
        </w:rPr>
        <w:t>（二）所有参赛者必须自行办理“人身意外伤害保险”（</w:t>
      </w:r>
      <w:proofErr w:type="gramStart"/>
      <w:r w:rsidRPr="00495427">
        <w:rPr>
          <w:rFonts w:ascii="仿宋" w:eastAsia="仿宋" w:hAnsi="仿宋" w:cs="Times New Roman" w:hint="eastAsia"/>
          <w:sz w:val="32"/>
          <w:szCs w:val="32"/>
        </w:rPr>
        <w:t>含比赛</w:t>
      </w:r>
      <w:proofErr w:type="gramEnd"/>
      <w:r w:rsidRPr="00495427">
        <w:rPr>
          <w:rFonts w:ascii="仿宋" w:eastAsia="仿宋" w:hAnsi="仿宋" w:cs="Times New Roman" w:hint="eastAsia"/>
          <w:sz w:val="32"/>
          <w:szCs w:val="32"/>
        </w:rPr>
        <w:t>期间及往返比赛途中）。</w:t>
      </w:r>
    </w:p>
    <w:p w:rsidR="00495427" w:rsidRPr="00495427" w:rsidRDefault="00495427" w:rsidP="009D22FB">
      <w:pPr>
        <w:spacing w:line="640" w:lineRule="exact"/>
        <w:ind w:firstLineChars="200" w:firstLine="640"/>
        <w:rPr>
          <w:rFonts w:ascii="仿宋" w:eastAsia="仿宋" w:hAnsi="仿宋" w:cs="Times New Roman"/>
          <w:sz w:val="32"/>
          <w:szCs w:val="32"/>
        </w:rPr>
      </w:pPr>
      <w:r w:rsidRPr="00495427">
        <w:rPr>
          <w:rFonts w:ascii="仿宋" w:eastAsia="仿宋" w:hAnsi="仿宋" w:cs="Times New Roman" w:hint="eastAsia"/>
          <w:sz w:val="32"/>
          <w:szCs w:val="32"/>
        </w:rPr>
        <w:t>（三）所有参会人员均须配合与支持组委会关于安全生产和疫情防控的相关要求。</w:t>
      </w:r>
    </w:p>
    <w:p w:rsidR="00274B81" w:rsidRPr="00907CB9" w:rsidRDefault="00495427" w:rsidP="00907CB9">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九</w:t>
      </w:r>
      <w:r w:rsidRPr="00495427">
        <w:rPr>
          <w:rFonts w:ascii="仿宋" w:eastAsia="仿宋" w:hAnsi="仿宋" w:cs="Times New Roman" w:hint="eastAsia"/>
          <w:b/>
          <w:sz w:val="32"/>
          <w:szCs w:val="32"/>
        </w:rPr>
        <w:t>、本规程总则的内容由国家体育总局棋牌运动管理中心负责解释。</w:t>
      </w:r>
    </w:p>
    <w:sectPr w:rsidR="00274B81" w:rsidRPr="00907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94" w:rsidRDefault="00103B94" w:rsidP="00094B42">
      <w:r>
        <w:separator/>
      </w:r>
    </w:p>
  </w:endnote>
  <w:endnote w:type="continuationSeparator" w:id="0">
    <w:p w:rsidR="00103B94" w:rsidRDefault="00103B94" w:rsidP="0009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94" w:rsidRDefault="00103B94" w:rsidP="00094B42">
      <w:r>
        <w:separator/>
      </w:r>
    </w:p>
  </w:footnote>
  <w:footnote w:type="continuationSeparator" w:id="0">
    <w:p w:rsidR="00103B94" w:rsidRDefault="00103B94" w:rsidP="0009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F3D"/>
    <w:multiLevelType w:val="hybridMultilevel"/>
    <w:tmpl w:val="EE283150"/>
    <w:lvl w:ilvl="0" w:tplc="1868CF2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3227C46"/>
    <w:multiLevelType w:val="hybridMultilevel"/>
    <w:tmpl w:val="4DD2EA7A"/>
    <w:lvl w:ilvl="0" w:tplc="2CD41B50">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28CF4AA6"/>
    <w:multiLevelType w:val="hybridMultilevel"/>
    <w:tmpl w:val="D2242840"/>
    <w:lvl w:ilvl="0" w:tplc="FF02941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0E"/>
    <w:rsid w:val="00056C2C"/>
    <w:rsid w:val="000765BA"/>
    <w:rsid w:val="00094A3A"/>
    <w:rsid w:val="00094B42"/>
    <w:rsid w:val="000A7FB3"/>
    <w:rsid w:val="000C3A07"/>
    <w:rsid w:val="00103B94"/>
    <w:rsid w:val="00165A1E"/>
    <w:rsid w:val="0017060C"/>
    <w:rsid w:val="002138F9"/>
    <w:rsid w:val="00250D69"/>
    <w:rsid w:val="00274B81"/>
    <w:rsid w:val="002C39F6"/>
    <w:rsid w:val="003850E7"/>
    <w:rsid w:val="003C0F46"/>
    <w:rsid w:val="0040581D"/>
    <w:rsid w:val="00495155"/>
    <w:rsid w:val="00495427"/>
    <w:rsid w:val="004F6190"/>
    <w:rsid w:val="00522148"/>
    <w:rsid w:val="005D36BB"/>
    <w:rsid w:val="00613AC2"/>
    <w:rsid w:val="00614008"/>
    <w:rsid w:val="00632B7C"/>
    <w:rsid w:val="006474ED"/>
    <w:rsid w:val="00672A26"/>
    <w:rsid w:val="006B0DA8"/>
    <w:rsid w:val="006D4B98"/>
    <w:rsid w:val="006F44D1"/>
    <w:rsid w:val="007261B3"/>
    <w:rsid w:val="007444D0"/>
    <w:rsid w:val="00751CB2"/>
    <w:rsid w:val="00776196"/>
    <w:rsid w:val="007877D7"/>
    <w:rsid w:val="007A319C"/>
    <w:rsid w:val="007B620F"/>
    <w:rsid w:val="007D164F"/>
    <w:rsid w:val="007D37E1"/>
    <w:rsid w:val="007D6715"/>
    <w:rsid w:val="008047A7"/>
    <w:rsid w:val="008E2488"/>
    <w:rsid w:val="008E4326"/>
    <w:rsid w:val="00907CB9"/>
    <w:rsid w:val="00922399"/>
    <w:rsid w:val="009355FF"/>
    <w:rsid w:val="00937075"/>
    <w:rsid w:val="00992C13"/>
    <w:rsid w:val="009939D1"/>
    <w:rsid w:val="009D1360"/>
    <w:rsid w:val="009D22FB"/>
    <w:rsid w:val="00A62514"/>
    <w:rsid w:val="00A66227"/>
    <w:rsid w:val="00B456F5"/>
    <w:rsid w:val="00B82409"/>
    <w:rsid w:val="00BF070E"/>
    <w:rsid w:val="00C421AB"/>
    <w:rsid w:val="00CF0639"/>
    <w:rsid w:val="00D577A3"/>
    <w:rsid w:val="00D71E79"/>
    <w:rsid w:val="00D86BDC"/>
    <w:rsid w:val="00DA1351"/>
    <w:rsid w:val="00DB46C0"/>
    <w:rsid w:val="00E10D49"/>
    <w:rsid w:val="00E24B01"/>
    <w:rsid w:val="00E46367"/>
    <w:rsid w:val="00EA618A"/>
    <w:rsid w:val="00F1455B"/>
    <w:rsid w:val="00F564BC"/>
    <w:rsid w:val="00FB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70E"/>
    <w:pPr>
      <w:widowControl/>
      <w:jc w:val="left"/>
    </w:pPr>
    <w:rPr>
      <w:rFonts w:ascii="宋体" w:eastAsia="宋体" w:hAnsi="宋体" w:cs="宋体"/>
      <w:kern w:val="0"/>
      <w:sz w:val="24"/>
      <w:szCs w:val="24"/>
    </w:rPr>
  </w:style>
  <w:style w:type="character" w:styleId="a4">
    <w:name w:val="Strong"/>
    <w:basedOn w:val="a0"/>
    <w:uiPriority w:val="22"/>
    <w:qFormat/>
    <w:rsid w:val="00BF070E"/>
    <w:rPr>
      <w:b/>
      <w:bCs/>
    </w:rPr>
  </w:style>
  <w:style w:type="paragraph" w:styleId="a5">
    <w:name w:val="Balloon Text"/>
    <w:basedOn w:val="a"/>
    <w:link w:val="Char"/>
    <w:uiPriority w:val="99"/>
    <w:semiHidden/>
    <w:unhideWhenUsed/>
    <w:rsid w:val="00BF070E"/>
    <w:rPr>
      <w:sz w:val="18"/>
      <w:szCs w:val="18"/>
    </w:rPr>
  </w:style>
  <w:style w:type="character" w:customStyle="1" w:styleId="Char">
    <w:name w:val="批注框文本 Char"/>
    <w:basedOn w:val="a0"/>
    <w:link w:val="a5"/>
    <w:uiPriority w:val="99"/>
    <w:semiHidden/>
    <w:rsid w:val="00BF070E"/>
    <w:rPr>
      <w:sz w:val="18"/>
      <w:szCs w:val="18"/>
    </w:rPr>
  </w:style>
  <w:style w:type="paragraph" w:styleId="a6">
    <w:name w:val="header"/>
    <w:basedOn w:val="a"/>
    <w:link w:val="Char0"/>
    <w:uiPriority w:val="99"/>
    <w:unhideWhenUsed/>
    <w:rsid w:val="00094B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B42"/>
    <w:rPr>
      <w:sz w:val="18"/>
      <w:szCs w:val="18"/>
    </w:rPr>
  </w:style>
  <w:style w:type="paragraph" w:styleId="a7">
    <w:name w:val="footer"/>
    <w:basedOn w:val="a"/>
    <w:link w:val="Char1"/>
    <w:uiPriority w:val="99"/>
    <w:unhideWhenUsed/>
    <w:rsid w:val="00094B42"/>
    <w:pPr>
      <w:tabs>
        <w:tab w:val="center" w:pos="4153"/>
        <w:tab w:val="right" w:pos="8306"/>
      </w:tabs>
      <w:snapToGrid w:val="0"/>
      <w:jc w:val="left"/>
    </w:pPr>
    <w:rPr>
      <w:sz w:val="18"/>
      <w:szCs w:val="18"/>
    </w:rPr>
  </w:style>
  <w:style w:type="character" w:customStyle="1" w:styleId="Char1">
    <w:name w:val="页脚 Char"/>
    <w:basedOn w:val="a0"/>
    <w:link w:val="a7"/>
    <w:uiPriority w:val="99"/>
    <w:rsid w:val="00094B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70E"/>
    <w:pPr>
      <w:widowControl/>
      <w:jc w:val="left"/>
    </w:pPr>
    <w:rPr>
      <w:rFonts w:ascii="宋体" w:eastAsia="宋体" w:hAnsi="宋体" w:cs="宋体"/>
      <w:kern w:val="0"/>
      <w:sz w:val="24"/>
      <w:szCs w:val="24"/>
    </w:rPr>
  </w:style>
  <w:style w:type="character" w:styleId="a4">
    <w:name w:val="Strong"/>
    <w:basedOn w:val="a0"/>
    <w:uiPriority w:val="22"/>
    <w:qFormat/>
    <w:rsid w:val="00BF070E"/>
    <w:rPr>
      <w:b/>
      <w:bCs/>
    </w:rPr>
  </w:style>
  <w:style w:type="paragraph" w:styleId="a5">
    <w:name w:val="Balloon Text"/>
    <w:basedOn w:val="a"/>
    <w:link w:val="Char"/>
    <w:uiPriority w:val="99"/>
    <w:semiHidden/>
    <w:unhideWhenUsed/>
    <w:rsid w:val="00BF070E"/>
    <w:rPr>
      <w:sz w:val="18"/>
      <w:szCs w:val="18"/>
    </w:rPr>
  </w:style>
  <w:style w:type="character" w:customStyle="1" w:styleId="Char">
    <w:name w:val="批注框文本 Char"/>
    <w:basedOn w:val="a0"/>
    <w:link w:val="a5"/>
    <w:uiPriority w:val="99"/>
    <w:semiHidden/>
    <w:rsid w:val="00BF070E"/>
    <w:rPr>
      <w:sz w:val="18"/>
      <w:szCs w:val="18"/>
    </w:rPr>
  </w:style>
  <w:style w:type="paragraph" w:styleId="a6">
    <w:name w:val="header"/>
    <w:basedOn w:val="a"/>
    <w:link w:val="Char0"/>
    <w:uiPriority w:val="99"/>
    <w:unhideWhenUsed/>
    <w:rsid w:val="00094B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B42"/>
    <w:rPr>
      <w:sz w:val="18"/>
      <w:szCs w:val="18"/>
    </w:rPr>
  </w:style>
  <w:style w:type="paragraph" w:styleId="a7">
    <w:name w:val="footer"/>
    <w:basedOn w:val="a"/>
    <w:link w:val="Char1"/>
    <w:uiPriority w:val="99"/>
    <w:unhideWhenUsed/>
    <w:rsid w:val="00094B42"/>
    <w:pPr>
      <w:tabs>
        <w:tab w:val="center" w:pos="4153"/>
        <w:tab w:val="right" w:pos="8306"/>
      </w:tabs>
      <w:snapToGrid w:val="0"/>
      <w:jc w:val="left"/>
    </w:pPr>
    <w:rPr>
      <w:sz w:val="18"/>
      <w:szCs w:val="18"/>
    </w:rPr>
  </w:style>
  <w:style w:type="character" w:customStyle="1" w:styleId="Char1">
    <w:name w:val="页脚 Char"/>
    <w:basedOn w:val="a0"/>
    <w:link w:val="a7"/>
    <w:uiPriority w:val="99"/>
    <w:rsid w:val="00094B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1201">
      <w:bodyDiv w:val="1"/>
      <w:marLeft w:val="0"/>
      <w:marRight w:val="0"/>
      <w:marTop w:val="0"/>
      <w:marBottom w:val="0"/>
      <w:divBdr>
        <w:top w:val="none" w:sz="0" w:space="0" w:color="auto"/>
        <w:left w:val="none" w:sz="0" w:space="0" w:color="auto"/>
        <w:bottom w:val="none" w:sz="0" w:space="0" w:color="auto"/>
        <w:right w:val="none" w:sz="0" w:space="0" w:color="auto"/>
      </w:divBdr>
    </w:div>
    <w:div w:id="618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2207-BEE0-4B39-99BC-71845B4D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226</Words>
  <Characters>1292</Characters>
  <Application>Microsoft Office Word</Application>
  <DocSecurity>0</DocSecurity>
  <Lines>10</Lines>
  <Paragraphs>3</Paragraphs>
  <ScaleCrop>false</ScaleCrop>
  <Company>Microsoft</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2023-05-22T08:12:00Z</cp:lastPrinted>
  <dcterms:created xsi:type="dcterms:W3CDTF">2023-05-22T00:36:00Z</dcterms:created>
  <dcterms:modified xsi:type="dcterms:W3CDTF">2023-05-24T03:20:00Z</dcterms:modified>
</cp:coreProperties>
</file>