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附件5：</w:t>
      </w:r>
    </w:p>
    <w:p>
      <w:pPr>
        <w:spacing w:line="600" w:lineRule="exact"/>
        <w:ind w:firstLine="643" w:firstLineChars="200"/>
        <w:jc w:val="center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 全国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国际跳棋团体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锦标赛运动员</w:t>
      </w:r>
    </w:p>
    <w:p>
      <w:pPr>
        <w:spacing w:line="600" w:lineRule="exact"/>
        <w:ind w:firstLine="643" w:firstLineChars="200"/>
        <w:jc w:val="center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疫情防控告知承诺书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参赛运动员应在规定的时间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指定的地点参加资格复审，否则视同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自动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放弃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比赛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资格。运动员如因有相关旅居史、密切接触史等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流行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病学史被集中隔离，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无法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按时参加资格复审的，以及仍处于新冠肺炎治疗期或出院观察期，以及因其它个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原因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无法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比赛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的运动员，均视同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自动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放弃参赛资格。 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参赛运动员应及时申领“健康码”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和“行程码”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比赛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主动向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出示。“健康码”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和“行程码”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为绿码，经现场测量体温正常（＜37.3℃）者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方可进行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参赛资格复审。其中持“健康码”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和“行程码”非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绿码的运动员以及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活动前7天有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国内疫情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中高风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险地区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旅居史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活动</w:t>
      </w:r>
      <w:bookmarkStart w:id="0" w:name="_GoBack"/>
      <w:bookmarkEnd w:id="0"/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天内有国（境）外旅居史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="Times New Roman" w:hAnsiTheme="minorEastAsia"/>
          <w:b w:val="0"/>
          <w:bCs/>
          <w:kern w:val="36"/>
          <w:sz w:val="32"/>
          <w:szCs w:val="32"/>
          <w:lang w:val="en-US" w:eastAsia="zh-CN" w:bidi="ar-SA"/>
        </w:rPr>
        <w:t>活动前7天内有低风险区[即中高风险区所在县（市、区、旗）的其他地区]或本土疫情发生县（市、区、旗）旅居史尚未完成三天两检的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以及与新冠肺炎确诊病例、疑似病例或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症状感染者有密切接触史和现场不能提供或者提供已经超过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48小时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的新冠病毒核酸检测阴性证明者，视同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自动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放弃参赛资格。 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按当前疫情防控有关要求，报到时因体温异常、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干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咳、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乏力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等症状，安排到隔离检查间，由医务专业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人员进行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体温检测，并排查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流行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病学史等，经确认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无可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疑症状后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 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入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。经现场医务专业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员确认有可疑症状的运动员，应配</w:t>
      </w:r>
    </w:p>
    <w:p>
      <w:pPr>
        <w:spacing w:line="600" w:lineRule="exact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合安排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医院发热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门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诊就诊，因上述情形被集中隔离医学观 察或被送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医院发热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门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诊就诊的运动员，不再参加资格复审 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比赛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参加资格复审和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比赛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的运动员应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自备一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次性医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用口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罩或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呼吸阀的 N95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口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罩，除身份确认、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用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餐需摘除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口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罩以外，应全程佩戴，做好个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防护。 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运动员认真阅读并签署《2022全国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国际跳棋团体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锦标赛运动员疫情防控告知承诺书》，承诺已知悉告知事项、证明义务和防疫要求，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愿承担因不实承诺应承担的相关责任、接受相应处理。凡隐瞒旅居史、接触史、健康状况等疫情防 控重点信息，不配合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防疫检测、询问、排查、送诊等造成严重后果的，取消其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比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赛资格；如有违法情况，将依法追究其法律责任。 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已认真阅读《2022全国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国际跳棋团体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锦标赛运动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员疫情防控告知承诺书》，知悉告知事项、证明义务和防疫要求等相关规定。在此郑重承诺：本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填报、提交和现场出示的所有信息（证明）均真实、准确、完整、有效，符合疫情防控相关要求，并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愿承担因不实承诺应承担的相关责任、接受相应处理。 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（签字）： 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人公民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身份号码： </w:t>
      </w:r>
    </w:p>
    <w:p>
      <w:pPr>
        <w:numPr>
          <w:ilvl w:val="0"/>
          <w:numId w:val="0"/>
        </w:numPr>
        <w:spacing w:line="600" w:lineRule="exact"/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承诺时间：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月    日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7E948"/>
    <w:multiLevelType w:val="singleLevel"/>
    <w:tmpl w:val="9167E9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YTg1NmFjNDZkZTFmMGY4YzU5MmJiNWQ0MWM5YjgifQ=="/>
  </w:docVars>
  <w:rsids>
    <w:rsidRoot w:val="6D3E1067"/>
    <w:rsid w:val="572923A3"/>
    <w:rsid w:val="6D3E1067"/>
    <w:rsid w:val="738B76CC"/>
    <w:rsid w:val="752663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973</Words>
  <Characters>989</Characters>
  <Lines>0</Lines>
  <Paragraphs>0</Paragraphs>
  <TotalTime>7</TotalTime>
  <ScaleCrop>false</ScaleCrop>
  <LinksUpToDate>false</LinksUpToDate>
  <CharactersWithSpaces>1015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2022-08-01T08:24:00Z</dcterms:created>
  <dc:creator>qpzx</dc:creator>
  <cp:lastModifiedBy>qpzx</cp:lastModifiedBy>
  <cp:lastPrinted>2022-08-24T02:36:18Z</cp:lastPrinted>
  <dcterms:modified xsi:type="dcterms:W3CDTF">2022-08-24T02:57:45Z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DCEBEB803BDB416EAE4F7C178CF35A4E</vt:lpwstr>
  </property>
</Properties>
</file>