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40"/>
          <w:szCs w:val="40"/>
          <w:lang w:val="en-US" w:eastAsia="zh-CN"/>
        </w:rPr>
        <w:t>2022年“全民健身日”</w:t>
      </w:r>
    </w:p>
    <w:p>
      <w:pPr>
        <w:spacing w:before="62" w:beforeLines="20"/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40"/>
          <w:szCs w:val="40"/>
          <w:lang w:val="en-US" w:eastAsia="zh-CN"/>
        </w:rPr>
        <w:t>全国国际跳棋线上系列赛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40"/>
          <w:szCs w:val="40"/>
        </w:rPr>
        <w:t>竞赛规程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80" w:firstLineChars="200"/>
        <w:jc w:val="both"/>
        <w:rPr>
          <w:color w:val="auto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lang w:val="en-US" w:eastAsia="zh-CN"/>
        </w:rPr>
        <w:t>主办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lang w:eastAsia="zh-CN"/>
        </w:rPr>
        <w:t>单位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国家体育总局棋牌运动管理中心</w:t>
      </w:r>
    </w:p>
    <w:p>
      <w:pPr>
        <w:pStyle w:val="9"/>
        <w:spacing w:line="360" w:lineRule="auto"/>
        <w:ind w:firstLine="640"/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中国国际跳棋协会</w:t>
      </w:r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网络比赛平台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智赛网（www.zhisai.net）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firstLine="320" w:firstLineChars="1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比赛日期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default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default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每天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点—2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参赛资格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适合参加本项运动的爱好者均可免费报名参加。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比赛项目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（一）8月6日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国际跳棋100格小学1-3年级组个人赛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国际跳棋100格小学4-6年级组个人赛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（二）8月7日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1、国际跳棋64格小学1-3年级组</w:t>
      </w:r>
      <w:r>
        <w:rPr>
          <w:rFonts w:hint="eastAsia" w:ascii="仿宋" w:hAnsi="仿宋" w:eastAsia="仿宋" w:cs="仿宋"/>
          <w:sz w:val="32"/>
          <w:szCs w:val="32"/>
        </w:rPr>
        <w:t>个人赛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2、国际跳棋64格小学4-6年级组</w:t>
      </w:r>
      <w:r>
        <w:rPr>
          <w:rFonts w:hint="eastAsia" w:ascii="仿宋" w:hAnsi="仿宋" w:eastAsia="仿宋" w:cs="仿宋"/>
          <w:sz w:val="32"/>
          <w:szCs w:val="32"/>
        </w:rPr>
        <w:t>个人赛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（三）8月8日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国际跳棋100格中学组个人赛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0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国际跳棋64格中学组个人赛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竞赛办法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比赛采用平台</w:t>
      </w:r>
      <w:r>
        <w:rPr>
          <w:rFonts w:hint="eastAsia" w:ascii="仿宋" w:hAnsi="仿宋" w:eastAsia="仿宋" w:cs="仿宋"/>
          <w:sz w:val="32"/>
          <w:szCs w:val="32"/>
        </w:rPr>
        <w:t>网络规则。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（二）计分办法：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胜局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分，和局1分，负局0分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（三）比赛用时：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每局每方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（四）名次计算：比赛根据积分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个人名次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对弈满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可以计算成绩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最多对弈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如积分相等则依次比较</w:t>
      </w:r>
      <w:r>
        <w:rPr>
          <w:rFonts w:hint="eastAsia" w:ascii="仿宋" w:hAnsi="仿宋" w:eastAsia="仿宋"/>
          <w:color w:val="auto"/>
          <w:sz w:val="32"/>
          <w:szCs w:val="32"/>
        </w:rPr>
        <w:t>胜局数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最多连胜、后手胜局数</w:t>
      </w:r>
      <w:r>
        <w:rPr>
          <w:rFonts w:hint="eastAsia" w:ascii="仿宋" w:hAnsi="仿宋" w:eastAsia="仿宋"/>
          <w:color w:val="auto"/>
          <w:sz w:val="32"/>
          <w:szCs w:val="32"/>
        </w:rPr>
        <w:t>来区分名次。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录取和奖励办法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各组别比赛录取前8名，分别颁发电子获奖证书。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参赛办法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default" w:ascii="方正公文黑体" w:hAnsi="方正公文黑体" w:eastAsia="方正公文黑体" w:cs="方正公文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自规程发布之日起至比赛结束，即可在智赛网平台随时报名参赛。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对弈平台</w:t>
      </w:r>
    </w:p>
    <w:p>
      <w:pPr>
        <w:spacing w:line="540" w:lineRule="exact"/>
        <w:ind w:left="479" w:leftChars="228" w:firstLine="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1959610</wp:posOffset>
            </wp:positionH>
            <wp:positionV relativeFrom="page">
              <wp:posOffset>6970395</wp:posOffset>
            </wp:positionV>
            <wp:extent cx="1409065" cy="1409065"/>
            <wp:effectExtent l="0" t="0" r="635" b="63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①2022年“全民健身日” 全国国际跳棋线上系列赛8.6比赛二维码：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left="638" w:leftChars="304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比赛链接：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"https://www.zhisai.net/tournaments/45a7f649542e8ab891332"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https://www.zhisai.net/tournaments/45a7f649542e8ab891332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（电脑端复制链接进入比赛页面报名）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②2022年“全民健身日” 全国国际跳棋线上系列赛8.7</w:t>
      </w:r>
    </w:p>
    <w:p>
      <w:pPr>
        <w:spacing w:line="540" w:lineRule="exact"/>
        <w:ind w:firstLine="72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1956435</wp:posOffset>
            </wp:positionH>
            <wp:positionV relativeFrom="page">
              <wp:posOffset>1325245</wp:posOffset>
            </wp:positionV>
            <wp:extent cx="1407795" cy="1407795"/>
            <wp:effectExtent l="0" t="0" r="1905" b="1905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比赛二维码：</w:t>
      </w: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left="638" w:leftChars="304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比赛链接：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"https://www.zhisai.net/tournaments/f97d2933fc65eb4599763"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https://www.zhisai.net/tournaments/f97d2933fc65eb4599763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（电脑端复制链接进入比赛页面报名）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③2022年“全民健身日” 全国国际跳棋线上系列赛8.8</w:t>
      </w:r>
    </w:p>
    <w:p>
      <w:pPr>
        <w:spacing w:line="540" w:lineRule="exact"/>
        <w:ind w:firstLine="72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2018030</wp:posOffset>
            </wp:positionH>
            <wp:positionV relativeFrom="page">
              <wp:posOffset>4520565</wp:posOffset>
            </wp:positionV>
            <wp:extent cx="1407795" cy="1407795"/>
            <wp:effectExtent l="0" t="0" r="1905" b="1905"/>
            <wp:wrapNone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比赛二维码：</w:t>
      </w: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left="638" w:leftChars="304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比赛链接：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"https://www.zhisai.net/tournaments/e7992426b8ab08e07446"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https://www.zhisai.net/tournaments/e7992426b8ab08e07446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（电脑端复制链接进入比赛页面报名）</w:t>
      </w:r>
    </w:p>
    <w:p>
      <w:pPr>
        <w:spacing w:line="54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关于处罚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Hans"/>
        </w:rPr>
        <w:t>和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申诉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处罚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所有参赛选手在比赛过程中严禁使用任何软件、外挂等作弊程序，经查出后将直接取消比赛资格，并对作弊账号进行封禁处理。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申诉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相应平台联系客服进行申诉。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未尽事宜，另行通知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本规程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中国国际跳棋协会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eastAsia="zh-CN"/>
        </w:rPr>
        <w:t>负责解释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</w:pPr>
    </w:p>
    <w:p>
      <w:pPr>
        <w:tabs>
          <w:tab w:val="left" w:pos="5743"/>
        </w:tabs>
        <w:bidi w:val="0"/>
        <w:ind w:firstLine="5440" w:firstLineChars="17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/>
          <w:sz w:val="32"/>
          <w:szCs w:val="32"/>
        </w:rPr>
        <w:t>国际跳棋协会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tabs>
          <w:tab w:val="left" w:pos="5743"/>
        </w:tabs>
        <w:wordWrap/>
        <w:bidi w:val="0"/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2022年8月1日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83109"/>
    <w:multiLevelType w:val="singleLevel"/>
    <w:tmpl w:val="3B583109"/>
    <w:lvl w:ilvl="0" w:tentative="0">
      <w:start w:val="1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abstractNum w:abstractNumId="1">
    <w:nsid w:val="625782BE"/>
    <w:multiLevelType w:val="singleLevel"/>
    <w:tmpl w:val="625782B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257CD24"/>
    <w:multiLevelType w:val="singleLevel"/>
    <w:tmpl w:val="6257CD2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2638966"/>
    <w:multiLevelType w:val="singleLevel"/>
    <w:tmpl w:val="626389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7458B8EC"/>
    <w:multiLevelType w:val="singleLevel"/>
    <w:tmpl w:val="7458B8EC"/>
    <w:lvl w:ilvl="0" w:tentative="0">
      <w:start w:val="1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mI4NzEyYWEwYzY2Y2M4ODk2NWExMmJkMmIxMTQifQ=="/>
  </w:docVars>
  <w:rsids>
    <w:rsidRoot w:val="08D73A51"/>
    <w:rsid w:val="01C872D0"/>
    <w:rsid w:val="04EA4184"/>
    <w:rsid w:val="07C11718"/>
    <w:rsid w:val="08D73A51"/>
    <w:rsid w:val="103916E7"/>
    <w:rsid w:val="135649AF"/>
    <w:rsid w:val="28494F94"/>
    <w:rsid w:val="31337F52"/>
    <w:rsid w:val="33117BAC"/>
    <w:rsid w:val="3D133C9C"/>
    <w:rsid w:val="466C10C4"/>
    <w:rsid w:val="49A95F73"/>
    <w:rsid w:val="4C370953"/>
    <w:rsid w:val="53B212B5"/>
    <w:rsid w:val="55E008C9"/>
    <w:rsid w:val="5772135E"/>
    <w:rsid w:val="67275AD8"/>
    <w:rsid w:val="69E932F2"/>
    <w:rsid w:val="78EB37E4"/>
    <w:rsid w:val="7B8C289C"/>
    <w:rsid w:val="7E2D7A48"/>
    <w:rsid w:val="D77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</Words>
  <Characters>919</Characters>
  <Lines>0</Lines>
  <Paragraphs>0</Paragraphs>
  <TotalTime>1</TotalTime>
  <ScaleCrop>false</ScaleCrop>
  <LinksUpToDate>false</LinksUpToDate>
  <CharactersWithSpaces>932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2022-04-27T09:03:00Z</dcterms:created>
  <dc:creator>水月洞天</dc:creator>
  <cp:lastModifiedBy>qpzx</cp:lastModifiedBy>
  <cp:lastPrinted>2022-04-28T08:23:00Z</cp:lastPrinted>
  <dcterms:modified xsi:type="dcterms:W3CDTF">2022-08-02T00:50:22Z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9CD76D2043F6472A91CA810357E27233</vt:lpwstr>
  </property>
</Properties>
</file>