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国际跳棋竞赛场地器材标准</w:t>
      </w:r>
    </w:p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（征求意见稿）</w:t>
      </w:r>
    </w:p>
    <w:p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一、竞赛场地要求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国际跳棋项目比赛一般在室内场馆进行，其中体育场馆须符合《体育场所开放条件与技术要求—总则》的相关要求，其它类型室内场所的疏散走道、安全出口、疏散楼梯须符合《建筑设计防火规范》的相关规定。消防、安保和应急设施完备，维护完好，经有关部门检验合格，符合正常使用要求。根据项目特点，场地要求照明充足均匀、色彩明亮、空气流通、温度适宜，场地噪声应满足昼间≤50dB、夜间≤40dB。</w:t>
      </w:r>
    </w:p>
    <w:p>
      <w:pPr>
        <w:widowControl/>
        <w:numPr>
          <w:ilvl w:val="0"/>
          <w:numId w:val="1"/>
        </w:numPr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比赛区域。比赛场地内无反光物，有扩音设备、无线网络和时间显示器。参赛棋手人均空间以4平方米为宜，最低不得小于人均2平方米。</w:t>
      </w:r>
    </w:p>
    <w:p>
      <w:pPr>
        <w:widowControl/>
        <w:numPr>
          <w:ilvl w:val="0"/>
          <w:numId w:val="0"/>
        </w:numPr>
        <w:shd w:val="clear" w:color="auto" w:fill="FFFFFF"/>
        <w:ind w:firstLine="640" w:firstLineChars="20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二）竞赛功能区。紧邻赛场应配备有综合办公区域。包括竞赛办公室、裁判室、会议室、讲解室等。竞赛办公室用于组委会办公，配备桌椅、打印机、电脑、网络、文具等物品；裁判室用于裁判组工作，配备桌椅、复印机、打印机、电脑、网络、话筒、文具等物品。讲解室用于比赛直播，配备挂盘、电脑、网络等物品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（三）公共区域。赛场外要求有宽阔或足够的场外公共区域，用于运动员赛后疏散、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比赛信息发布、赛事宣传。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（四）根据参赛人数和气候状况可设置医疗站点，配备值班医生和基础药物。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二、竞赛器材标准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（一）棋盘</w:t>
      </w:r>
    </w:p>
    <w:p>
      <w:pPr>
        <w:widowControl/>
        <w:shd w:val="clear" w:color="auto" w:fill="FFFFFF"/>
        <w:ind w:firstLine="960" w:firstLineChars="30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1.棋盘为正方形，有效行棋面积必须在35cm×35cm和45cm×45cm之间。</w:t>
      </w:r>
    </w:p>
    <w:p>
      <w:pPr>
        <w:widowControl/>
        <w:shd w:val="clear" w:color="auto" w:fill="FFFFFF"/>
        <w:ind w:firstLine="960" w:firstLineChars="30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2.棋盘表面不能反光。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　3.黑格(或深色格)与白格(或浅色格)的区分必须非常清楚和醒目。</w:t>
      </w:r>
    </w:p>
    <w:p>
      <w:pPr>
        <w:widowControl/>
        <w:shd w:val="clear" w:color="auto" w:fill="FFFFFF"/>
        <w:ind w:firstLine="960" w:firstLineChars="30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4.正式比赛用棋盘上不标注任何起辅助作用的棋位编号。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（二）棋子</w:t>
      </w:r>
    </w:p>
    <w:p>
      <w:pPr>
        <w:widowControl/>
        <w:shd w:val="clear" w:color="auto" w:fill="FFFFFF"/>
        <w:ind w:firstLine="960" w:firstLineChars="30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1.棋子为圆柱形，全部棋子的形状和大小必须完全相同，两枚棋子叠起成为王棋时应具有一定的稳定性。</w:t>
      </w:r>
    </w:p>
    <w:p>
      <w:pPr>
        <w:widowControl/>
        <w:shd w:val="clear" w:color="auto" w:fill="FFFFFF"/>
        <w:ind w:firstLine="960" w:firstLineChars="30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2.棋子的直径必须比棋盘方格边长小7mm – 14mm；或者，在一个45cm×45cm的棋盘上使用的棋子的直径应在31mm – 38mm之间。</w:t>
      </w:r>
    </w:p>
    <w:p>
      <w:pPr>
        <w:widowControl/>
        <w:shd w:val="clear" w:color="auto" w:fill="FFFFFF"/>
        <w:ind w:firstLine="960" w:firstLineChars="30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3.棋子的厚度必须在棋子直径的1/4 — 1/5 之间。</w:t>
      </w:r>
    </w:p>
    <w:p>
      <w:pPr>
        <w:widowControl/>
        <w:shd w:val="clear" w:color="auto" w:fill="FFFFFF"/>
        <w:ind w:firstLine="960" w:firstLineChars="30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4.所有白棋和所有黑棋的颜色必须分别完全相同。</w:t>
      </w:r>
    </w:p>
    <w:p>
      <w:pPr>
        <w:widowControl/>
        <w:shd w:val="clear" w:color="auto" w:fill="FFFFFF"/>
        <w:ind w:firstLine="960" w:firstLineChars="30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5.棋子的颜色必须柔和且没有光泽，而且它与棋盘的颜色要形成鲜明的反差。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（三）棋钟</w:t>
      </w:r>
    </w:p>
    <w:p>
      <w:pPr>
        <w:widowControl/>
        <w:shd w:val="clear" w:color="auto" w:fill="FFFFFF"/>
        <w:ind w:firstLine="960" w:firstLineChars="30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1.一台棋钟内置两只钟，这两只钟都必须能够正常工作，必须保证两只钟能够同时停止计时，不能同时开始计时。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　2.一只钟停止计时的同时，必须保证另一只钟能够立刻开始计时。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　3.棋手时间的使用情况必须在棋钟显示屏上有非常清楚和永久的提示。在超时的情况下，棋钟必须在第一时间非常清楚明确地指明是哪位棋手超时。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　4.棋钟显示屏上应至少提前2分钟显示出剩余的分钟数和秒数。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　5.每个棋钟显示屏的大小至少应达到15mm×45mm。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　6.棋钟必须能平稳放置且易于操作。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三、赛前检查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（一）场地检查：赛前由赛事安全负责人协同场地负责人检查场地灯光、噪音、通风、疏散通道并将检查结果报告组委会。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（二）器材检查：赛前由裁判长负责检查竞赛器材并将检查结果报告组委会。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ind w:firstLine="640"/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2C6032"/>
    <w:multiLevelType w:val="singleLevel"/>
    <w:tmpl w:val="312C603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OTFmNzIyMjViYTJiZWE4MGNmYmNhOTk4Yjg5ZDIifQ=="/>
  </w:docVars>
  <w:rsids>
    <w:rsidRoot w:val="59ED0D28"/>
    <w:rsid w:val="0E9B40A6"/>
    <w:rsid w:val="41981C44"/>
    <w:rsid w:val="59ED0D28"/>
    <w:rsid w:val="62DB7F59"/>
    <w:rsid w:val="72F8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972</Words>
  <Characters>1032</Characters>
  <Lines>0</Lines>
  <Paragraphs>0</Paragraphs>
  <TotalTime>3</TotalTime>
  <ScaleCrop>false</ScaleCrop>
  <LinksUpToDate>false</LinksUpToDate>
  <CharactersWithSpaces>1045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2022-06-22T14:03:00Z</dcterms:created>
  <dc:creator>Lancelot</dc:creator>
  <cp:lastModifiedBy>Hanks</cp:lastModifiedBy>
  <cp:lastPrinted>2022-06-24T00:47:00Z</cp:lastPrinted>
  <dcterms:modified xsi:type="dcterms:W3CDTF">2022-06-27T08:13:37Z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DC0B40C98BFF4483878B905EEE072F02</vt:lpwstr>
  </property>
</Properties>
</file>