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中国象棋协会象棋网络升级赛办赛指南（试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行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象棋升级赛是指由各级象棋协会根据《中国象棋协会棋手技术等级管理办法》有关要求组织的，通过比赛得分率晋升技术等级的赛事。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各级协会可根据《中国象棋协会棋手技术等级管理办法》的有关技术细则</w:t>
      </w:r>
      <w:r>
        <w:rPr>
          <w:rFonts w:hint="eastAsia" w:ascii="仿宋" w:hAnsi="仿宋" w:eastAsia="仿宋" w:cs="仿宋"/>
          <w:sz w:val="32"/>
          <w:szCs w:val="32"/>
        </w:rPr>
        <w:t>开展网络升级赛，拓展协会棋手等级证书获取渠道，提升爱好者参与感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和荣誉感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网络组织的</w:t>
      </w:r>
      <w:r>
        <w:rPr>
          <w:rFonts w:hint="eastAsia" w:ascii="仿宋" w:hAnsi="仿宋" w:eastAsia="仿宋" w:cs="仿宋"/>
          <w:sz w:val="32"/>
          <w:szCs w:val="32"/>
        </w:rPr>
        <w:t>升级赛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应该遵循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中国象棋协会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《象棋网络比赛规范》进行，</w:t>
      </w:r>
      <w:r>
        <w:rPr>
          <w:rFonts w:hint="eastAsia" w:ascii="仿宋" w:hAnsi="仿宋" w:eastAsia="仿宋" w:cs="仿宋"/>
          <w:sz w:val="32"/>
          <w:szCs w:val="32"/>
        </w:rPr>
        <w:t>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组织由十二级</w:t>
      </w:r>
      <w:r>
        <w:rPr>
          <w:rFonts w:hint="eastAsia" w:ascii="仿宋" w:hAnsi="仿宋" w:eastAsia="仿宋" w:cs="仿宋"/>
          <w:sz w:val="32"/>
          <w:szCs w:val="32"/>
        </w:rPr>
        <w:t>最高升至七级棋士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的比赛，十三到十六级比赛各单位可参照执行</w:t>
      </w:r>
      <w:r>
        <w:rPr>
          <w:rFonts w:hint="eastAsia" w:ascii="仿宋" w:hAnsi="仿宋" w:eastAsia="仿宋" w:cs="仿宋"/>
          <w:sz w:val="32"/>
          <w:szCs w:val="32"/>
        </w:rPr>
        <w:t>。涉及晋级比赛的参赛总人数每次不得超过200人。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各级协会组织</w:t>
      </w:r>
      <w:r>
        <w:rPr>
          <w:rFonts w:hint="eastAsia" w:ascii="仿宋" w:hAnsi="仿宋" w:eastAsia="仿宋" w:cs="仿宋"/>
          <w:sz w:val="32"/>
          <w:szCs w:val="32"/>
        </w:rPr>
        <w:t>应当充分利用广播、电视、互联网、移动客户端、自媒体等多元传媒手段，加大对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象棋升级赛</w:t>
      </w:r>
      <w:r>
        <w:rPr>
          <w:rFonts w:hint="eastAsia" w:ascii="仿宋" w:hAnsi="仿宋" w:eastAsia="仿宋" w:cs="仿宋"/>
          <w:sz w:val="32"/>
          <w:szCs w:val="32"/>
        </w:rPr>
        <w:t>的宣传和引导，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做好赛前服务、赛中监督和赛后管理工作，</w:t>
      </w:r>
      <w:r>
        <w:rPr>
          <w:rFonts w:hint="eastAsia" w:ascii="仿宋" w:hAnsi="仿宋" w:eastAsia="仿宋" w:cs="仿宋"/>
          <w:sz w:val="32"/>
          <w:szCs w:val="32"/>
        </w:rPr>
        <w:t>鼓励更多的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爱好者积极</w:t>
      </w:r>
      <w:r>
        <w:rPr>
          <w:rFonts w:hint="eastAsia" w:ascii="仿宋" w:hAnsi="仿宋" w:eastAsia="仿宋" w:cs="仿宋"/>
          <w:sz w:val="32"/>
          <w:szCs w:val="32"/>
        </w:rPr>
        <w:t>参赛，进一步推动象棋项目的持续健康发展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（五）严肃赛风赛纪，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各省级象棋组织应对本辖区内网络升级赛进行监督检查。违反规定授予等级称号的，应撤销已授予的等级称号；情节严重的，责令其进行整改，并暂停有关组织等级称号授予权。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本指南有效期为发布之日至2023年2月28日。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A185F"/>
    <w:rsid w:val="207F1787"/>
    <w:rsid w:val="3F2D3726"/>
    <w:rsid w:val="4C640808"/>
    <w:rsid w:val="4DFFB765"/>
    <w:rsid w:val="55FDA952"/>
    <w:rsid w:val="5DD723EB"/>
    <w:rsid w:val="5FFA6E5F"/>
    <w:rsid w:val="67A47CB9"/>
    <w:rsid w:val="67FB0D49"/>
    <w:rsid w:val="6EBD5A5E"/>
    <w:rsid w:val="6FFBB54A"/>
    <w:rsid w:val="75880C92"/>
    <w:rsid w:val="770B6E6C"/>
    <w:rsid w:val="7EDF06DB"/>
    <w:rsid w:val="7FD7B18A"/>
    <w:rsid w:val="7FF56E01"/>
    <w:rsid w:val="DFDF6BD9"/>
    <w:rsid w:val="FBF7C99E"/>
    <w:rsid w:val="FF3C0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环宇</dc:creator>
  <cp:lastModifiedBy>Kidd</cp:lastModifiedBy>
  <cp:lastPrinted>2022-02-09T01:19:00Z</cp:lastPrinted>
  <dcterms:modified xsi:type="dcterms:W3CDTF">2022-05-24T14:55:03Z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8A817DC2240D46768BFE2FAE2B9F0551</vt:lpwstr>
  </property>
</Properties>
</file>