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5636233"/>
        <w:docPartObj>
          <w:docPartGallery w:val="Cover Pages"/>
          <w:docPartUnique/>
        </w:docPartObj>
      </w:sdtPr>
      <w:sdtEndPr/>
      <w:sdtContent>
        <w:p w:rsidR="0010580F" w:rsidRDefault="0010580F"/>
        <w:p w:rsidR="0010580F" w:rsidRDefault="0010580F"/>
        <w:p w:rsidR="00BE0C30" w:rsidRPr="0010580F" w:rsidRDefault="00BE0C30">
          <w:pPr>
            <w:rPr>
              <w:sz w:val="48"/>
              <w:szCs w:val="48"/>
            </w:rPr>
          </w:pPr>
          <w:r w:rsidRPr="0010580F">
            <w:rPr>
              <w:rFonts w:ascii="宋体" w:hAnsi="宋体" w:cs="宋体"/>
              <w:noProof/>
              <w:kern w:val="0"/>
              <w:sz w:val="48"/>
              <w:szCs w:val="48"/>
            </w:rPr>
            <w:drawing>
              <wp:anchor distT="0" distB="0" distL="114300" distR="114300" simplePos="0" relativeHeight="251665408" behindDoc="1" locked="0" layoutInCell="1" allowOverlap="1" wp14:anchorId="2BC6FA19" wp14:editId="0B754C0E">
                <wp:simplePos x="0" y="0"/>
                <wp:positionH relativeFrom="column">
                  <wp:posOffset>3858370</wp:posOffset>
                </wp:positionH>
                <wp:positionV relativeFrom="paragraph">
                  <wp:posOffset>47708</wp:posOffset>
                </wp:positionV>
                <wp:extent cx="1590261" cy="1598212"/>
                <wp:effectExtent l="0" t="0" r="0" b="2540"/>
                <wp:wrapNone/>
                <wp:docPr id="3" name="图片 1" descr="说明: 汽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汽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46" cy="1596689"/>
                        </a:xfrm>
                        <a:prstGeom prst="rect">
                          <a:avLst/>
                        </a:prstGeom>
                        <a:noFill/>
                      </pic:spPr>
                    </pic:pic>
                  </a:graphicData>
                </a:graphic>
                <wp14:sizeRelH relativeFrom="page">
                  <wp14:pctWidth>0</wp14:pctWidth>
                </wp14:sizeRelH>
                <wp14:sizeRelV relativeFrom="page">
                  <wp14:pctHeight>0</wp14:pctHeight>
                </wp14:sizeRelV>
              </wp:anchor>
            </w:drawing>
          </w:r>
          <w:r w:rsidRPr="0010580F">
            <w:rPr>
              <w:rFonts w:ascii="华文隶书" w:eastAsia="华文隶书" w:hint="eastAsia"/>
              <w:sz w:val="48"/>
              <w:szCs w:val="48"/>
            </w:rPr>
            <w:t>2013年中国汽车拉力锦标赛</w:t>
          </w:r>
          <w:r w:rsidRPr="0010580F">
            <w:rPr>
              <w:noProof/>
              <w:sz w:val="48"/>
              <w:szCs w:val="48"/>
            </w:rPr>
            <mc:AlternateContent>
              <mc:Choice Requires="wps">
                <w:drawing>
                  <wp:anchor distT="0" distB="0" distL="114300" distR="114300" simplePos="0" relativeHeight="251660288" behindDoc="1" locked="0" layoutInCell="1" allowOverlap="1" wp14:anchorId="2DF366B1" wp14:editId="6DB75137">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标题"/>
                                  <w:id w:val="1416357052"/>
                                  <w:dataBinding w:prefixMappings="xmlns:ns0='http://schemas.openxmlformats.org/package/2006/metadata/core-properties' xmlns:ns1='http://purl.org/dc/elements/1.1/'" w:xpath="/ns0:coreProperties[1]/ns1:title[1]" w:storeItemID="{6C3C8BC8-F283-45AE-878A-BAB7291924A1}"/>
                                  <w:text/>
                                </w:sdtPr>
                                <w:sdtEndPr/>
                                <w:sdtContent>
                                  <w:p w:rsidR="00AF7447" w:rsidRDefault="00AF7447" w:rsidP="00CC3D1D">
                                    <w:pPr>
                                      <w:pStyle w:val="a4"/>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hint="eastAsia"/>
                                        <w:color w:val="FFFFFF" w:themeColor="background1"/>
                                        <w:sz w:val="84"/>
                                        <w:szCs w:val="84"/>
                                      </w:rPr>
                                      <w:t>参赛指南</w:t>
                                    </w:r>
                                    <w:proofErr w:type="gramStart"/>
                                    <w:r>
                                      <w:rPr>
                                        <w:rFonts w:asciiTheme="majorHAnsi" w:eastAsiaTheme="majorEastAsia" w:hAnsiTheme="majorHAnsi" w:cstheme="majorBidi" w:hint="eastAsia"/>
                                        <w:color w:val="FFFFFF" w:themeColor="background1"/>
                                        <w:sz w:val="84"/>
                                        <w:szCs w:val="84"/>
                                      </w:rPr>
                                      <w:t>一</w:t>
                                    </w:r>
                                    <w:proofErr w:type="gramEnd"/>
                                    <w:r>
                                      <w:rPr>
                                        <w:rFonts w:asciiTheme="majorHAnsi" w:eastAsiaTheme="majorEastAsia" w:hAnsiTheme="majorHAnsi" w:cstheme="majorBidi" w:hint="eastAsia"/>
                                        <w:color w:val="FFFFFF" w:themeColor="background1"/>
                                        <w:sz w:val="84"/>
                                        <w:szCs w:val="84"/>
                                      </w:rPr>
                                      <w:t xml:space="preserve">     </w:t>
                                    </w:r>
                                    <w:r>
                                      <w:rPr>
                                        <w:rFonts w:asciiTheme="majorHAnsi" w:eastAsiaTheme="majorEastAsia" w:hAnsiTheme="majorHAnsi" w:cstheme="majorBidi" w:hint="eastAsia"/>
                                        <w:color w:val="FFFFFF" w:themeColor="background1"/>
                                        <w:sz w:val="32"/>
                                        <w:szCs w:val="32"/>
                                      </w:rPr>
                                      <w:t>（参赛指南二将于</w:t>
                                    </w:r>
                                    <w:r>
                                      <w:rPr>
                                        <w:rFonts w:asciiTheme="majorHAnsi" w:eastAsiaTheme="majorEastAsia" w:hAnsiTheme="majorHAnsi" w:cstheme="majorBidi" w:hint="eastAsia"/>
                                        <w:color w:val="FFFFFF" w:themeColor="background1"/>
                                        <w:sz w:val="32"/>
                                        <w:szCs w:val="32"/>
                                      </w:rPr>
                                      <w:t>5</w:t>
                                    </w:r>
                                    <w:r>
                                      <w:rPr>
                                        <w:rFonts w:asciiTheme="majorHAnsi" w:eastAsiaTheme="majorEastAsia" w:hAnsiTheme="majorHAnsi" w:cstheme="majorBidi" w:hint="eastAsia"/>
                                        <w:color w:val="FFFFFF" w:themeColor="background1"/>
                                        <w:sz w:val="32"/>
                                        <w:szCs w:val="32"/>
                                      </w:rPr>
                                      <w:t>月中旬公布）</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矩形 6" o:spid="_x0000_s1026" style="position:absolute;left:0;text-align:left;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标题"/>
                            <w:id w:val="1416357052"/>
                            <w:dataBinding w:prefixMappings="xmlns:ns0='http://schemas.openxmlformats.org/package/2006/metadata/core-properties' xmlns:ns1='http://purl.org/dc/elements/1.1/'" w:xpath="/ns0:coreProperties[1]/ns1:title[1]" w:storeItemID="{6C3C8BC8-F283-45AE-878A-BAB7291924A1}"/>
                            <w:text/>
                          </w:sdtPr>
                          <w:sdtContent>
                            <w:p w:rsidR="00AF7447" w:rsidRDefault="00AF7447" w:rsidP="00CC3D1D">
                              <w:pPr>
                                <w:pStyle w:val="a4"/>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hint="eastAsia"/>
                                  <w:color w:val="FFFFFF" w:themeColor="background1"/>
                                  <w:sz w:val="84"/>
                                  <w:szCs w:val="84"/>
                                </w:rPr>
                                <w:t>参赛指南</w:t>
                              </w:r>
                              <w:proofErr w:type="gramStart"/>
                              <w:r>
                                <w:rPr>
                                  <w:rFonts w:asciiTheme="majorHAnsi" w:eastAsiaTheme="majorEastAsia" w:hAnsiTheme="majorHAnsi" w:cstheme="majorBidi" w:hint="eastAsia"/>
                                  <w:color w:val="FFFFFF" w:themeColor="background1"/>
                                  <w:sz w:val="84"/>
                                  <w:szCs w:val="84"/>
                                </w:rPr>
                                <w:t>一</w:t>
                              </w:r>
                              <w:proofErr w:type="gramEnd"/>
                              <w:r>
                                <w:rPr>
                                  <w:rFonts w:asciiTheme="majorHAnsi" w:eastAsiaTheme="majorEastAsia" w:hAnsiTheme="majorHAnsi" w:cstheme="majorBidi" w:hint="eastAsia"/>
                                  <w:color w:val="FFFFFF" w:themeColor="background1"/>
                                  <w:sz w:val="84"/>
                                  <w:szCs w:val="84"/>
                                </w:rPr>
                                <w:t xml:space="preserve">     </w:t>
                              </w:r>
                              <w:r>
                                <w:rPr>
                                  <w:rFonts w:asciiTheme="majorHAnsi" w:eastAsiaTheme="majorEastAsia" w:hAnsiTheme="majorHAnsi" w:cstheme="majorBidi" w:hint="eastAsia"/>
                                  <w:color w:val="FFFFFF" w:themeColor="background1"/>
                                  <w:sz w:val="32"/>
                                  <w:szCs w:val="32"/>
                                </w:rPr>
                                <w:t>（参赛指南二将于</w:t>
                              </w:r>
                              <w:r>
                                <w:rPr>
                                  <w:rFonts w:asciiTheme="majorHAnsi" w:eastAsiaTheme="majorEastAsia" w:hAnsiTheme="majorHAnsi" w:cstheme="majorBidi" w:hint="eastAsia"/>
                                  <w:color w:val="FFFFFF" w:themeColor="background1"/>
                                  <w:sz w:val="32"/>
                                  <w:szCs w:val="32"/>
                                </w:rPr>
                                <w:t>5</w:t>
                              </w:r>
                              <w:r>
                                <w:rPr>
                                  <w:rFonts w:asciiTheme="majorHAnsi" w:eastAsiaTheme="majorEastAsia" w:hAnsiTheme="majorHAnsi" w:cstheme="majorBidi" w:hint="eastAsia"/>
                                  <w:color w:val="FFFFFF" w:themeColor="background1"/>
                                  <w:sz w:val="32"/>
                                  <w:szCs w:val="32"/>
                                </w:rPr>
                                <w:t>月中旬公布）</w:t>
                              </w:r>
                            </w:p>
                          </w:sdtContent>
                        </w:sdt>
                      </w:txbxContent>
                    </v:textbox>
                    <w10:wrap anchorx="margin" anchory="margin"/>
                  </v:rect>
                </w:pict>
              </mc:Fallback>
            </mc:AlternateContent>
          </w:r>
        </w:p>
        <w:p w:rsidR="00BE0C30" w:rsidRPr="0010580F" w:rsidRDefault="00BE0C30">
          <w:pPr>
            <w:rPr>
              <w:rFonts w:ascii="Edwardian Script ITC" w:hAnsi="Edwardian Script ITC"/>
              <w:sz w:val="48"/>
              <w:szCs w:val="48"/>
            </w:rPr>
          </w:pPr>
          <w:r w:rsidRPr="0010580F">
            <w:rPr>
              <w:rFonts w:ascii="Edwardian Script ITC" w:hAnsi="Edwardian Script ITC"/>
              <w:sz w:val="48"/>
              <w:szCs w:val="48"/>
            </w:rPr>
            <w:t>China Rally Championship 2013</w:t>
          </w:r>
        </w:p>
        <w:p w:rsidR="00BE0C30" w:rsidRPr="0010580F" w:rsidRDefault="00BE0C30" w:rsidP="00BE0C30">
          <w:pPr>
            <w:jc w:val="left"/>
            <w:rPr>
              <w:rFonts w:ascii="Harlow Solid Italic" w:hAnsi="Harlow Solid Italic"/>
              <w:sz w:val="48"/>
              <w:szCs w:val="48"/>
            </w:rPr>
          </w:pPr>
          <w:r w:rsidRPr="0010580F">
            <w:rPr>
              <w:rFonts w:ascii="Edwardian Script ITC" w:hAnsi="Edwardian Script ITC" w:hint="eastAsia"/>
              <w:sz w:val="48"/>
              <w:szCs w:val="48"/>
            </w:rPr>
            <w:t>郴州</w:t>
          </w:r>
          <w:proofErr w:type="spellStart"/>
          <w:r w:rsidRPr="0010580F">
            <w:rPr>
              <w:rFonts w:ascii="Harlow Solid Italic" w:hAnsi="Harlow Solid Italic"/>
              <w:sz w:val="48"/>
              <w:szCs w:val="48"/>
            </w:rPr>
            <w:t>Chenzhou</w:t>
          </w:r>
          <w:proofErr w:type="spellEnd"/>
        </w:p>
        <w:p w:rsidR="00BE0C30" w:rsidRPr="00BE0C30" w:rsidRDefault="00BE0C30" w:rsidP="00BE0C30">
          <w:pPr>
            <w:jc w:val="left"/>
            <w:rPr>
              <w:rFonts w:ascii="Harlow Solid Italic" w:hAnsi="Harlow Solid Italic"/>
              <w:sz w:val="52"/>
              <w:szCs w:val="52"/>
            </w:rPr>
          </w:pPr>
        </w:p>
        <w:p w:rsidR="00BE0C30" w:rsidRDefault="00BE0C30">
          <w:pPr>
            <w:widowControl/>
            <w:jc w:val="left"/>
          </w:pPr>
          <w:r>
            <w:rPr>
              <w:noProof/>
            </w:rPr>
            <mc:AlternateContent>
              <mc:Choice Requires="wps">
                <w:drawing>
                  <wp:anchor distT="0" distB="0" distL="114300" distR="114300" simplePos="0" relativeHeight="251662336" behindDoc="0" locked="0" layoutInCell="1" allowOverlap="1" wp14:anchorId="2CB39EAC" wp14:editId="01DAF159">
                    <wp:simplePos x="0" y="0"/>
                    <mc:AlternateContent>
                      <mc:Choice Requires="wp14">
                        <wp:positionH relativeFrom="margin">
                          <wp14:pctPosHOffset>-5000</wp14:pctPosHOffset>
                        </wp:positionH>
                      </mc:Choice>
                      <mc:Fallback>
                        <wp:positionH relativeFrom="page">
                          <wp:posOffset>879475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文本框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3E3D2D" w:themeColor="text2"/>
                                    <w:spacing w:val="60"/>
                                    <w:sz w:val="20"/>
                                    <w:szCs w:val="20"/>
                                  </w:rPr>
                                  <w:alias w:val="公司"/>
                                  <w:id w:val="-644744530"/>
                                  <w:showingPlcHdr/>
                                  <w:dataBinding w:prefixMappings="xmlns:ns0='http://schemas.openxmlformats.org/officeDocument/2006/extended-properties'" w:xpath="/ns0:Properties[1]/ns0:Company[1]" w:storeItemID="{6668398D-A668-4E3E-A5EB-62B293D839F1}"/>
                                  <w:text/>
                                </w:sdtPr>
                                <w:sdtEndPr/>
                                <w:sdtContent>
                                  <w:p w:rsidR="00AF7447" w:rsidRDefault="00AF7447" w:rsidP="0010580F">
                                    <w:pPr>
                                      <w:suppressOverlap/>
                                      <w:jc w:val="right"/>
                                      <w:rPr>
                                        <w:b/>
                                        <w:bCs/>
                                        <w:color w:val="3E3D2D" w:themeColor="text2"/>
                                        <w:spacing w:val="60"/>
                                        <w:sz w:val="20"/>
                                        <w:szCs w:val="20"/>
                                      </w:rPr>
                                    </w:pPr>
                                    <w:r>
                                      <w:rPr>
                                        <w:b/>
                                        <w:bCs/>
                                        <w:color w:val="3E3D2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文本框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" filled="f" stroked="f" strokeweight=".5pt">
                    <v:textbox inset=",7.2pt,,7.2pt">
                      <w:txbxContent>
                        <w:sdt>
                          <w:sdtPr>
                            <w:rPr>
                              <w:b/>
                              <w:bCs/>
                              <w:color w:val="3E3D2D" w:themeColor="text2"/>
                              <w:spacing w:val="60"/>
                              <w:sz w:val="20"/>
                              <w:szCs w:val="20"/>
                            </w:rPr>
                            <w:alias w:val="公司"/>
                            <w:id w:val="-644744530"/>
                            <w:showingPlcHdr/>
                            <w:dataBinding w:prefixMappings="xmlns:ns0='http://schemas.openxmlformats.org/officeDocument/2006/extended-properties'" w:xpath="/ns0:Properties[1]/ns0:Company[1]" w:storeItemID="{6668398D-A668-4E3E-A5EB-62B293D839F1}"/>
                            <w:text/>
                          </w:sdtPr>
                          <w:sdtContent>
                            <w:p w:rsidR="00AF7447" w:rsidRDefault="00AF7447" w:rsidP="0010580F">
                              <w:pPr>
                                <w:suppressOverlap/>
                                <w:jc w:val="right"/>
                                <w:rPr>
                                  <w:b/>
                                  <w:bCs/>
                                  <w:color w:val="3E3D2D" w:themeColor="text2"/>
                                  <w:spacing w:val="60"/>
                                  <w:sz w:val="20"/>
                                  <w:szCs w:val="20"/>
                                </w:rPr>
                              </w:pPr>
                              <w:r>
                                <w:rPr>
                                  <w:b/>
                                  <w:bCs/>
                                  <w:color w:val="3E3D2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47699409" wp14:editId="3860F9A9">
                    <wp:simplePos x="0" y="0"/>
                    <mc:AlternateContent>
                      <mc:Choice Requires="wp14">
                        <wp:positionH relativeFrom="margin">
                          <wp14:pctPosHOffset>44500</wp14:pctPosHOffset>
                        </wp:positionH>
                      </mc:Choice>
                      <mc:Fallback>
                        <wp:positionH relativeFrom="page">
                          <wp:posOffset>3489960</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文本框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447" w:rsidRPr="0010580F" w:rsidRDefault="00AF7447">
                                <w:pPr>
                                  <w:suppressOverlap/>
                                  <w:rPr>
                                    <w:rFonts w:asciiTheme="majorHAnsi" w:eastAsiaTheme="majorEastAsia" w:hAnsiTheme="majorHAnsi" w:cstheme="majorBidi"/>
                                    <w:color w:val="3E3D2D" w:themeColor="text2"/>
                                    <w:sz w:val="40"/>
                                    <w:szCs w:val="40"/>
                                  </w:rPr>
                                </w:pPr>
                              </w:p>
                              <w:p w:rsidR="00AF7447" w:rsidRDefault="00AF7447" w:rsidP="0010580F">
                                <w:pPr>
                                  <w:spacing w:line="360" w:lineRule="exact"/>
                                  <w:rPr>
                                    <w:rFonts w:ascii="仿宋_GB2312" w:eastAsia="仿宋_GB2312" w:hAnsi="Century Gothic"/>
                                    <w:b/>
                                    <w:sz w:val="28"/>
                                    <w:szCs w:val="28"/>
                                  </w:rPr>
                                </w:pPr>
                              </w:p>
                              <w:p w:rsidR="00AF7447" w:rsidRDefault="00AF7447" w:rsidP="0010580F">
                                <w:pPr>
                                  <w:spacing w:line="360" w:lineRule="exact"/>
                                  <w:rPr>
                                    <w:rFonts w:ascii="仿宋_GB2312" w:eastAsia="仿宋_GB2312" w:hAnsi="Century Gothic"/>
                                    <w:b/>
                                    <w:sz w:val="28"/>
                                    <w:szCs w:val="28"/>
                                  </w:rPr>
                                </w:pP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sz w:val="28"/>
                                    <w:szCs w:val="28"/>
                                  </w:rPr>
                                  <w:t>常设秘书处：</w:t>
                                </w:r>
                                <w:r>
                                  <w:rPr>
                                    <w:rFonts w:ascii="仿宋_GB2312" w:eastAsia="仿宋_GB2312" w:hAnsi="Century Gothic" w:hint="eastAsia"/>
                                    <w:b/>
                                    <w:bCs/>
                                    <w:sz w:val="28"/>
                                    <w:szCs w:val="28"/>
                                  </w:rPr>
                                  <w:t>中国汽车运动联合会</w:t>
                                </w:r>
                              </w:p>
                              <w:p w:rsidR="00AF7447" w:rsidRDefault="00AF7447" w:rsidP="0010580F">
                                <w:pPr>
                                  <w:spacing w:line="360" w:lineRule="exact"/>
                                  <w:rPr>
                                    <w:rFonts w:ascii="仿宋_GB2312" w:eastAsia="仿宋_GB2312" w:hAnsi="Century Gothic"/>
                                    <w:b/>
                                    <w:sz w:val="28"/>
                                    <w:szCs w:val="28"/>
                                  </w:rPr>
                                </w:pPr>
                                <w:r>
                                  <w:rPr>
                                    <w:rFonts w:ascii="仿宋_GB2312" w:eastAsia="仿宋_GB2312" w:hAnsi="Century Gothic" w:hint="eastAsia"/>
                                    <w:b/>
                                    <w:sz w:val="28"/>
                                    <w:szCs w:val="28"/>
                                  </w:rPr>
                                  <w:t>办公地址：北京市东城区体育馆路9号</w:t>
                                </w: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邮编：100763</w:t>
                                </w: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 xml:space="preserve">联系人：张雨欣 </w:t>
                                </w:r>
                              </w:p>
                              <w:p w:rsidR="00AF7447" w:rsidRPr="0010580F"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电话：0086-10-87182989</w:t>
                                </w: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传真：0086-10-67128087，67116872</w:t>
                                </w:r>
                              </w:p>
                              <w:p w:rsidR="00AF7447" w:rsidRDefault="00AF7447" w:rsidP="0010580F">
                                <w:pPr>
                                  <w:spacing w:line="360" w:lineRule="exact"/>
                                  <w:rPr>
                                    <w:rFonts w:ascii="仿宋_GB2312" w:eastAsia="仿宋_GB2312" w:hAnsi="Century Gothic"/>
                                    <w:b/>
                                    <w:bCs/>
                                    <w:sz w:val="28"/>
                                    <w:szCs w:val="28"/>
                                    <w:u w:val="single"/>
                                  </w:rPr>
                                </w:pPr>
                                <w:r>
                                  <w:rPr>
                                    <w:rFonts w:ascii="仿宋_GB2312" w:eastAsia="仿宋_GB2312" w:hAnsi="Century Gothic" w:hint="eastAsia"/>
                                    <w:b/>
                                    <w:bCs/>
                                    <w:sz w:val="28"/>
                                    <w:szCs w:val="28"/>
                                  </w:rPr>
                                  <w:t>信箱: infocrc@yahoo.cn</w:t>
                                </w:r>
                              </w:p>
                              <w:p w:rsidR="00AF7447" w:rsidRPr="0010580F" w:rsidRDefault="00AF7447" w:rsidP="0010580F">
                                <w:pPr>
                                  <w:spacing w:line="360" w:lineRule="exact"/>
                                  <w:rPr>
                                    <w:rFonts w:ascii="仿宋_GB2312" w:eastAsia="仿宋_GB2312" w:hAnsi="Century Gothic"/>
                                    <w:b/>
                                    <w:bCs/>
                                    <w:sz w:val="28"/>
                                    <w:szCs w:val="28"/>
                                    <w:u w:val="single"/>
                                  </w:rPr>
                                </w:pPr>
                                <w:r w:rsidRPr="0010580F">
                                  <w:rPr>
                                    <w:rFonts w:ascii="仿宋_GB2312" w:eastAsia="仿宋_GB2312" w:hAnsi="Century Gothic" w:hint="eastAsia"/>
                                    <w:b/>
                                    <w:bCs/>
                                    <w:sz w:val="28"/>
                                    <w:szCs w:val="28"/>
                                  </w:rPr>
                                  <w:t>中国汽联官方网站</w:t>
                                </w:r>
                                <w:r>
                                  <w:rPr>
                                    <w:rFonts w:ascii="仿宋_GB2312" w:eastAsia="仿宋_GB2312" w:hAnsi="Century Gothic" w:hint="eastAsia"/>
                                    <w:b/>
                                    <w:bCs/>
                                    <w:sz w:val="24"/>
                                  </w:rPr>
                                  <w:t>:</w:t>
                                </w:r>
                                <w:r w:rsidRPr="0010580F">
                                  <w:rPr>
                                    <w:rFonts w:ascii="仿宋_GB2312" w:eastAsia="仿宋_GB2312" w:hAnsi="Century Gothic" w:hint="eastAsia"/>
                                    <w:b/>
                                    <w:bCs/>
                                    <w:sz w:val="28"/>
                                    <w:szCs w:val="28"/>
                                  </w:rPr>
                                  <w:t>www.fasc.org.cn</w:t>
                                </w:r>
                              </w:p>
                              <w:p w:rsidR="00AF7447" w:rsidRPr="0010580F" w:rsidRDefault="00AF7447" w:rsidP="0010580F">
                                <w:pPr>
                                  <w:spacing w:afterLines="100" w:after="312"/>
                                  <w:jc w:val="center"/>
                                  <w:rPr>
                                    <w:rFonts w:ascii="宋体" w:eastAsia="宋体" w:hAnsi="宋体"/>
                                    <w:sz w:val="30"/>
                                    <w:szCs w:val="30"/>
                                  </w:rPr>
                                </w:pPr>
                              </w:p>
                              <w:p w:rsidR="00AF7447" w:rsidRPr="0010580F" w:rsidRDefault="00AF7447"/>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文本框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" filled="f" stroked="f" strokeweight=".5pt">
                    <v:textbox inset=",14.4pt,,7.2pt">
                      <w:txbxContent>
                        <w:p w:rsidR="00AF7447" w:rsidRPr="0010580F" w:rsidRDefault="00AF7447">
                          <w:pPr>
                            <w:suppressOverlap/>
                            <w:rPr>
                              <w:rFonts w:asciiTheme="majorHAnsi" w:eastAsiaTheme="majorEastAsia" w:hAnsiTheme="majorHAnsi" w:cstheme="majorBidi"/>
                              <w:color w:val="3E3D2D" w:themeColor="text2"/>
                              <w:sz w:val="40"/>
                              <w:szCs w:val="40"/>
                            </w:rPr>
                          </w:pPr>
                        </w:p>
                        <w:p w:rsidR="00AF7447" w:rsidRDefault="00AF7447" w:rsidP="0010580F">
                          <w:pPr>
                            <w:spacing w:line="360" w:lineRule="exact"/>
                            <w:rPr>
                              <w:rFonts w:ascii="仿宋_GB2312" w:eastAsia="仿宋_GB2312" w:hAnsi="Century Gothic"/>
                              <w:b/>
                              <w:sz w:val="28"/>
                              <w:szCs w:val="28"/>
                            </w:rPr>
                          </w:pPr>
                        </w:p>
                        <w:p w:rsidR="00AF7447" w:rsidRDefault="00AF7447" w:rsidP="0010580F">
                          <w:pPr>
                            <w:spacing w:line="360" w:lineRule="exact"/>
                            <w:rPr>
                              <w:rFonts w:ascii="仿宋_GB2312" w:eastAsia="仿宋_GB2312" w:hAnsi="Century Gothic"/>
                              <w:b/>
                              <w:sz w:val="28"/>
                              <w:szCs w:val="28"/>
                            </w:rPr>
                          </w:pP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sz w:val="28"/>
                              <w:szCs w:val="28"/>
                            </w:rPr>
                            <w:t>常设秘书处：</w:t>
                          </w:r>
                          <w:r>
                            <w:rPr>
                              <w:rFonts w:ascii="仿宋_GB2312" w:eastAsia="仿宋_GB2312" w:hAnsi="Century Gothic" w:hint="eastAsia"/>
                              <w:b/>
                              <w:bCs/>
                              <w:sz w:val="28"/>
                              <w:szCs w:val="28"/>
                            </w:rPr>
                            <w:t>中国汽车运动联合会</w:t>
                          </w:r>
                        </w:p>
                        <w:p w:rsidR="00AF7447" w:rsidRDefault="00AF7447" w:rsidP="0010580F">
                          <w:pPr>
                            <w:spacing w:line="360" w:lineRule="exact"/>
                            <w:rPr>
                              <w:rFonts w:ascii="仿宋_GB2312" w:eastAsia="仿宋_GB2312" w:hAnsi="Century Gothic"/>
                              <w:b/>
                              <w:sz w:val="28"/>
                              <w:szCs w:val="28"/>
                            </w:rPr>
                          </w:pPr>
                          <w:r>
                            <w:rPr>
                              <w:rFonts w:ascii="仿宋_GB2312" w:eastAsia="仿宋_GB2312" w:hAnsi="Century Gothic" w:hint="eastAsia"/>
                              <w:b/>
                              <w:sz w:val="28"/>
                              <w:szCs w:val="28"/>
                            </w:rPr>
                            <w:t>办公地址：北京市东城区体育馆路9号</w:t>
                          </w: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邮编：100763</w:t>
                          </w: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 xml:space="preserve">联系人：张雨欣 </w:t>
                          </w:r>
                        </w:p>
                        <w:p w:rsidR="00AF7447" w:rsidRPr="0010580F"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电话：0086-10-87182989</w:t>
                          </w:r>
                        </w:p>
                        <w:p w:rsidR="00AF7447" w:rsidRDefault="00AF7447" w:rsidP="0010580F">
                          <w:pPr>
                            <w:spacing w:line="360" w:lineRule="exact"/>
                            <w:rPr>
                              <w:rFonts w:ascii="仿宋_GB2312" w:eastAsia="仿宋_GB2312" w:hAnsi="Century Gothic"/>
                              <w:b/>
                              <w:bCs/>
                              <w:sz w:val="28"/>
                              <w:szCs w:val="28"/>
                            </w:rPr>
                          </w:pPr>
                          <w:r>
                            <w:rPr>
                              <w:rFonts w:ascii="仿宋_GB2312" w:eastAsia="仿宋_GB2312" w:hAnsi="Century Gothic" w:hint="eastAsia"/>
                              <w:b/>
                              <w:bCs/>
                              <w:sz w:val="28"/>
                              <w:szCs w:val="28"/>
                            </w:rPr>
                            <w:t>传真：0086-10-67128087，67116872</w:t>
                          </w:r>
                        </w:p>
                        <w:p w:rsidR="00AF7447" w:rsidRDefault="00AF7447" w:rsidP="0010580F">
                          <w:pPr>
                            <w:spacing w:line="360" w:lineRule="exact"/>
                            <w:rPr>
                              <w:rFonts w:ascii="仿宋_GB2312" w:eastAsia="仿宋_GB2312" w:hAnsi="Century Gothic"/>
                              <w:b/>
                              <w:bCs/>
                              <w:sz w:val="28"/>
                              <w:szCs w:val="28"/>
                              <w:u w:val="single"/>
                            </w:rPr>
                          </w:pPr>
                          <w:r>
                            <w:rPr>
                              <w:rFonts w:ascii="仿宋_GB2312" w:eastAsia="仿宋_GB2312" w:hAnsi="Century Gothic" w:hint="eastAsia"/>
                              <w:b/>
                              <w:bCs/>
                              <w:sz w:val="28"/>
                              <w:szCs w:val="28"/>
                            </w:rPr>
                            <w:t>信箱: infocrc@yahoo.cn</w:t>
                          </w:r>
                        </w:p>
                        <w:p w:rsidR="00AF7447" w:rsidRPr="0010580F" w:rsidRDefault="00AF7447" w:rsidP="0010580F">
                          <w:pPr>
                            <w:spacing w:line="360" w:lineRule="exact"/>
                            <w:rPr>
                              <w:rFonts w:ascii="仿宋_GB2312" w:eastAsia="仿宋_GB2312" w:hAnsi="Century Gothic"/>
                              <w:b/>
                              <w:bCs/>
                              <w:sz w:val="28"/>
                              <w:szCs w:val="28"/>
                              <w:u w:val="single"/>
                            </w:rPr>
                          </w:pPr>
                          <w:r w:rsidRPr="0010580F">
                            <w:rPr>
                              <w:rFonts w:ascii="仿宋_GB2312" w:eastAsia="仿宋_GB2312" w:hAnsi="Century Gothic" w:hint="eastAsia"/>
                              <w:b/>
                              <w:bCs/>
                              <w:sz w:val="28"/>
                              <w:szCs w:val="28"/>
                            </w:rPr>
                            <w:t>中国汽联官方网站</w:t>
                          </w:r>
                          <w:r>
                            <w:rPr>
                              <w:rFonts w:ascii="仿宋_GB2312" w:eastAsia="仿宋_GB2312" w:hAnsi="Century Gothic" w:hint="eastAsia"/>
                              <w:b/>
                              <w:bCs/>
                              <w:sz w:val="24"/>
                            </w:rPr>
                            <w:t>:</w:t>
                          </w:r>
                          <w:r w:rsidRPr="0010580F">
                            <w:rPr>
                              <w:rFonts w:ascii="仿宋_GB2312" w:eastAsia="仿宋_GB2312" w:hAnsi="Century Gothic" w:hint="eastAsia"/>
                              <w:b/>
                              <w:bCs/>
                              <w:sz w:val="28"/>
                              <w:szCs w:val="28"/>
                            </w:rPr>
                            <w:t>www.fasc.org.cn</w:t>
                          </w:r>
                        </w:p>
                        <w:p w:rsidR="00AF7447" w:rsidRPr="0010580F" w:rsidRDefault="00AF7447" w:rsidP="0010580F">
                          <w:pPr>
                            <w:spacing w:afterLines="100" w:after="312"/>
                            <w:jc w:val="center"/>
                            <w:rPr>
                              <w:rFonts w:ascii="宋体" w:eastAsia="宋体" w:hAnsi="宋体"/>
                              <w:sz w:val="30"/>
                              <w:szCs w:val="30"/>
                            </w:rPr>
                          </w:pPr>
                        </w:p>
                        <w:p w:rsidR="00AF7447" w:rsidRPr="0010580F" w:rsidRDefault="00AF7447"/>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B569172" wp14:editId="4316C670">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矩形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矩形 388" o:spid="_x0000_s1026" style="position:absolute;left:0;text-align:left;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5BC79279" wp14:editId="124B195B">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组 7" o:spid="_x0000_s1026" style="position:absolute;left:0;text-align:left;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a9ea25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73a40f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395108 [814]" stroked="f" strokecolor="white"/>
                    <w10:wrap anchorx="page" anchory="page"/>
                  </v:group>
                </w:pict>
              </mc:Fallback>
            </mc:AlternateContent>
          </w:r>
          <w:r>
            <w:br w:type="page"/>
          </w:r>
        </w:p>
      </w:sdtContent>
    </w:sdt>
    <w:p w:rsidR="00BC175B" w:rsidRDefault="00BC175B"/>
    <w:tbl>
      <w:tblPr>
        <w:tblStyle w:val="a3"/>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36"/>
        <w:gridCol w:w="236"/>
        <w:gridCol w:w="1100"/>
        <w:gridCol w:w="236"/>
        <w:gridCol w:w="236"/>
        <w:gridCol w:w="222"/>
        <w:gridCol w:w="222"/>
        <w:gridCol w:w="222"/>
      </w:tblGrid>
      <w:tr w:rsidR="008D513D" w:rsidTr="009B31F4">
        <w:tc>
          <w:tcPr>
            <w:tcW w:w="0" w:type="auto"/>
            <w:shd w:val="clear" w:color="auto" w:fill="8F5200" w:themeFill="accent6" w:themeFillShade="80"/>
          </w:tcPr>
          <w:p w:rsidR="008D513D" w:rsidRDefault="008D513D">
            <w:pPr>
              <w:rPr>
                <w:color w:val="FF0000"/>
              </w:rPr>
            </w:pPr>
          </w:p>
        </w:tc>
        <w:tc>
          <w:tcPr>
            <w:tcW w:w="236" w:type="dxa"/>
            <w:shd w:val="clear" w:color="auto" w:fill="D67B01" w:themeFill="accent6" w:themeFillShade="BF"/>
          </w:tcPr>
          <w:p w:rsidR="008D513D" w:rsidRDefault="008D513D">
            <w:pPr>
              <w:rPr>
                <w:color w:val="FF0000"/>
              </w:rPr>
            </w:pPr>
          </w:p>
        </w:tc>
        <w:tc>
          <w:tcPr>
            <w:tcW w:w="236" w:type="dxa"/>
            <w:shd w:val="clear" w:color="auto" w:fill="FEC57A" w:themeFill="accent6" w:themeFillTint="99"/>
          </w:tcPr>
          <w:p w:rsidR="008D513D" w:rsidRDefault="008D513D">
            <w:pPr>
              <w:rPr>
                <w:color w:val="FF0000"/>
              </w:rPr>
            </w:pPr>
          </w:p>
        </w:tc>
        <w:tc>
          <w:tcPr>
            <w:tcW w:w="0" w:type="auto"/>
          </w:tcPr>
          <w:p w:rsidR="008D513D" w:rsidRPr="005002E2" w:rsidRDefault="008D513D">
            <w:pPr>
              <w:rPr>
                <w:b/>
                <w:color w:val="FF0000"/>
                <w:sz w:val="44"/>
                <w:szCs w:val="44"/>
              </w:rPr>
            </w:pPr>
            <w:r w:rsidRPr="005002E2">
              <w:rPr>
                <w:rFonts w:hint="eastAsia"/>
                <w:b/>
                <w:sz w:val="44"/>
                <w:szCs w:val="44"/>
              </w:rPr>
              <w:t>目录</w:t>
            </w:r>
          </w:p>
        </w:tc>
        <w:tc>
          <w:tcPr>
            <w:tcW w:w="236" w:type="dxa"/>
            <w:shd w:val="clear" w:color="auto" w:fill="FEEBD2" w:themeFill="accent6" w:themeFillTint="33"/>
          </w:tcPr>
          <w:p w:rsidR="008D513D" w:rsidRDefault="008D513D">
            <w:pPr>
              <w:rPr>
                <w:color w:val="FF0000"/>
              </w:rPr>
            </w:pPr>
          </w:p>
        </w:tc>
        <w:tc>
          <w:tcPr>
            <w:tcW w:w="236" w:type="dxa"/>
            <w:shd w:val="clear" w:color="auto" w:fill="FED8A6" w:themeFill="accent6" w:themeFillTint="66"/>
          </w:tcPr>
          <w:p w:rsidR="008D513D" w:rsidRDefault="008D513D">
            <w:pPr>
              <w:rPr>
                <w:color w:val="FF0000"/>
              </w:rPr>
            </w:pPr>
          </w:p>
        </w:tc>
        <w:tc>
          <w:tcPr>
            <w:tcW w:w="0" w:type="auto"/>
            <w:shd w:val="clear" w:color="auto" w:fill="FEC57A" w:themeFill="accent6" w:themeFillTint="99"/>
          </w:tcPr>
          <w:p w:rsidR="008D513D" w:rsidRDefault="008D513D">
            <w:pPr>
              <w:rPr>
                <w:color w:val="FF0000"/>
              </w:rPr>
            </w:pPr>
          </w:p>
        </w:tc>
        <w:tc>
          <w:tcPr>
            <w:tcW w:w="0" w:type="auto"/>
            <w:shd w:val="clear" w:color="auto" w:fill="D67B01" w:themeFill="accent6" w:themeFillShade="BF"/>
          </w:tcPr>
          <w:p w:rsidR="008D513D" w:rsidRDefault="008D513D">
            <w:pPr>
              <w:rPr>
                <w:color w:val="FF0000"/>
              </w:rPr>
            </w:pPr>
          </w:p>
        </w:tc>
        <w:tc>
          <w:tcPr>
            <w:tcW w:w="0" w:type="auto"/>
            <w:shd w:val="clear" w:color="auto" w:fill="8F5200" w:themeFill="accent6" w:themeFillShade="80"/>
          </w:tcPr>
          <w:p w:rsidR="008D513D" w:rsidRDefault="008D513D">
            <w:pPr>
              <w:rPr>
                <w:color w:val="FF0000"/>
              </w:rPr>
            </w:pPr>
          </w:p>
        </w:tc>
      </w:tr>
    </w:tbl>
    <w:p w:rsidR="008D415E" w:rsidRDefault="008D415E">
      <w:pPr>
        <w:rPr>
          <w:color w:val="FF0000"/>
        </w:rPr>
      </w:pPr>
    </w:p>
    <w:tbl>
      <w:tblPr>
        <w:tblStyle w:val="a3"/>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
        <w:gridCol w:w="4819"/>
      </w:tblGrid>
      <w:tr w:rsidR="00002B39" w:rsidRPr="00002B39" w:rsidTr="0048725D">
        <w:tc>
          <w:tcPr>
            <w:tcW w:w="4820" w:type="dxa"/>
            <w:shd w:val="clear" w:color="auto" w:fill="D67B01" w:themeFill="accent6" w:themeFillShade="BF"/>
          </w:tcPr>
          <w:p w:rsidR="00002B39" w:rsidRPr="00002B39" w:rsidRDefault="003C322B">
            <w:pPr>
              <w:rPr>
                <w:sz w:val="24"/>
                <w:szCs w:val="24"/>
              </w:rPr>
            </w:pPr>
            <w:r>
              <w:rPr>
                <w:rFonts w:hint="eastAsia"/>
                <w:sz w:val="24"/>
                <w:szCs w:val="24"/>
              </w:rPr>
              <w:t>一、郴州</w:t>
            </w:r>
            <w:r w:rsidR="00002B39" w:rsidRPr="00002B39">
              <w:rPr>
                <w:rFonts w:hint="eastAsia"/>
                <w:sz w:val="24"/>
                <w:szCs w:val="24"/>
              </w:rPr>
              <w:t>简介</w:t>
            </w:r>
            <w:r>
              <w:rPr>
                <w:rFonts w:hint="eastAsia"/>
                <w:sz w:val="24"/>
                <w:szCs w:val="24"/>
              </w:rPr>
              <w:t xml:space="preserve">                          2</w:t>
            </w: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p>
        </w:tc>
      </w:tr>
      <w:tr w:rsidR="00002B39" w:rsidRPr="00002B39" w:rsidTr="0048725D">
        <w:tc>
          <w:tcPr>
            <w:tcW w:w="4820" w:type="dxa"/>
            <w:shd w:val="clear" w:color="auto" w:fill="auto"/>
          </w:tcPr>
          <w:p w:rsidR="00002B39" w:rsidRPr="00002B39" w:rsidRDefault="00002B39">
            <w:pPr>
              <w:rPr>
                <w:sz w:val="24"/>
                <w:szCs w:val="24"/>
              </w:rPr>
            </w:pPr>
          </w:p>
        </w:tc>
        <w:tc>
          <w:tcPr>
            <w:tcW w:w="426" w:type="dxa"/>
            <w:shd w:val="clear" w:color="auto" w:fill="auto"/>
          </w:tcPr>
          <w:p w:rsidR="00002B39" w:rsidRPr="00002B39" w:rsidRDefault="00002B39">
            <w:pPr>
              <w:rPr>
                <w:sz w:val="24"/>
                <w:szCs w:val="24"/>
              </w:rPr>
            </w:pPr>
          </w:p>
        </w:tc>
        <w:tc>
          <w:tcPr>
            <w:tcW w:w="4819" w:type="dxa"/>
            <w:shd w:val="clear" w:color="auto" w:fill="D67B01" w:themeFill="accent6" w:themeFillShade="BF"/>
          </w:tcPr>
          <w:p w:rsidR="00002B39" w:rsidRPr="00002B39" w:rsidRDefault="00002B39">
            <w:pPr>
              <w:rPr>
                <w:sz w:val="24"/>
                <w:szCs w:val="24"/>
              </w:rPr>
            </w:pPr>
            <w:r w:rsidRPr="00002B39">
              <w:rPr>
                <w:rFonts w:hint="eastAsia"/>
                <w:sz w:val="24"/>
                <w:szCs w:val="24"/>
              </w:rPr>
              <w:t>十一、保险</w:t>
            </w:r>
            <w:r w:rsidR="003C322B">
              <w:rPr>
                <w:rFonts w:hint="eastAsia"/>
                <w:sz w:val="24"/>
                <w:szCs w:val="24"/>
              </w:rPr>
              <w:t xml:space="preserve">                            8</w:t>
            </w:r>
          </w:p>
        </w:tc>
      </w:tr>
      <w:tr w:rsidR="00002B39" w:rsidRPr="00002B39" w:rsidTr="0048725D">
        <w:tc>
          <w:tcPr>
            <w:tcW w:w="4820" w:type="dxa"/>
            <w:shd w:val="clear" w:color="auto" w:fill="D67B01" w:themeFill="accent6" w:themeFillShade="BF"/>
          </w:tcPr>
          <w:p w:rsidR="00002B39" w:rsidRPr="00002B39" w:rsidRDefault="00002B39">
            <w:pPr>
              <w:rPr>
                <w:sz w:val="24"/>
                <w:szCs w:val="24"/>
              </w:rPr>
            </w:pPr>
            <w:r w:rsidRPr="00002B39">
              <w:rPr>
                <w:rFonts w:hint="eastAsia"/>
                <w:sz w:val="24"/>
                <w:szCs w:val="24"/>
              </w:rPr>
              <w:t>二、组织者联系信息</w:t>
            </w:r>
            <w:r w:rsidR="003C322B">
              <w:rPr>
                <w:rFonts w:hint="eastAsia"/>
                <w:sz w:val="24"/>
                <w:szCs w:val="24"/>
              </w:rPr>
              <w:t xml:space="preserve">                    3</w:t>
            </w: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r w:rsidRPr="00002B39">
              <w:rPr>
                <w:rFonts w:hint="eastAsia"/>
                <w:sz w:val="24"/>
                <w:szCs w:val="24"/>
              </w:rPr>
              <w:t>11.1</w:t>
            </w:r>
            <w:r w:rsidRPr="00002B39">
              <w:rPr>
                <w:rFonts w:hint="eastAsia"/>
                <w:sz w:val="24"/>
                <w:szCs w:val="24"/>
              </w:rPr>
              <w:t>公共责任险</w:t>
            </w:r>
          </w:p>
        </w:tc>
      </w:tr>
      <w:tr w:rsidR="00002B39" w:rsidRPr="00002B39" w:rsidTr="0048725D">
        <w:tc>
          <w:tcPr>
            <w:tcW w:w="4820" w:type="dxa"/>
          </w:tcPr>
          <w:p w:rsidR="00002B39" w:rsidRPr="00002B39" w:rsidRDefault="00002B39">
            <w:pPr>
              <w:rPr>
                <w:sz w:val="24"/>
                <w:szCs w:val="24"/>
              </w:rPr>
            </w:pPr>
            <w:r w:rsidRPr="00002B39">
              <w:rPr>
                <w:rFonts w:hint="eastAsia"/>
                <w:sz w:val="24"/>
                <w:szCs w:val="24"/>
              </w:rPr>
              <w:t>2.1</w:t>
            </w:r>
            <w:r w:rsidRPr="00002B39">
              <w:rPr>
                <w:rFonts w:hint="eastAsia"/>
                <w:sz w:val="24"/>
                <w:szCs w:val="24"/>
              </w:rPr>
              <w:t>中国汽车拉力锦标赛常设秘书处</w:t>
            </w: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r w:rsidRPr="00002B39">
              <w:rPr>
                <w:rFonts w:hint="eastAsia"/>
                <w:sz w:val="24"/>
                <w:szCs w:val="24"/>
              </w:rPr>
              <w:t>11.2</w:t>
            </w:r>
            <w:r w:rsidR="003C322B">
              <w:rPr>
                <w:rFonts w:hint="eastAsia"/>
                <w:sz w:val="24"/>
                <w:szCs w:val="24"/>
              </w:rPr>
              <w:t>其它车辆保险</w:t>
            </w:r>
          </w:p>
        </w:tc>
      </w:tr>
      <w:tr w:rsidR="00002B39" w:rsidRPr="00002B39" w:rsidTr="0048725D">
        <w:tc>
          <w:tcPr>
            <w:tcW w:w="4820" w:type="dxa"/>
          </w:tcPr>
          <w:p w:rsidR="00002B39" w:rsidRPr="00002B39" w:rsidRDefault="00002B39">
            <w:pPr>
              <w:rPr>
                <w:sz w:val="24"/>
                <w:szCs w:val="24"/>
              </w:rPr>
            </w:pPr>
            <w:r w:rsidRPr="00002B39">
              <w:rPr>
                <w:rFonts w:hint="eastAsia"/>
                <w:sz w:val="24"/>
                <w:szCs w:val="24"/>
              </w:rPr>
              <w:t>2.2</w:t>
            </w:r>
            <w:r w:rsidRPr="00002B39">
              <w:rPr>
                <w:rFonts w:hint="eastAsia"/>
                <w:sz w:val="24"/>
                <w:szCs w:val="24"/>
              </w:rPr>
              <w:t>赛事总部</w:t>
            </w: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r w:rsidRPr="00002B39">
              <w:rPr>
                <w:rFonts w:hint="eastAsia"/>
                <w:sz w:val="24"/>
                <w:szCs w:val="24"/>
              </w:rPr>
              <w:t>11.3</w:t>
            </w:r>
            <w:r w:rsidRPr="00002B39">
              <w:rPr>
                <w:rFonts w:hint="eastAsia"/>
                <w:sz w:val="24"/>
                <w:szCs w:val="24"/>
              </w:rPr>
              <w:t>赛</w:t>
            </w:r>
            <w:proofErr w:type="gramStart"/>
            <w:r w:rsidRPr="00002B39">
              <w:rPr>
                <w:rFonts w:hint="eastAsia"/>
                <w:sz w:val="24"/>
                <w:szCs w:val="24"/>
              </w:rPr>
              <w:t>员保险</w:t>
            </w:r>
            <w:proofErr w:type="gramEnd"/>
          </w:p>
        </w:tc>
      </w:tr>
      <w:tr w:rsidR="00002B39" w:rsidRPr="00002B39" w:rsidTr="0048725D">
        <w:tc>
          <w:tcPr>
            <w:tcW w:w="4820" w:type="dxa"/>
          </w:tcPr>
          <w:p w:rsidR="00002B39" w:rsidRPr="00002B39" w:rsidRDefault="00002B39">
            <w:pPr>
              <w:rPr>
                <w:sz w:val="24"/>
                <w:szCs w:val="24"/>
              </w:rPr>
            </w:pPr>
            <w:r w:rsidRPr="00002B39">
              <w:rPr>
                <w:rFonts w:hint="eastAsia"/>
                <w:sz w:val="24"/>
                <w:szCs w:val="24"/>
              </w:rPr>
              <w:t>2.3</w:t>
            </w:r>
            <w:r w:rsidRPr="00002B39">
              <w:rPr>
                <w:rFonts w:hint="eastAsia"/>
                <w:sz w:val="24"/>
                <w:szCs w:val="24"/>
              </w:rPr>
              <w:t>赛事秘书处</w:t>
            </w: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r w:rsidRPr="00002B39">
              <w:rPr>
                <w:rFonts w:hint="eastAsia"/>
                <w:sz w:val="24"/>
                <w:szCs w:val="24"/>
              </w:rPr>
              <w:t>11.4</w:t>
            </w:r>
            <w:r w:rsidRPr="00002B39">
              <w:rPr>
                <w:rFonts w:hint="eastAsia"/>
                <w:sz w:val="24"/>
                <w:szCs w:val="24"/>
              </w:rPr>
              <w:t>急救</w:t>
            </w:r>
          </w:p>
        </w:tc>
      </w:tr>
      <w:tr w:rsidR="00002B39" w:rsidRPr="00002B39" w:rsidTr="0048725D">
        <w:tc>
          <w:tcPr>
            <w:tcW w:w="4820" w:type="dxa"/>
            <w:shd w:val="clear" w:color="auto" w:fill="auto"/>
          </w:tcPr>
          <w:p w:rsidR="00002B39" w:rsidRPr="00002B39" w:rsidRDefault="00002B39">
            <w:pPr>
              <w:rPr>
                <w:sz w:val="24"/>
                <w:szCs w:val="24"/>
              </w:rPr>
            </w:pP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p>
        </w:tc>
      </w:tr>
      <w:tr w:rsidR="00002B39" w:rsidRPr="00002B39" w:rsidTr="0048725D">
        <w:tc>
          <w:tcPr>
            <w:tcW w:w="4820" w:type="dxa"/>
            <w:shd w:val="clear" w:color="auto" w:fill="D67B01" w:themeFill="accent6" w:themeFillShade="BF"/>
          </w:tcPr>
          <w:p w:rsidR="00002B39" w:rsidRPr="00002B39" w:rsidRDefault="00002B39">
            <w:pPr>
              <w:rPr>
                <w:sz w:val="24"/>
                <w:szCs w:val="24"/>
              </w:rPr>
            </w:pPr>
            <w:r w:rsidRPr="00002B39">
              <w:rPr>
                <w:rFonts w:hint="eastAsia"/>
                <w:sz w:val="24"/>
                <w:szCs w:val="24"/>
              </w:rPr>
              <w:t>三、赛事日程表</w:t>
            </w:r>
            <w:r w:rsidR="003C322B">
              <w:rPr>
                <w:rFonts w:hint="eastAsia"/>
                <w:sz w:val="24"/>
                <w:szCs w:val="24"/>
              </w:rPr>
              <w:t xml:space="preserve">                        3</w:t>
            </w:r>
          </w:p>
        </w:tc>
        <w:tc>
          <w:tcPr>
            <w:tcW w:w="426" w:type="dxa"/>
            <w:shd w:val="clear" w:color="auto" w:fill="auto"/>
          </w:tcPr>
          <w:p w:rsidR="00002B39" w:rsidRPr="00002B39" w:rsidRDefault="00002B39">
            <w:pPr>
              <w:rPr>
                <w:sz w:val="24"/>
                <w:szCs w:val="24"/>
              </w:rPr>
            </w:pPr>
          </w:p>
        </w:tc>
        <w:tc>
          <w:tcPr>
            <w:tcW w:w="4819" w:type="dxa"/>
            <w:shd w:val="clear" w:color="auto" w:fill="D67B01" w:themeFill="accent6" w:themeFillShade="BF"/>
          </w:tcPr>
          <w:p w:rsidR="00002B39" w:rsidRPr="00002B39" w:rsidRDefault="00002B39">
            <w:pPr>
              <w:rPr>
                <w:sz w:val="24"/>
                <w:szCs w:val="24"/>
              </w:rPr>
            </w:pPr>
            <w:r w:rsidRPr="00002B39">
              <w:rPr>
                <w:rFonts w:hint="eastAsia"/>
                <w:sz w:val="24"/>
                <w:szCs w:val="24"/>
              </w:rPr>
              <w:t>十二、车检和技术要求</w:t>
            </w:r>
            <w:r w:rsidR="003C322B">
              <w:rPr>
                <w:rFonts w:hint="eastAsia"/>
                <w:sz w:val="24"/>
                <w:szCs w:val="24"/>
              </w:rPr>
              <w:t xml:space="preserve">                  9</w:t>
            </w:r>
          </w:p>
        </w:tc>
      </w:tr>
      <w:tr w:rsidR="00002B39" w:rsidRPr="00002B39" w:rsidTr="0048725D">
        <w:tc>
          <w:tcPr>
            <w:tcW w:w="4820" w:type="dxa"/>
            <w:shd w:val="clear" w:color="auto" w:fill="auto"/>
          </w:tcPr>
          <w:p w:rsidR="00002B39" w:rsidRPr="00002B39" w:rsidRDefault="00002B39">
            <w:pPr>
              <w:rPr>
                <w:sz w:val="24"/>
                <w:szCs w:val="24"/>
              </w:rPr>
            </w:pP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p>
        </w:tc>
      </w:tr>
      <w:tr w:rsidR="00002B39" w:rsidRPr="00002B39" w:rsidTr="0048725D">
        <w:tc>
          <w:tcPr>
            <w:tcW w:w="4820" w:type="dxa"/>
            <w:shd w:val="clear" w:color="auto" w:fill="D67B01" w:themeFill="accent6" w:themeFillShade="BF"/>
          </w:tcPr>
          <w:p w:rsidR="00002B39" w:rsidRPr="00002B39" w:rsidRDefault="00002B39">
            <w:pPr>
              <w:rPr>
                <w:sz w:val="24"/>
                <w:szCs w:val="24"/>
              </w:rPr>
            </w:pPr>
            <w:r w:rsidRPr="00002B39">
              <w:rPr>
                <w:rFonts w:hint="eastAsia"/>
                <w:sz w:val="24"/>
                <w:szCs w:val="24"/>
              </w:rPr>
              <w:t>四、赛事概况</w:t>
            </w:r>
            <w:r w:rsidR="003C322B">
              <w:rPr>
                <w:rFonts w:hint="eastAsia"/>
                <w:sz w:val="24"/>
                <w:szCs w:val="24"/>
              </w:rPr>
              <w:t xml:space="preserve">                          3</w:t>
            </w:r>
          </w:p>
        </w:tc>
        <w:tc>
          <w:tcPr>
            <w:tcW w:w="426" w:type="dxa"/>
            <w:shd w:val="clear" w:color="auto" w:fill="auto"/>
          </w:tcPr>
          <w:p w:rsidR="00002B39" w:rsidRPr="00002B39" w:rsidRDefault="00002B39">
            <w:pPr>
              <w:rPr>
                <w:sz w:val="24"/>
                <w:szCs w:val="24"/>
              </w:rPr>
            </w:pPr>
          </w:p>
        </w:tc>
        <w:tc>
          <w:tcPr>
            <w:tcW w:w="4819" w:type="dxa"/>
            <w:shd w:val="clear" w:color="auto" w:fill="D67B01" w:themeFill="accent6" w:themeFillShade="BF"/>
          </w:tcPr>
          <w:p w:rsidR="00002B39" w:rsidRPr="00002B39" w:rsidRDefault="00002B39">
            <w:pPr>
              <w:rPr>
                <w:sz w:val="24"/>
                <w:szCs w:val="24"/>
              </w:rPr>
            </w:pPr>
            <w:r w:rsidRPr="00002B39">
              <w:rPr>
                <w:rFonts w:hint="eastAsia"/>
                <w:sz w:val="24"/>
                <w:szCs w:val="24"/>
              </w:rPr>
              <w:t>十三、推广活动</w:t>
            </w:r>
            <w:r w:rsidR="003C322B">
              <w:rPr>
                <w:rFonts w:hint="eastAsia"/>
                <w:sz w:val="24"/>
                <w:szCs w:val="24"/>
              </w:rPr>
              <w:t xml:space="preserve">                        9</w:t>
            </w:r>
          </w:p>
        </w:tc>
      </w:tr>
      <w:tr w:rsidR="00002B39" w:rsidRPr="00002B39" w:rsidTr="0048725D">
        <w:tc>
          <w:tcPr>
            <w:tcW w:w="4820" w:type="dxa"/>
            <w:shd w:val="clear" w:color="auto" w:fill="auto"/>
          </w:tcPr>
          <w:p w:rsidR="00002B39" w:rsidRPr="00002B39" w:rsidRDefault="00002B39">
            <w:pPr>
              <w:rPr>
                <w:sz w:val="24"/>
                <w:szCs w:val="24"/>
              </w:rPr>
            </w:pP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r w:rsidRPr="00002B39">
              <w:rPr>
                <w:rFonts w:hint="eastAsia"/>
                <w:sz w:val="24"/>
                <w:szCs w:val="24"/>
              </w:rPr>
              <w:t>13.1</w:t>
            </w:r>
            <w:r w:rsidRPr="00002B39">
              <w:rPr>
                <w:rFonts w:hint="eastAsia"/>
                <w:sz w:val="24"/>
                <w:szCs w:val="24"/>
              </w:rPr>
              <w:t>赛车体验</w:t>
            </w:r>
          </w:p>
        </w:tc>
      </w:tr>
      <w:tr w:rsidR="003C322B" w:rsidRPr="00002B39" w:rsidTr="0048725D">
        <w:tc>
          <w:tcPr>
            <w:tcW w:w="4820" w:type="dxa"/>
            <w:shd w:val="clear" w:color="auto" w:fill="D67B01" w:themeFill="accent6" w:themeFillShade="BF"/>
          </w:tcPr>
          <w:p w:rsidR="003C322B" w:rsidRPr="00002B39" w:rsidRDefault="003C322B">
            <w:pPr>
              <w:rPr>
                <w:sz w:val="24"/>
                <w:szCs w:val="24"/>
              </w:rPr>
            </w:pPr>
            <w:r w:rsidRPr="00002B39">
              <w:rPr>
                <w:rFonts w:hint="eastAsia"/>
                <w:sz w:val="24"/>
                <w:szCs w:val="24"/>
              </w:rPr>
              <w:t>五、报名</w:t>
            </w:r>
            <w:r>
              <w:rPr>
                <w:rFonts w:hint="eastAsia"/>
                <w:sz w:val="24"/>
                <w:szCs w:val="24"/>
              </w:rPr>
              <w:t xml:space="preserve">                              4</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rsidP="00367823">
            <w:pPr>
              <w:rPr>
                <w:sz w:val="24"/>
                <w:szCs w:val="24"/>
              </w:rPr>
            </w:pPr>
            <w:r>
              <w:rPr>
                <w:rFonts w:hint="eastAsia"/>
                <w:sz w:val="24"/>
                <w:szCs w:val="24"/>
              </w:rPr>
              <w:t>13.2</w:t>
            </w:r>
            <w:r w:rsidRPr="00002B39">
              <w:rPr>
                <w:rFonts w:hint="eastAsia"/>
                <w:sz w:val="24"/>
                <w:szCs w:val="24"/>
              </w:rPr>
              <w:t>开幕仪式</w:t>
            </w: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5.1</w:t>
            </w:r>
            <w:r>
              <w:rPr>
                <w:rFonts w:hint="eastAsia"/>
                <w:sz w:val="24"/>
                <w:szCs w:val="24"/>
              </w:rPr>
              <w:t>比赛项目设置</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rsidP="00367823">
            <w:pPr>
              <w:rPr>
                <w:sz w:val="24"/>
                <w:szCs w:val="24"/>
              </w:rPr>
            </w:pPr>
            <w:r>
              <w:rPr>
                <w:rFonts w:hint="eastAsia"/>
                <w:sz w:val="24"/>
                <w:szCs w:val="24"/>
              </w:rPr>
              <w:t>13.3</w:t>
            </w:r>
            <w:r w:rsidRPr="00002B39">
              <w:rPr>
                <w:rFonts w:hint="eastAsia"/>
                <w:sz w:val="24"/>
                <w:szCs w:val="24"/>
              </w:rPr>
              <w:t>闭幕仪式</w:t>
            </w:r>
          </w:p>
        </w:tc>
      </w:tr>
      <w:tr w:rsidR="00002B39" w:rsidRPr="00002B39" w:rsidTr="0048725D">
        <w:tc>
          <w:tcPr>
            <w:tcW w:w="4820" w:type="dxa"/>
          </w:tcPr>
          <w:p w:rsidR="00002B39" w:rsidRPr="00002B39" w:rsidRDefault="00002B39">
            <w:pPr>
              <w:rPr>
                <w:sz w:val="24"/>
                <w:szCs w:val="24"/>
              </w:rPr>
            </w:pPr>
            <w:r w:rsidRPr="00002B39">
              <w:rPr>
                <w:rFonts w:hint="eastAsia"/>
                <w:sz w:val="24"/>
                <w:szCs w:val="24"/>
              </w:rPr>
              <w:t>5.2</w:t>
            </w:r>
            <w:r w:rsidR="003C322B">
              <w:rPr>
                <w:rFonts w:hint="eastAsia"/>
                <w:sz w:val="24"/>
                <w:szCs w:val="24"/>
              </w:rPr>
              <w:t>报名时间</w:t>
            </w:r>
          </w:p>
        </w:tc>
        <w:tc>
          <w:tcPr>
            <w:tcW w:w="426" w:type="dxa"/>
            <w:shd w:val="clear" w:color="auto" w:fill="auto"/>
          </w:tcPr>
          <w:p w:rsidR="00002B39" w:rsidRPr="00002B39" w:rsidRDefault="00002B39">
            <w:pPr>
              <w:rPr>
                <w:sz w:val="24"/>
                <w:szCs w:val="24"/>
              </w:rPr>
            </w:pPr>
          </w:p>
        </w:tc>
        <w:tc>
          <w:tcPr>
            <w:tcW w:w="4819" w:type="dxa"/>
          </w:tcPr>
          <w:p w:rsidR="00002B39" w:rsidRPr="00002B39" w:rsidRDefault="00002B39">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5.3</w:t>
            </w:r>
            <w:r>
              <w:rPr>
                <w:rFonts w:hint="eastAsia"/>
                <w:sz w:val="24"/>
                <w:szCs w:val="24"/>
              </w:rPr>
              <w:t>报名资格</w:t>
            </w:r>
          </w:p>
        </w:tc>
        <w:tc>
          <w:tcPr>
            <w:tcW w:w="426" w:type="dxa"/>
            <w:shd w:val="clear" w:color="auto" w:fill="auto"/>
          </w:tcPr>
          <w:p w:rsidR="003C322B" w:rsidRPr="00002B39" w:rsidRDefault="003C322B">
            <w:pPr>
              <w:rPr>
                <w:sz w:val="24"/>
                <w:szCs w:val="24"/>
              </w:rPr>
            </w:pPr>
          </w:p>
        </w:tc>
        <w:tc>
          <w:tcPr>
            <w:tcW w:w="4819" w:type="dxa"/>
            <w:shd w:val="clear" w:color="auto" w:fill="D67B01" w:themeFill="accent6" w:themeFillShade="BF"/>
          </w:tcPr>
          <w:p w:rsidR="003C322B" w:rsidRPr="00002B39" w:rsidRDefault="003C322B" w:rsidP="00367823">
            <w:pPr>
              <w:rPr>
                <w:sz w:val="24"/>
                <w:szCs w:val="24"/>
              </w:rPr>
            </w:pPr>
            <w:r w:rsidRPr="00002B39">
              <w:rPr>
                <w:rFonts w:hint="eastAsia"/>
                <w:sz w:val="24"/>
                <w:szCs w:val="24"/>
              </w:rPr>
              <w:t>十四、综合信息</w:t>
            </w:r>
            <w:r>
              <w:rPr>
                <w:rFonts w:hint="eastAsia"/>
                <w:sz w:val="24"/>
                <w:szCs w:val="24"/>
              </w:rPr>
              <w:t xml:space="preserve">                       10</w:t>
            </w:r>
          </w:p>
        </w:tc>
      </w:tr>
      <w:tr w:rsidR="003C322B" w:rsidRPr="00002B39" w:rsidTr="0048725D">
        <w:tc>
          <w:tcPr>
            <w:tcW w:w="4820" w:type="dxa"/>
            <w:shd w:val="clear" w:color="auto" w:fill="auto"/>
          </w:tcPr>
          <w:p w:rsidR="003C322B" w:rsidRPr="00002B39" w:rsidRDefault="003C322B">
            <w:pPr>
              <w:rPr>
                <w:sz w:val="24"/>
                <w:szCs w:val="24"/>
              </w:rPr>
            </w:pPr>
            <w:r>
              <w:rPr>
                <w:rFonts w:hint="eastAsia"/>
                <w:sz w:val="24"/>
                <w:szCs w:val="24"/>
              </w:rPr>
              <w:t>5.4</w:t>
            </w:r>
            <w:r>
              <w:rPr>
                <w:rFonts w:hint="eastAsia"/>
                <w:sz w:val="24"/>
                <w:szCs w:val="24"/>
              </w:rPr>
              <w:t>报名费</w:t>
            </w:r>
          </w:p>
        </w:tc>
        <w:tc>
          <w:tcPr>
            <w:tcW w:w="426" w:type="dxa"/>
            <w:shd w:val="clear" w:color="auto" w:fill="auto"/>
          </w:tcPr>
          <w:p w:rsidR="003C322B" w:rsidRPr="00002B39" w:rsidRDefault="003C322B">
            <w:pPr>
              <w:rPr>
                <w:sz w:val="24"/>
                <w:szCs w:val="24"/>
              </w:rPr>
            </w:pPr>
          </w:p>
        </w:tc>
        <w:tc>
          <w:tcPr>
            <w:tcW w:w="4819" w:type="dxa"/>
            <w:shd w:val="clear" w:color="auto" w:fill="auto"/>
          </w:tcPr>
          <w:p w:rsidR="003C322B" w:rsidRPr="00002B39" w:rsidRDefault="003C322B">
            <w:pPr>
              <w:rPr>
                <w:sz w:val="24"/>
                <w:szCs w:val="24"/>
              </w:rPr>
            </w:pPr>
          </w:p>
        </w:tc>
      </w:tr>
      <w:tr w:rsidR="003C322B" w:rsidRPr="00002B39" w:rsidTr="0048725D">
        <w:tc>
          <w:tcPr>
            <w:tcW w:w="4820" w:type="dxa"/>
            <w:shd w:val="clear" w:color="auto" w:fill="auto"/>
          </w:tcPr>
          <w:p w:rsidR="003C322B" w:rsidRDefault="003C322B">
            <w:pPr>
              <w:rPr>
                <w:sz w:val="24"/>
                <w:szCs w:val="24"/>
              </w:rPr>
            </w:pPr>
            <w:r>
              <w:rPr>
                <w:rFonts w:hint="eastAsia"/>
                <w:sz w:val="24"/>
                <w:szCs w:val="24"/>
              </w:rPr>
              <w:t>5.5</w:t>
            </w:r>
            <w:r>
              <w:rPr>
                <w:rFonts w:hint="eastAsia"/>
                <w:sz w:val="24"/>
                <w:szCs w:val="24"/>
              </w:rPr>
              <w:t>付款方式</w:t>
            </w:r>
          </w:p>
        </w:tc>
        <w:tc>
          <w:tcPr>
            <w:tcW w:w="426" w:type="dxa"/>
            <w:shd w:val="clear" w:color="auto" w:fill="auto"/>
          </w:tcPr>
          <w:p w:rsidR="003C322B" w:rsidRPr="00002B39" w:rsidRDefault="003C322B">
            <w:pPr>
              <w:rPr>
                <w:sz w:val="24"/>
                <w:szCs w:val="24"/>
              </w:rPr>
            </w:pPr>
          </w:p>
        </w:tc>
        <w:tc>
          <w:tcPr>
            <w:tcW w:w="4819" w:type="dxa"/>
            <w:shd w:val="clear" w:color="auto" w:fill="auto"/>
          </w:tcPr>
          <w:p w:rsidR="003C322B" w:rsidRPr="00002B39" w:rsidRDefault="003C322B">
            <w:pPr>
              <w:rPr>
                <w:sz w:val="24"/>
                <w:szCs w:val="24"/>
              </w:rPr>
            </w:pPr>
            <w:r>
              <w:rPr>
                <w:rFonts w:hint="eastAsia"/>
                <w:sz w:val="24"/>
                <w:szCs w:val="24"/>
              </w:rPr>
              <w:t>附件</w:t>
            </w:r>
          </w:p>
        </w:tc>
      </w:tr>
      <w:tr w:rsidR="003C322B" w:rsidRPr="00002B39" w:rsidTr="0048725D">
        <w:tc>
          <w:tcPr>
            <w:tcW w:w="4820" w:type="dxa"/>
            <w:shd w:val="clear" w:color="auto" w:fill="auto"/>
          </w:tcPr>
          <w:p w:rsidR="003C322B" w:rsidRDefault="003C322B">
            <w:pPr>
              <w:rPr>
                <w:sz w:val="24"/>
                <w:szCs w:val="24"/>
              </w:rPr>
            </w:pPr>
            <w:r>
              <w:rPr>
                <w:rFonts w:hint="eastAsia"/>
                <w:sz w:val="24"/>
                <w:szCs w:val="24"/>
              </w:rPr>
              <w:t>5.6</w:t>
            </w:r>
            <w:r>
              <w:rPr>
                <w:rFonts w:hint="eastAsia"/>
                <w:sz w:val="24"/>
                <w:szCs w:val="24"/>
              </w:rPr>
              <w:t>报名方式</w:t>
            </w:r>
          </w:p>
        </w:tc>
        <w:tc>
          <w:tcPr>
            <w:tcW w:w="426" w:type="dxa"/>
            <w:shd w:val="clear" w:color="auto" w:fill="auto"/>
          </w:tcPr>
          <w:p w:rsidR="003C322B" w:rsidRPr="00002B39" w:rsidRDefault="003C322B">
            <w:pPr>
              <w:rPr>
                <w:sz w:val="24"/>
                <w:szCs w:val="24"/>
              </w:rPr>
            </w:pPr>
          </w:p>
        </w:tc>
        <w:tc>
          <w:tcPr>
            <w:tcW w:w="4819" w:type="dxa"/>
            <w:shd w:val="clear" w:color="auto" w:fill="auto"/>
          </w:tcPr>
          <w:p w:rsidR="003C322B" w:rsidRPr="00002B39" w:rsidRDefault="003C322B">
            <w:pPr>
              <w:rPr>
                <w:sz w:val="24"/>
                <w:szCs w:val="24"/>
              </w:rPr>
            </w:pPr>
            <w:r>
              <w:rPr>
                <w:rFonts w:hint="eastAsia"/>
                <w:sz w:val="24"/>
                <w:szCs w:val="24"/>
              </w:rPr>
              <w:t>1.</w:t>
            </w:r>
            <w:r>
              <w:rPr>
                <w:rFonts w:hint="eastAsia"/>
                <w:sz w:val="24"/>
                <w:szCs w:val="24"/>
              </w:rPr>
              <w:t>日程表</w:t>
            </w:r>
            <w:r w:rsidR="0048725D">
              <w:rPr>
                <w:rFonts w:hint="eastAsia"/>
                <w:sz w:val="24"/>
                <w:szCs w:val="24"/>
              </w:rPr>
              <w:t xml:space="preserve">                            12</w:t>
            </w:r>
          </w:p>
        </w:tc>
      </w:tr>
      <w:tr w:rsidR="003C322B" w:rsidRPr="00002B39" w:rsidTr="0048725D">
        <w:tc>
          <w:tcPr>
            <w:tcW w:w="4820" w:type="dxa"/>
            <w:shd w:val="clear" w:color="auto" w:fill="auto"/>
          </w:tcPr>
          <w:p w:rsidR="003C322B" w:rsidRDefault="003C322B">
            <w:pPr>
              <w:rPr>
                <w:sz w:val="24"/>
                <w:szCs w:val="24"/>
              </w:rPr>
            </w:pPr>
            <w:r>
              <w:rPr>
                <w:rFonts w:hint="eastAsia"/>
                <w:sz w:val="24"/>
                <w:szCs w:val="24"/>
              </w:rPr>
              <w:t>5.7</w:t>
            </w:r>
            <w:r>
              <w:rPr>
                <w:rFonts w:hint="eastAsia"/>
                <w:sz w:val="24"/>
                <w:szCs w:val="24"/>
              </w:rPr>
              <w:t>退还报名费</w:t>
            </w:r>
          </w:p>
        </w:tc>
        <w:tc>
          <w:tcPr>
            <w:tcW w:w="426" w:type="dxa"/>
            <w:shd w:val="clear" w:color="auto" w:fill="auto"/>
          </w:tcPr>
          <w:p w:rsidR="003C322B" w:rsidRPr="00002B39" w:rsidRDefault="003C322B">
            <w:pPr>
              <w:rPr>
                <w:sz w:val="24"/>
                <w:szCs w:val="24"/>
              </w:rPr>
            </w:pPr>
          </w:p>
        </w:tc>
        <w:tc>
          <w:tcPr>
            <w:tcW w:w="4819" w:type="dxa"/>
            <w:shd w:val="clear" w:color="auto" w:fill="auto"/>
          </w:tcPr>
          <w:p w:rsidR="003C322B" w:rsidRPr="00002B39" w:rsidRDefault="003C322B">
            <w:pPr>
              <w:rPr>
                <w:sz w:val="24"/>
                <w:szCs w:val="24"/>
              </w:rPr>
            </w:pPr>
            <w:r>
              <w:rPr>
                <w:rFonts w:hint="eastAsia"/>
                <w:sz w:val="24"/>
                <w:szCs w:val="24"/>
              </w:rPr>
              <w:t>2.</w:t>
            </w:r>
            <w:r>
              <w:rPr>
                <w:rFonts w:hint="eastAsia"/>
                <w:sz w:val="24"/>
                <w:szCs w:val="24"/>
              </w:rPr>
              <w:t>酒店预订信息表</w:t>
            </w:r>
            <w:r w:rsidR="0048725D">
              <w:rPr>
                <w:rFonts w:hint="eastAsia"/>
                <w:sz w:val="24"/>
                <w:szCs w:val="24"/>
              </w:rPr>
              <w:t xml:space="preserve">                    14</w:t>
            </w:r>
          </w:p>
        </w:tc>
      </w:tr>
      <w:tr w:rsidR="003C322B" w:rsidRPr="00002B39" w:rsidTr="0048725D">
        <w:tc>
          <w:tcPr>
            <w:tcW w:w="4820" w:type="dxa"/>
            <w:shd w:val="clear" w:color="auto" w:fill="auto"/>
          </w:tcPr>
          <w:p w:rsidR="003C322B" w:rsidRDefault="003C322B">
            <w:pPr>
              <w:rPr>
                <w:sz w:val="24"/>
                <w:szCs w:val="24"/>
              </w:rPr>
            </w:pPr>
          </w:p>
        </w:tc>
        <w:tc>
          <w:tcPr>
            <w:tcW w:w="426" w:type="dxa"/>
            <w:shd w:val="clear" w:color="auto" w:fill="auto"/>
          </w:tcPr>
          <w:p w:rsidR="003C322B" w:rsidRPr="00002B39" w:rsidRDefault="003C322B">
            <w:pPr>
              <w:rPr>
                <w:sz w:val="24"/>
                <w:szCs w:val="24"/>
              </w:rPr>
            </w:pPr>
          </w:p>
        </w:tc>
        <w:tc>
          <w:tcPr>
            <w:tcW w:w="4819" w:type="dxa"/>
            <w:shd w:val="clear" w:color="auto" w:fill="auto"/>
          </w:tcPr>
          <w:p w:rsidR="003C322B" w:rsidRPr="00002B39" w:rsidRDefault="003C322B">
            <w:pPr>
              <w:rPr>
                <w:sz w:val="24"/>
                <w:szCs w:val="24"/>
              </w:rPr>
            </w:pPr>
          </w:p>
        </w:tc>
      </w:tr>
      <w:tr w:rsidR="003C322B" w:rsidRPr="00002B39" w:rsidTr="0048725D">
        <w:tc>
          <w:tcPr>
            <w:tcW w:w="4820" w:type="dxa"/>
            <w:shd w:val="clear" w:color="auto" w:fill="D67B01" w:themeFill="accent6" w:themeFillShade="BF"/>
          </w:tcPr>
          <w:p w:rsidR="003C322B" w:rsidRPr="00002B39" w:rsidRDefault="003C322B">
            <w:pPr>
              <w:rPr>
                <w:sz w:val="24"/>
                <w:szCs w:val="24"/>
              </w:rPr>
            </w:pPr>
            <w:r w:rsidRPr="00002B39">
              <w:rPr>
                <w:rFonts w:hint="eastAsia"/>
                <w:sz w:val="24"/>
                <w:szCs w:val="24"/>
              </w:rPr>
              <w:t>六、</w:t>
            </w:r>
            <w:proofErr w:type="gramStart"/>
            <w:r w:rsidRPr="00002B39">
              <w:rPr>
                <w:rFonts w:hint="eastAsia"/>
                <w:sz w:val="24"/>
                <w:szCs w:val="24"/>
              </w:rPr>
              <w:t>堪路</w:t>
            </w:r>
            <w:proofErr w:type="gramEnd"/>
            <w:r>
              <w:rPr>
                <w:rFonts w:hint="eastAsia"/>
                <w:sz w:val="24"/>
                <w:szCs w:val="24"/>
              </w:rPr>
              <w:t xml:space="preserve">                              6</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6.1</w:t>
            </w:r>
            <w:r w:rsidRPr="00002B39">
              <w:rPr>
                <w:rFonts w:hint="eastAsia"/>
                <w:sz w:val="24"/>
                <w:szCs w:val="24"/>
              </w:rPr>
              <w:t>注册和行政检验</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6.2</w:t>
            </w:r>
            <w:proofErr w:type="gramStart"/>
            <w:r w:rsidRPr="00002B39">
              <w:rPr>
                <w:rFonts w:hint="eastAsia"/>
                <w:sz w:val="24"/>
                <w:szCs w:val="24"/>
              </w:rPr>
              <w:t>堪路时间</w:t>
            </w:r>
            <w:proofErr w:type="gramEnd"/>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Pr>
                <w:rFonts w:hint="eastAsia"/>
                <w:sz w:val="24"/>
                <w:szCs w:val="24"/>
              </w:rPr>
              <w:t>6.3</w:t>
            </w:r>
            <w:proofErr w:type="gramStart"/>
            <w:r w:rsidRPr="00002B39">
              <w:rPr>
                <w:rFonts w:hint="eastAsia"/>
                <w:sz w:val="24"/>
                <w:szCs w:val="24"/>
              </w:rPr>
              <w:t>堪路车</w:t>
            </w:r>
            <w:proofErr w:type="gramEnd"/>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auto"/>
          </w:tcPr>
          <w:p w:rsidR="003C322B" w:rsidRPr="00002B39" w:rsidRDefault="003C322B">
            <w:pPr>
              <w:rPr>
                <w:sz w:val="24"/>
                <w:szCs w:val="24"/>
              </w:rPr>
            </w:pP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D67B01" w:themeFill="accent6" w:themeFillShade="BF"/>
          </w:tcPr>
          <w:p w:rsidR="003C322B" w:rsidRPr="00002B39" w:rsidRDefault="003C322B">
            <w:pPr>
              <w:rPr>
                <w:sz w:val="24"/>
                <w:szCs w:val="24"/>
              </w:rPr>
            </w:pPr>
            <w:r w:rsidRPr="00002B39">
              <w:rPr>
                <w:rFonts w:hint="eastAsia"/>
                <w:sz w:val="24"/>
                <w:szCs w:val="24"/>
              </w:rPr>
              <w:t>七、维修区</w:t>
            </w:r>
            <w:r>
              <w:rPr>
                <w:rFonts w:hint="eastAsia"/>
                <w:sz w:val="24"/>
                <w:szCs w:val="24"/>
              </w:rPr>
              <w:t xml:space="preserve">                            6</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auto"/>
          </w:tcPr>
          <w:p w:rsidR="003C322B" w:rsidRPr="00002B39" w:rsidRDefault="003C322B">
            <w:pPr>
              <w:rPr>
                <w:sz w:val="24"/>
                <w:szCs w:val="24"/>
              </w:rPr>
            </w:pPr>
            <w:r>
              <w:rPr>
                <w:rFonts w:hint="eastAsia"/>
                <w:sz w:val="24"/>
                <w:szCs w:val="24"/>
              </w:rPr>
              <w:t>7.1</w:t>
            </w:r>
            <w:r>
              <w:rPr>
                <w:rFonts w:hint="eastAsia"/>
                <w:sz w:val="24"/>
                <w:szCs w:val="24"/>
              </w:rPr>
              <w:t>维修区</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auto"/>
          </w:tcPr>
          <w:p w:rsidR="003C322B" w:rsidRDefault="003C322B">
            <w:pPr>
              <w:rPr>
                <w:sz w:val="24"/>
                <w:szCs w:val="24"/>
              </w:rPr>
            </w:pPr>
            <w:r>
              <w:rPr>
                <w:rFonts w:hint="eastAsia"/>
                <w:sz w:val="24"/>
                <w:szCs w:val="24"/>
              </w:rPr>
              <w:t>7.2</w:t>
            </w:r>
            <w:r>
              <w:rPr>
                <w:rFonts w:hint="eastAsia"/>
                <w:sz w:val="24"/>
                <w:szCs w:val="24"/>
              </w:rPr>
              <w:t>加油区</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D67B01" w:themeFill="accent6" w:themeFillShade="BF"/>
          </w:tcPr>
          <w:p w:rsidR="003C322B" w:rsidRPr="00002B39" w:rsidRDefault="003C322B">
            <w:pPr>
              <w:rPr>
                <w:sz w:val="24"/>
                <w:szCs w:val="24"/>
              </w:rPr>
            </w:pPr>
            <w:r w:rsidRPr="00002B39">
              <w:rPr>
                <w:rFonts w:hint="eastAsia"/>
                <w:sz w:val="24"/>
                <w:szCs w:val="24"/>
              </w:rPr>
              <w:t>八、轮胎和汽油</w:t>
            </w:r>
            <w:r>
              <w:rPr>
                <w:rFonts w:hint="eastAsia"/>
                <w:sz w:val="24"/>
                <w:szCs w:val="24"/>
              </w:rPr>
              <w:t xml:space="preserve">                        7</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8.1</w:t>
            </w:r>
            <w:r w:rsidRPr="00002B39">
              <w:rPr>
                <w:rFonts w:hint="eastAsia"/>
                <w:sz w:val="24"/>
                <w:szCs w:val="24"/>
              </w:rPr>
              <w:t>轮胎</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8.2</w:t>
            </w:r>
            <w:r w:rsidRPr="00002B39">
              <w:rPr>
                <w:rFonts w:hint="eastAsia"/>
                <w:sz w:val="24"/>
                <w:szCs w:val="24"/>
              </w:rPr>
              <w:t>汽油</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auto"/>
          </w:tcPr>
          <w:p w:rsidR="003C322B" w:rsidRPr="00002B39" w:rsidRDefault="003C322B">
            <w:pPr>
              <w:rPr>
                <w:sz w:val="24"/>
                <w:szCs w:val="24"/>
              </w:rPr>
            </w:pP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D67B01" w:themeFill="accent6" w:themeFillShade="BF"/>
          </w:tcPr>
          <w:p w:rsidR="003C322B" w:rsidRPr="00002B39" w:rsidRDefault="003C322B">
            <w:pPr>
              <w:rPr>
                <w:sz w:val="24"/>
                <w:szCs w:val="24"/>
              </w:rPr>
            </w:pPr>
            <w:r w:rsidRPr="00002B39">
              <w:rPr>
                <w:rFonts w:hint="eastAsia"/>
                <w:sz w:val="24"/>
                <w:szCs w:val="24"/>
              </w:rPr>
              <w:t>九、酒店和住宿</w:t>
            </w:r>
            <w:r>
              <w:rPr>
                <w:rFonts w:hint="eastAsia"/>
                <w:sz w:val="24"/>
                <w:szCs w:val="24"/>
              </w:rPr>
              <w:t>预订</w:t>
            </w:r>
            <w:r>
              <w:rPr>
                <w:rFonts w:hint="eastAsia"/>
                <w:sz w:val="24"/>
                <w:szCs w:val="24"/>
              </w:rPr>
              <w:t xml:space="preserve">                    7</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auto"/>
          </w:tcPr>
          <w:p w:rsidR="003C322B" w:rsidRPr="00002B39" w:rsidRDefault="003C322B">
            <w:pPr>
              <w:rPr>
                <w:sz w:val="24"/>
                <w:szCs w:val="24"/>
              </w:rPr>
            </w:pP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shd w:val="clear" w:color="auto" w:fill="D67B01" w:themeFill="accent6" w:themeFillShade="BF"/>
          </w:tcPr>
          <w:p w:rsidR="003C322B" w:rsidRPr="00002B39" w:rsidRDefault="003C322B">
            <w:pPr>
              <w:rPr>
                <w:sz w:val="24"/>
                <w:szCs w:val="24"/>
              </w:rPr>
            </w:pPr>
            <w:r w:rsidRPr="00002B39">
              <w:rPr>
                <w:rFonts w:hint="eastAsia"/>
                <w:sz w:val="24"/>
                <w:szCs w:val="24"/>
              </w:rPr>
              <w:t>十、广告、车手姓名和比赛号码</w:t>
            </w:r>
            <w:r>
              <w:rPr>
                <w:rFonts w:hint="eastAsia"/>
                <w:sz w:val="24"/>
                <w:szCs w:val="24"/>
              </w:rPr>
              <w:t xml:space="preserve">          7</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10.1</w:t>
            </w:r>
            <w:r w:rsidRPr="00002B39">
              <w:rPr>
                <w:rFonts w:hint="eastAsia"/>
                <w:sz w:val="24"/>
                <w:szCs w:val="24"/>
              </w:rPr>
              <w:t>广告</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r w:rsidR="003C322B" w:rsidRPr="00002B39" w:rsidTr="0048725D">
        <w:tc>
          <w:tcPr>
            <w:tcW w:w="4820" w:type="dxa"/>
          </w:tcPr>
          <w:p w:rsidR="003C322B" w:rsidRPr="00002B39" w:rsidRDefault="003C322B">
            <w:pPr>
              <w:rPr>
                <w:sz w:val="24"/>
                <w:szCs w:val="24"/>
              </w:rPr>
            </w:pPr>
            <w:r w:rsidRPr="00002B39">
              <w:rPr>
                <w:rFonts w:hint="eastAsia"/>
                <w:sz w:val="24"/>
                <w:szCs w:val="24"/>
              </w:rPr>
              <w:t>10.2</w:t>
            </w:r>
            <w:r w:rsidRPr="00002B39">
              <w:rPr>
                <w:rFonts w:hint="eastAsia"/>
                <w:sz w:val="24"/>
                <w:szCs w:val="24"/>
              </w:rPr>
              <w:t>车手姓名和比赛号码</w:t>
            </w:r>
          </w:p>
        </w:tc>
        <w:tc>
          <w:tcPr>
            <w:tcW w:w="426" w:type="dxa"/>
            <w:shd w:val="clear" w:color="auto" w:fill="auto"/>
          </w:tcPr>
          <w:p w:rsidR="003C322B" w:rsidRPr="00002B39" w:rsidRDefault="003C322B">
            <w:pPr>
              <w:rPr>
                <w:sz w:val="24"/>
                <w:szCs w:val="24"/>
              </w:rPr>
            </w:pPr>
          </w:p>
        </w:tc>
        <w:tc>
          <w:tcPr>
            <w:tcW w:w="4819" w:type="dxa"/>
          </w:tcPr>
          <w:p w:rsidR="003C322B" w:rsidRPr="00002B39" w:rsidRDefault="003C322B">
            <w:pPr>
              <w:rPr>
                <w:sz w:val="24"/>
                <w:szCs w:val="24"/>
              </w:rPr>
            </w:pPr>
          </w:p>
        </w:tc>
      </w:tr>
    </w:tbl>
    <w:p w:rsidR="008D513D" w:rsidRDefault="008D513D">
      <w:pPr>
        <w:rPr>
          <w:color w:val="FF0000"/>
        </w:rPr>
      </w:pPr>
    </w:p>
    <w:p w:rsidR="0048555E" w:rsidRDefault="0048555E">
      <w:pPr>
        <w:rPr>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2"/>
        <w:gridCol w:w="222"/>
        <w:gridCol w:w="2016"/>
        <w:gridCol w:w="222"/>
        <w:gridCol w:w="222"/>
        <w:gridCol w:w="222"/>
        <w:gridCol w:w="222"/>
        <w:gridCol w:w="222"/>
      </w:tblGrid>
      <w:tr w:rsidR="00B62A91" w:rsidTr="00F928CE">
        <w:tc>
          <w:tcPr>
            <w:tcW w:w="236" w:type="dxa"/>
            <w:vAlign w:val="bottom"/>
          </w:tcPr>
          <w:p w:rsidR="00B62A91" w:rsidRDefault="00B62A91" w:rsidP="009B31F4">
            <w:pPr>
              <w:jc w:val="center"/>
              <w:rPr>
                <w:color w:val="FF0000"/>
              </w:rPr>
            </w:pPr>
          </w:p>
        </w:tc>
        <w:tc>
          <w:tcPr>
            <w:tcW w:w="0" w:type="auto"/>
            <w:vAlign w:val="bottom"/>
          </w:tcPr>
          <w:p w:rsidR="00B62A91" w:rsidRDefault="00B62A91" w:rsidP="009B31F4">
            <w:pPr>
              <w:jc w:val="center"/>
              <w:rPr>
                <w:color w:val="FF0000"/>
              </w:rPr>
            </w:pPr>
          </w:p>
        </w:tc>
        <w:tc>
          <w:tcPr>
            <w:tcW w:w="0" w:type="auto"/>
            <w:vAlign w:val="bottom"/>
          </w:tcPr>
          <w:p w:rsidR="00B62A91" w:rsidRDefault="00B62A91" w:rsidP="009B31F4">
            <w:pPr>
              <w:jc w:val="center"/>
              <w:rPr>
                <w:color w:val="FF0000"/>
              </w:rPr>
            </w:pPr>
          </w:p>
        </w:tc>
        <w:tc>
          <w:tcPr>
            <w:tcW w:w="0" w:type="auto"/>
            <w:vMerge w:val="restart"/>
            <w:vAlign w:val="bottom"/>
          </w:tcPr>
          <w:p w:rsidR="00B62A91" w:rsidRPr="00B62A91" w:rsidRDefault="00B62A91" w:rsidP="009B31F4">
            <w:pPr>
              <w:jc w:val="center"/>
              <w:rPr>
                <w:sz w:val="30"/>
                <w:szCs w:val="30"/>
              </w:rPr>
            </w:pPr>
            <w:r>
              <w:rPr>
                <w:rFonts w:hint="eastAsia"/>
                <w:sz w:val="30"/>
                <w:szCs w:val="30"/>
              </w:rPr>
              <w:t>一、</w:t>
            </w:r>
            <w:r w:rsidRPr="00B62A91">
              <w:rPr>
                <w:rFonts w:hint="eastAsia"/>
                <w:sz w:val="30"/>
                <w:szCs w:val="30"/>
              </w:rPr>
              <w:t>郴州简介</w:t>
            </w:r>
          </w:p>
        </w:tc>
        <w:tc>
          <w:tcPr>
            <w:tcW w:w="0" w:type="auto"/>
            <w:vAlign w:val="bottom"/>
          </w:tcPr>
          <w:p w:rsidR="00B62A91" w:rsidRDefault="00B62A91" w:rsidP="009B31F4">
            <w:pPr>
              <w:jc w:val="center"/>
              <w:rPr>
                <w:color w:val="FF0000"/>
              </w:rPr>
            </w:pPr>
          </w:p>
        </w:tc>
        <w:tc>
          <w:tcPr>
            <w:tcW w:w="0" w:type="auto"/>
            <w:vAlign w:val="bottom"/>
          </w:tcPr>
          <w:p w:rsidR="00B62A91" w:rsidRDefault="00B62A91" w:rsidP="009B31F4">
            <w:pPr>
              <w:jc w:val="center"/>
              <w:rPr>
                <w:color w:val="FF0000"/>
              </w:rPr>
            </w:pPr>
          </w:p>
        </w:tc>
        <w:tc>
          <w:tcPr>
            <w:tcW w:w="0" w:type="auto"/>
            <w:vAlign w:val="bottom"/>
          </w:tcPr>
          <w:p w:rsidR="00B62A91" w:rsidRDefault="00B62A91" w:rsidP="009B31F4">
            <w:pPr>
              <w:jc w:val="center"/>
              <w:rPr>
                <w:color w:val="FF0000"/>
              </w:rPr>
            </w:pPr>
          </w:p>
        </w:tc>
        <w:tc>
          <w:tcPr>
            <w:tcW w:w="0" w:type="auto"/>
            <w:vAlign w:val="bottom"/>
          </w:tcPr>
          <w:p w:rsidR="00B62A91" w:rsidRDefault="00B62A91" w:rsidP="009B31F4">
            <w:pPr>
              <w:jc w:val="center"/>
              <w:rPr>
                <w:color w:val="FF0000"/>
              </w:rPr>
            </w:pPr>
          </w:p>
        </w:tc>
        <w:tc>
          <w:tcPr>
            <w:tcW w:w="0" w:type="auto"/>
            <w:vAlign w:val="bottom"/>
          </w:tcPr>
          <w:p w:rsidR="00B62A91" w:rsidRDefault="00B62A91" w:rsidP="009B31F4">
            <w:pPr>
              <w:jc w:val="center"/>
              <w:rPr>
                <w:color w:val="FF0000"/>
              </w:rPr>
            </w:pPr>
          </w:p>
        </w:tc>
      </w:tr>
      <w:tr w:rsidR="00B62A91" w:rsidTr="00F928CE">
        <w:tc>
          <w:tcPr>
            <w:tcW w:w="236" w:type="dxa"/>
            <w:shd w:val="clear" w:color="auto" w:fill="8F5200" w:themeFill="accent6" w:themeFillShade="80"/>
            <w:vAlign w:val="bottom"/>
          </w:tcPr>
          <w:p w:rsidR="00B62A91" w:rsidRDefault="00B62A91" w:rsidP="009B31F4">
            <w:pPr>
              <w:jc w:val="center"/>
              <w:rPr>
                <w:color w:val="FF0000"/>
              </w:rPr>
            </w:pPr>
          </w:p>
        </w:tc>
        <w:tc>
          <w:tcPr>
            <w:tcW w:w="0" w:type="auto"/>
            <w:shd w:val="clear" w:color="auto" w:fill="D67B01" w:themeFill="accent6" w:themeFillShade="BF"/>
            <w:vAlign w:val="bottom"/>
          </w:tcPr>
          <w:p w:rsidR="00B62A91" w:rsidRDefault="00B62A91" w:rsidP="009B31F4">
            <w:pPr>
              <w:jc w:val="center"/>
              <w:rPr>
                <w:color w:val="FF0000"/>
              </w:rPr>
            </w:pPr>
          </w:p>
        </w:tc>
        <w:tc>
          <w:tcPr>
            <w:tcW w:w="0" w:type="auto"/>
            <w:shd w:val="clear" w:color="auto" w:fill="FEC57A" w:themeFill="accent6" w:themeFillTint="99"/>
            <w:vAlign w:val="bottom"/>
          </w:tcPr>
          <w:p w:rsidR="00B62A91" w:rsidRDefault="00B62A91" w:rsidP="009B31F4">
            <w:pPr>
              <w:jc w:val="center"/>
              <w:rPr>
                <w:color w:val="FF0000"/>
              </w:rPr>
            </w:pPr>
          </w:p>
        </w:tc>
        <w:tc>
          <w:tcPr>
            <w:tcW w:w="0" w:type="auto"/>
            <w:vMerge/>
            <w:vAlign w:val="bottom"/>
          </w:tcPr>
          <w:p w:rsidR="00B62A91" w:rsidRDefault="00B62A91" w:rsidP="009B31F4">
            <w:pPr>
              <w:jc w:val="center"/>
              <w:rPr>
                <w:color w:val="FF0000"/>
              </w:rPr>
            </w:pPr>
          </w:p>
        </w:tc>
        <w:tc>
          <w:tcPr>
            <w:tcW w:w="0" w:type="auto"/>
            <w:shd w:val="clear" w:color="auto" w:fill="FEEBD2" w:themeFill="accent6" w:themeFillTint="33"/>
            <w:vAlign w:val="bottom"/>
          </w:tcPr>
          <w:p w:rsidR="00B62A91" w:rsidRDefault="00B62A91" w:rsidP="009B31F4">
            <w:pPr>
              <w:jc w:val="center"/>
              <w:rPr>
                <w:color w:val="FF0000"/>
              </w:rPr>
            </w:pPr>
          </w:p>
        </w:tc>
        <w:tc>
          <w:tcPr>
            <w:tcW w:w="0" w:type="auto"/>
            <w:shd w:val="clear" w:color="auto" w:fill="FED8A6" w:themeFill="accent6" w:themeFillTint="66"/>
            <w:vAlign w:val="bottom"/>
          </w:tcPr>
          <w:p w:rsidR="00B62A91" w:rsidRDefault="00B62A91" w:rsidP="009B31F4">
            <w:pPr>
              <w:jc w:val="center"/>
              <w:rPr>
                <w:color w:val="FF0000"/>
              </w:rPr>
            </w:pPr>
          </w:p>
        </w:tc>
        <w:tc>
          <w:tcPr>
            <w:tcW w:w="0" w:type="auto"/>
            <w:shd w:val="clear" w:color="auto" w:fill="FEC57A" w:themeFill="accent6" w:themeFillTint="99"/>
            <w:vAlign w:val="bottom"/>
          </w:tcPr>
          <w:p w:rsidR="00B62A91" w:rsidRDefault="00B62A91" w:rsidP="009B31F4">
            <w:pPr>
              <w:jc w:val="center"/>
              <w:rPr>
                <w:color w:val="FF0000"/>
              </w:rPr>
            </w:pPr>
          </w:p>
        </w:tc>
        <w:tc>
          <w:tcPr>
            <w:tcW w:w="0" w:type="auto"/>
            <w:shd w:val="clear" w:color="auto" w:fill="D67B01" w:themeFill="accent6" w:themeFillShade="BF"/>
            <w:vAlign w:val="bottom"/>
          </w:tcPr>
          <w:p w:rsidR="00B62A91" w:rsidRDefault="00B62A91" w:rsidP="009B31F4">
            <w:pPr>
              <w:jc w:val="center"/>
              <w:rPr>
                <w:color w:val="FF0000"/>
              </w:rPr>
            </w:pPr>
          </w:p>
        </w:tc>
        <w:tc>
          <w:tcPr>
            <w:tcW w:w="0" w:type="auto"/>
            <w:shd w:val="clear" w:color="auto" w:fill="8F5200" w:themeFill="accent6" w:themeFillShade="80"/>
            <w:vAlign w:val="bottom"/>
          </w:tcPr>
          <w:p w:rsidR="00B62A91" w:rsidRDefault="00B62A91" w:rsidP="009B31F4">
            <w:pPr>
              <w:jc w:val="center"/>
              <w:rPr>
                <w:color w:val="FF0000"/>
              </w:rPr>
            </w:pPr>
          </w:p>
        </w:tc>
      </w:tr>
    </w:tbl>
    <w:p w:rsidR="00EF55D0" w:rsidRPr="00EF55D0" w:rsidRDefault="00EF55D0" w:rsidP="00367823">
      <w:pPr>
        <w:autoSpaceDE w:val="0"/>
        <w:autoSpaceDN w:val="0"/>
        <w:adjustRightInd w:val="0"/>
        <w:snapToGrid w:val="0"/>
        <w:spacing w:line="338" w:lineRule="auto"/>
        <w:ind w:firstLine="471"/>
        <w:rPr>
          <w:rFonts w:ascii="仿宋_GB2312" w:eastAsia="仿宋_GB2312" w:hAnsi="Calibri" w:cs="Calibri"/>
          <w:sz w:val="24"/>
          <w:szCs w:val="24"/>
        </w:rPr>
      </w:pPr>
      <w:r w:rsidRPr="00EF55D0">
        <w:rPr>
          <w:rFonts w:ascii="仿宋_GB2312" w:eastAsia="仿宋_GB2312" w:cs="黑体" w:hint="eastAsia"/>
          <w:b/>
          <w:bCs/>
          <w:sz w:val="24"/>
          <w:szCs w:val="24"/>
          <w:lang w:val="zh-CN"/>
        </w:rPr>
        <w:t>区位优越 交通便利</w:t>
      </w:r>
      <w:r w:rsidRPr="00EF55D0">
        <w:rPr>
          <w:rFonts w:ascii="仿宋_GB2312" w:eastAsia="仿宋_GB2312" w:cs="宋体" w:hint="eastAsia"/>
          <w:sz w:val="24"/>
          <w:szCs w:val="24"/>
          <w:lang w:val="zh-CN"/>
        </w:rPr>
        <w:t>郴州市位于东经</w:t>
      </w:r>
      <w:r w:rsidRPr="00EF55D0">
        <w:rPr>
          <w:rFonts w:ascii="仿宋_GB2312" w:eastAsia="仿宋_GB2312" w:hAnsi="Calibri" w:cs="Calibri" w:hint="eastAsia"/>
          <w:sz w:val="24"/>
          <w:szCs w:val="24"/>
        </w:rPr>
        <w:t>112</w:t>
      </w:r>
      <w:r w:rsidRPr="00EF55D0">
        <w:rPr>
          <w:rFonts w:ascii="仿宋_GB2312" w:eastAsia="仿宋_GB2312" w:hAnsi="Calibri" w:cs="宋体" w:hint="eastAsia"/>
          <w:sz w:val="24"/>
          <w:szCs w:val="24"/>
          <w:lang w:val="zh-CN"/>
        </w:rPr>
        <w:t>°</w:t>
      </w:r>
      <w:r w:rsidRPr="00EF55D0">
        <w:rPr>
          <w:rFonts w:ascii="仿宋_GB2312" w:eastAsia="仿宋_GB2312" w:hAnsi="Calibri" w:cs="Calibri" w:hint="eastAsia"/>
          <w:sz w:val="24"/>
          <w:szCs w:val="24"/>
        </w:rPr>
        <w:t>10</w:t>
      </w:r>
      <w:r w:rsidRPr="00EF55D0">
        <w:rPr>
          <w:rFonts w:ascii="仿宋_GB2312" w:eastAsia="仿宋_GB2312" w:hAnsi="Calibri" w:cs="宋体" w:hint="eastAsia"/>
          <w:sz w:val="24"/>
          <w:szCs w:val="24"/>
          <w:lang w:val="zh-CN"/>
        </w:rPr>
        <w:t>′，北纬</w:t>
      </w:r>
      <w:r w:rsidRPr="00EF55D0">
        <w:rPr>
          <w:rFonts w:ascii="仿宋_GB2312" w:eastAsia="仿宋_GB2312" w:hAnsi="Calibri" w:cs="Calibri" w:hint="eastAsia"/>
          <w:sz w:val="24"/>
          <w:szCs w:val="24"/>
        </w:rPr>
        <w:t>24</w:t>
      </w:r>
      <w:r w:rsidRPr="00EF55D0">
        <w:rPr>
          <w:rFonts w:ascii="仿宋_GB2312" w:eastAsia="仿宋_GB2312" w:hAnsi="Calibri" w:cs="宋体" w:hint="eastAsia"/>
          <w:sz w:val="24"/>
          <w:szCs w:val="24"/>
          <w:lang w:val="zh-CN"/>
        </w:rPr>
        <w:t>°</w:t>
      </w:r>
      <w:r w:rsidRPr="00EF55D0">
        <w:rPr>
          <w:rFonts w:ascii="仿宋_GB2312" w:eastAsia="仿宋_GB2312" w:hAnsi="Calibri" w:cs="Calibri" w:hint="eastAsia"/>
          <w:sz w:val="24"/>
          <w:szCs w:val="24"/>
        </w:rPr>
        <w:t>54</w:t>
      </w:r>
      <w:r w:rsidRPr="00EF55D0">
        <w:rPr>
          <w:rFonts w:ascii="仿宋_GB2312" w:eastAsia="仿宋_GB2312" w:hAnsi="Calibri" w:cs="宋体" w:hint="eastAsia"/>
          <w:sz w:val="24"/>
          <w:szCs w:val="24"/>
          <w:lang w:val="zh-CN"/>
        </w:rPr>
        <w:t>′—</w:t>
      </w:r>
      <w:r w:rsidRPr="00EF55D0">
        <w:rPr>
          <w:rFonts w:ascii="仿宋_GB2312" w:eastAsia="仿宋_GB2312" w:hAnsi="Calibri" w:cs="Calibri" w:hint="eastAsia"/>
          <w:sz w:val="24"/>
          <w:szCs w:val="24"/>
        </w:rPr>
        <w:t>26</w:t>
      </w:r>
      <w:r w:rsidRPr="00EF55D0">
        <w:rPr>
          <w:rFonts w:ascii="仿宋_GB2312" w:eastAsia="仿宋_GB2312" w:hAnsi="Calibri" w:cs="宋体" w:hint="eastAsia"/>
          <w:sz w:val="24"/>
          <w:szCs w:val="24"/>
          <w:lang w:val="zh-CN"/>
        </w:rPr>
        <w:t>°</w:t>
      </w:r>
      <w:r w:rsidRPr="00EF55D0">
        <w:rPr>
          <w:rFonts w:ascii="仿宋_GB2312" w:eastAsia="仿宋_GB2312" w:hAnsi="Calibri" w:cs="Calibri" w:hint="eastAsia"/>
          <w:sz w:val="24"/>
          <w:szCs w:val="24"/>
        </w:rPr>
        <w:t>51</w:t>
      </w:r>
      <w:r w:rsidRPr="00EF55D0">
        <w:rPr>
          <w:rFonts w:ascii="仿宋_GB2312" w:eastAsia="仿宋_GB2312" w:hAnsi="Calibri" w:cs="宋体" w:hint="eastAsia"/>
          <w:sz w:val="24"/>
          <w:szCs w:val="24"/>
          <w:lang w:val="zh-CN"/>
        </w:rPr>
        <w:t>′，气候宜人。东与江西为邻，南与广东接壤，西界永州，北连衡阳、株洲，是湖南的南大门。</w:t>
      </w:r>
      <w:r w:rsidRPr="00EF55D0">
        <w:rPr>
          <w:rFonts w:ascii="仿宋_GB2312" w:eastAsia="仿宋_GB2312" w:hAnsi="Calibri" w:cs="Calibri" w:hint="eastAsia"/>
          <w:sz w:val="24"/>
          <w:szCs w:val="24"/>
        </w:rPr>
        <w:t>1995</w:t>
      </w:r>
      <w:r w:rsidRPr="00EF55D0">
        <w:rPr>
          <w:rFonts w:ascii="仿宋_GB2312" w:eastAsia="仿宋_GB2312" w:hAnsi="Calibri" w:cs="宋体" w:hint="eastAsia"/>
          <w:sz w:val="24"/>
          <w:szCs w:val="24"/>
          <w:lang w:val="zh-CN"/>
        </w:rPr>
        <w:t>年撤地建市，辖两区、一市、八县，总人口</w:t>
      </w:r>
      <w:r w:rsidRPr="00EF55D0">
        <w:rPr>
          <w:rFonts w:ascii="仿宋_GB2312" w:eastAsia="仿宋_GB2312" w:hAnsi="Calibri" w:cs="Calibri" w:hint="eastAsia"/>
          <w:sz w:val="24"/>
          <w:szCs w:val="24"/>
        </w:rPr>
        <w:t>460</w:t>
      </w:r>
      <w:r w:rsidRPr="00EF55D0">
        <w:rPr>
          <w:rFonts w:ascii="仿宋_GB2312" w:eastAsia="仿宋_GB2312" w:hAnsi="Calibri" w:cs="宋体" w:hint="eastAsia"/>
          <w:sz w:val="24"/>
          <w:szCs w:val="24"/>
          <w:lang w:val="zh-CN"/>
        </w:rPr>
        <w:t>万，总面积</w:t>
      </w:r>
      <w:r w:rsidRPr="00EF55D0">
        <w:rPr>
          <w:rFonts w:ascii="仿宋_GB2312" w:eastAsia="仿宋_GB2312" w:hAnsi="Calibri" w:cs="Calibri" w:hint="eastAsia"/>
          <w:sz w:val="24"/>
          <w:szCs w:val="24"/>
        </w:rPr>
        <w:t>1.94</w:t>
      </w:r>
      <w:r w:rsidRPr="00EF55D0">
        <w:rPr>
          <w:rFonts w:ascii="仿宋_GB2312" w:eastAsia="仿宋_GB2312" w:hAnsi="Calibri" w:cs="宋体" w:hint="eastAsia"/>
          <w:sz w:val="24"/>
          <w:szCs w:val="24"/>
          <w:lang w:val="zh-CN"/>
        </w:rPr>
        <w:t>万平方公里。</w:t>
      </w:r>
      <w:r w:rsidRPr="00EF55D0">
        <w:rPr>
          <w:rFonts w:ascii="仿宋_GB2312" w:eastAsia="仿宋_GB2312" w:hAnsi="Calibri" w:cs="Calibri" w:hint="eastAsia"/>
          <w:sz w:val="24"/>
          <w:szCs w:val="24"/>
        </w:rPr>
        <w:t>107</w:t>
      </w:r>
      <w:r w:rsidRPr="00EF55D0">
        <w:rPr>
          <w:rFonts w:ascii="仿宋_GB2312" w:eastAsia="仿宋_GB2312" w:hAnsi="Calibri" w:cs="宋体" w:hint="eastAsia"/>
          <w:sz w:val="24"/>
          <w:szCs w:val="24"/>
          <w:lang w:val="zh-CN"/>
        </w:rPr>
        <w:t>国道、</w:t>
      </w:r>
      <w:r w:rsidRPr="00EF55D0">
        <w:rPr>
          <w:rFonts w:ascii="仿宋_GB2312" w:eastAsia="仿宋_GB2312" w:hAnsi="Calibri" w:cs="Calibri" w:hint="eastAsia"/>
          <w:sz w:val="24"/>
          <w:szCs w:val="24"/>
        </w:rPr>
        <w:t>106</w:t>
      </w:r>
      <w:r w:rsidRPr="00EF55D0">
        <w:rPr>
          <w:rFonts w:ascii="仿宋_GB2312" w:eastAsia="仿宋_GB2312" w:hAnsi="Calibri" w:cs="宋体" w:hint="eastAsia"/>
          <w:sz w:val="24"/>
          <w:szCs w:val="24"/>
          <w:lang w:val="zh-CN"/>
        </w:rPr>
        <w:t>国道、京珠高速、武广高铁、京广铁路和正在建设的武广客运专线、</w:t>
      </w:r>
      <w:proofErr w:type="gramStart"/>
      <w:r w:rsidRPr="00EF55D0">
        <w:rPr>
          <w:rFonts w:ascii="仿宋_GB2312" w:eastAsia="仿宋_GB2312" w:hAnsi="Calibri" w:cs="宋体" w:hint="eastAsia"/>
          <w:sz w:val="24"/>
          <w:szCs w:val="24"/>
          <w:lang w:val="zh-CN"/>
        </w:rPr>
        <w:t>厦蓉高速</w:t>
      </w:r>
      <w:proofErr w:type="gramEnd"/>
      <w:r w:rsidRPr="00EF55D0">
        <w:rPr>
          <w:rFonts w:ascii="仿宋_GB2312" w:eastAsia="仿宋_GB2312" w:hAnsi="Calibri" w:cs="宋体" w:hint="eastAsia"/>
          <w:sz w:val="24"/>
          <w:szCs w:val="24"/>
          <w:lang w:val="zh-CN"/>
        </w:rPr>
        <w:t>、岳汝高速、衡临高速等交通主干线纵贯南北，连接东西，北上长沙、武汉，南下广州、深圳均可一日往返。历史悠久文化厚重自秦置郴县始，郴州已经历两千多年的历史。神农作耒耜，苏</w:t>
      </w:r>
      <w:proofErr w:type="gramStart"/>
      <w:r w:rsidRPr="00EF55D0">
        <w:rPr>
          <w:rFonts w:ascii="仿宋_GB2312" w:eastAsia="仿宋_GB2312" w:hAnsi="Calibri" w:cs="宋体" w:hint="eastAsia"/>
          <w:sz w:val="24"/>
          <w:szCs w:val="24"/>
          <w:lang w:val="zh-CN"/>
        </w:rPr>
        <w:t>耽</w:t>
      </w:r>
      <w:proofErr w:type="gramEnd"/>
      <w:r w:rsidRPr="00EF55D0">
        <w:rPr>
          <w:rFonts w:ascii="仿宋_GB2312" w:eastAsia="仿宋_GB2312" w:hAnsi="Calibri" w:cs="宋体" w:hint="eastAsia"/>
          <w:sz w:val="24"/>
          <w:szCs w:val="24"/>
          <w:lang w:val="zh-CN"/>
        </w:rPr>
        <w:t>跨仙鹤，项羽“</w:t>
      </w:r>
      <w:proofErr w:type="gramStart"/>
      <w:r w:rsidRPr="00EF55D0">
        <w:rPr>
          <w:rFonts w:ascii="仿宋_GB2312" w:eastAsia="仿宋_GB2312" w:hAnsi="Calibri" w:cs="宋体" w:hint="eastAsia"/>
          <w:sz w:val="24"/>
          <w:szCs w:val="24"/>
          <w:lang w:val="zh-CN"/>
        </w:rPr>
        <w:t>徙</w:t>
      </w:r>
      <w:proofErr w:type="gramEnd"/>
      <w:r w:rsidRPr="00EF55D0">
        <w:rPr>
          <w:rFonts w:ascii="仿宋_GB2312" w:eastAsia="仿宋_GB2312" w:hAnsi="Calibri" w:cs="宋体" w:hint="eastAsia"/>
          <w:sz w:val="24"/>
          <w:szCs w:val="24"/>
          <w:lang w:val="zh-CN"/>
        </w:rPr>
        <w:t>义帝于</w:t>
      </w:r>
      <w:proofErr w:type="gramStart"/>
      <w:r w:rsidRPr="00EF55D0">
        <w:rPr>
          <w:rFonts w:ascii="仿宋_GB2312" w:eastAsia="仿宋_GB2312" w:hAnsi="Calibri" w:cs="宋体" w:hint="eastAsia"/>
          <w:sz w:val="24"/>
          <w:szCs w:val="24"/>
          <w:lang w:val="zh-CN"/>
        </w:rPr>
        <w:t>郴</w:t>
      </w:r>
      <w:proofErr w:type="gramEnd"/>
      <w:r w:rsidRPr="00EF55D0">
        <w:rPr>
          <w:rFonts w:ascii="仿宋_GB2312" w:eastAsia="仿宋_GB2312" w:hAnsi="Calibri" w:cs="宋体" w:hint="eastAsia"/>
          <w:sz w:val="24"/>
          <w:szCs w:val="24"/>
          <w:lang w:val="zh-CN"/>
        </w:rPr>
        <w:t>”，赵云智取桂阳郡，岳飞驻军郴州城，在郴州留下许多美好传说和历史佳话。宋唐文人韩愈、柳宗元、秦少游、周敦颐在郴州留下许多脍炙人口的诗文。</w:t>
      </w:r>
    </w:p>
    <w:p w:rsidR="00EF55D0" w:rsidRPr="00EF55D0" w:rsidRDefault="00EF55D0" w:rsidP="00367823">
      <w:pPr>
        <w:autoSpaceDE w:val="0"/>
        <w:autoSpaceDN w:val="0"/>
        <w:adjustRightInd w:val="0"/>
        <w:snapToGrid w:val="0"/>
        <w:spacing w:line="338" w:lineRule="auto"/>
        <w:ind w:firstLine="471"/>
        <w:rPr>
          <w:rFonts w:ascii="仿宋_GB2312" w:eastAsia="仿宋_GB2312" w:hAnsi="Calibri" w:cs="Calibri"/>
          <w:sz w:val="24"/>
          <w:szCs w:val="24"/>
        </w:rPr>
      </w:pPr>
      <w:r w:rsidRPr="00EF55D0">
        <w:rPr>
          <w:rFonts w:ascii="仿宋_GB2312" w:eastAsia="仿宋_GB2312" w:hAnsi="Calibri" w:cs="黑体" w:hint="eastAsia"/>
          <w:b/>
          <w:bCs/>
          <w:sz w:val="24"/>
          <w:szCs w:val="24"/>
          <w:lang w:val="zh-CN"/>
        </w:rPr>
        <w:t>红色热土 人杰地灵</w:t>
      </w:r>
      <w:r w:rsidRPr="00EF55D0">
        <w:rPr>
          <w:rFonts w:ascii="仿宋_GB2312" w:eastAsia="仿宋_GB2312" w:hAnsi="Calibri" w:cs="宋体" w:hint="eastAsia"/>
          <w:sz w:val="24"/>
          <w:szCs w:val="24"/>
          <w:lang w:val="zh-CN"/>
        </w:rPr>
        <w:t>毛泽东、朱德、陈毅、邓小平等老一辈无产阶级革命家，在这里留下了光辉的战斗足迹。年关暴动、湘南起义从这里开创了中国革命的新篇章。在为新中国诞生的浴血奋战中，郴州先后有二十多万英雄儿女献出了宝贵的生命，同时也涌现了</w:t>
      </w:r>
      <w:proofErr w:type="gramStart"/>
      <w:r w:rsidRPr="00EF55D0">
        <w:rPr>
          <w:rFonts w:ascii="仿宋_GB2312" w:eastAsia="仿宋_GB2312" w:hAnsi="Calibri" w:cs="宋体" w:hint="eastAsia"/>
          <w:sz w:val="24"/>
          <w:szCs w:val="24"/>
          <w:lang w:val="zh-CN"/>
        </w:rPr>
        <w:t>邓</w:t>
      </w:r>
      <w:proofErr w:type="gramEnd"/>
      <w:r w:rsidRPr="00EF55D0">
        <w:rPr>
          <w:rFonts w:ascii="仿宋_GB2312" w:eastAsia="仿宋_GB2312" w:hAnsi="Calibri" w:cs="宋体" w:hint="eastAsia"/>
          <w:sz w:val="24"/>
          <w:szCs w:val="24"/>
          <w:lang w:val="zh-CN"/>
        </w:rPr>
        <w:t>中夏、黄静源、曾中生、黄克诚、肖克、邓华、李涛、朱良才、陈克、唐天际、欧阳毅、曹里怀、曾志等革命先驱和高级政治军事人才。湘南起义纪念塔、《三大纪律六项注意》颁布旧地址、湘南暴动指挥部旧址、</w:t>
      </w:r>
      <w:proofErr w:type="gramStart"/>
      <w:r w:rsidRPr="00EF55D0">
        <w:rPr>
          <w:rFonts w:ascii="仿宋_GB2312" w:eastAsia="仿宋_GB2312" w:hAnsi="Calibri" w:cs="宋体" w:hint="eastAsia"/>
          <w:sz w:val="24"/>
          <w:szCs w:val="24"/>
          <w:lang w:val="zh-CN"/>
        </w:rPr>
        <w:t>邓</w:t>
      </w:r>
      <w:proofErr w:type="gramEnd"/>
      <w:r w:rsidRPr="00EF55D0">
        <w:rPr>
          <w:rFonts w:ascii="仿宋_GB2312" w:eastAsia="仿宋_GB2312" w:hAnsi="Calibri" w:cs="宋体" w:hint="eastAsia"/>
          <w:sz w:val="24"/>
          <w:szCs w:val="24"/>
          <w:lang w:val="zh-CN"/>
        </w:rPr>
        <w:t>中夏故居、黄克诚生平事迹陈列馆等革命纪念地，已成为我们缅怀革命前辈、教育后人的教育基地，同时也是红色旅游胜地。</w:t>
      </w:r>
    </w:p>
    <w:p w:rsidR="00EF55D0" w:rsidRPr="00EF55D0" w:rsidRDefault="00EF55D0" w:rsidP="00367823">
      <w:pPr>
        <w:autoSpaceDE w:val="0"/>
        <w:autoSpaceDN w:val="0"/>
        <w:adjustRightInd w:val="0"/>
        <w:snapToGrid w:val="0"/>
        <w:spacing w:line="338" w:lineRule="auto"/>
        <w:ind w:firstLine="471"/>
        <w:rPr>
          <w:rFonts w:ascii="仿宋_GB2312" w:eastAsia="仿宋_GB2312" w:hAnsi="Calibri" w:cs="Calibri"/>
          <w:sz w:val="24"/>
          <w:szCs w:val="24"/>
        </w:rPr>
      </w:pPr>
      <w:r w:rsidRPr="00EF55D0">
        <w:rPr>
          <w:rFonts w:ascii="仿宋_GB2312" w:eastAsia="仿宋_GB2312" w:hAnsi="Calibri" w:cs="黑体" w:hint="eastAsia"/>
          <w:b/>
          <w:bCs/>
          <w:sz w:val="24"/>
          <w:szCs w:val="24"/>
          <w:lang w:val="zh-CN"/>
        </w:rPr>
        <w:t>生态秀美 旅游胜地</w:t>
      </w:r>
      <w:r w:rsidRPr="00EF55D0">
        <w:rPr>
          <w:rFonts w:ascii="仿宋_GB2312" w:eastAsia="仿宋_GB2312" w:hAnsi="Calibri" w:cs="宋体" w:hint="eastAsia"/>
          <w:sz w:val="24"/>
          <w:szCs w:val="24"/>
          <w:lang w:val="zh-CN"/>
        </w:rPr>
        <w:t>“郴”字独属郴州，</w:t>
      </w:r>
      <w:proofErr w:type="gramStart"/>
      <w:r w:rsidRPr="00EF55D0">
        <w:rPr>
          <w:rFonts w:ascii="仿宋_GB2312" w:eastAsia="仿宋_GB2312" w:hAnsi="Calibri" w:cs="宋体" w:hint="eastAsia"/>
          <w:sz w:val="24"/>
          <w:szCs w:val="24"/>
          <w:lang w:val="zh-CN"/>
        </w:rPr>
        <w:t>古由“林邑”</w:t>
      </w:r>
      <w:proofErr w:type="gramEnd"/>
      <w:r w:rsidRPr="00EF55D0">
        <w:rPr>
          <w:rFonts w:ascii="仿宋_GB2312" w:eastAsia="仿宋_GB2312" w:hAnsi="Calibri" w:cs="宋体" w:hint="eastAsia"/>
          <w:sz w:val="24"/>
          <w:szCs w:val="24"/>
          <w:lang w:val="zh-CN"/>
        </w:rPr>
        <w:t>二字组成，意为“林中之城”。钟灵毓秀的苏仙岭被誉为“天下第十八福地”，蓄水量</w:t>
      </w:r>
      <w:r w:rsidRPr="00EF55D0">
        <w:rPr>
          <w:rFonts w:ascii="仿宋_GB2312" w:eastAsia="仿宋_GB2312" w:hAnsi="Calibri" w:cs="Calibri" w:hint="eastAsia"/>
          <w:sz w:val="24"/>
          <w:szCs w:val="24"/>
        </w:rPr>
        <w:t>81</w:t>
      </w:r>
      <w:r w:rsidRPr="00EF55D0">
        <w:rPr>
          <w:rFonts w:ascii="仿宋_GB2312" w:eastAsia="仿宋_GB2312" w:hAnsi="Calibri" w:cs="宋体" w:hint="eastAsia"/>
          <w:sz w:val="24"/>
          <w:szCs w:val="24"/>
          <w:lang w:val="zh-CN"/>
        </w:rPr>
        <w:t>亿立方米的东江湖享有“东方瑞士”之荣，</w:t>
      </w:r>
      <w:proofErr w:type="gramStart"/>
      <w:r w:rsidRPr="00EF55D0">
        <w:rPr>
          <w:rFonts w:ascii="仿宋_GB2312" w:eastAsia="仿宋_GB2312" w:hAnsi="Calibri" w:cs="宋体" w:hint="eastAsia"/>
          <w:sz w:val="24"/>
          <w:szCs w:val="24"/>
          <w:lang w:val="zh-CN"/>
        </w:rPr>
        <w:t>莽</w:t>
      </w:r>
      <w:proofErr w:type="gramEnd"/>
      <w:r w:rsidRPr="00EF55D0">
        <w:rPr>
          <w:rFonts w:ascii="仿宋_GB2312" w:eastAsia="仿宋_GB2312" w:hAnsi="Calibri" w:cs="宋体" w:hint="eastAsia"/>
          <w:sz w:val="24"/>
          <w:szCs w:val="24"/>
          <w:lang w:val="zh-CN"/>
        </w:rPr>
        <w:t>山国家森林公园独享“中国原始生态第一山”之誉。全市</w:t>
      </w:r>
      <w:r w:rsidRPr="00EF55D0">
        <w:rPr>
          <w:rFonts w:ascii="仿宋_GB2312" w:eastAsia="仿宋_GB2312" w:hAnsi="Calibri" w:cs="Calibri" w:hint="eastAsia"/>
          <w:sz w:val="24"/>
          <w:szCs w:val="24"/>
        </w:rPr>
        <w:t>110</w:t>
      </w:r>
      <w:r w:rsidRPr="00EF55D0">
        <w:rPr>
          <w:rFonts w:ascii="仿宋_GB2312" w:eastAsia="仿宋_GB2312" w:hAnsi="Calibri" w:cs="宋体" w:hint="eastAsia"/>
          <w:sz w:val="24"/>
          <w:szCs w:val="24"/>
          <w:lang w:val="zh-CN"/>
        </w:rPr>
        <w:t>多处风景名胜集奇、险、秀、美、</w:t>
      </w:r>
      <w:proofErr w:type="gramStart"/>
      <w:r w:rsidRPr="00EF55D0">
        <w:rPr>
          <w:rFonts w:ascii="仿宋_GB2312" w:eastAsia="仿宋_GB2312" w:hAnsi="Calibri" w:cs="宋体" w:hint="eastAsia"/>
          <w:sz w:val="24"/>
          <w:szCs w:val="24"/>
          <w:lang w:val="zh-CN"/>
        </w:rPr>
        <w:t>幽于一体</w:t>
      </w:r>
      <w:proofErr w:type="gramEnd"/>
      <w:r w:rsidRPr="00EF55D0">
        <w:rPr>
          <w:rFonts w:ascii="仿宋_GB2312" w:eastAsia="仿宋_GB2312" w:hAnsi="Calibri" w:cs="宋体" w:hint="eastAsia"/>
          <w:sz w:val="24"/>
          <w:szCs w:val="24"/>
          <w:lang w:val="zh-CN"/>
        </w:rPr>
        <w:t>，汇山、水、洞、泉、石于一城，形成了以生态休闲、漂流探险、林城福地、温泉健身、红色摇篮为主要特色的旅游品牌。</w:t>
      </w:r>
    </w:p>
    <w:p w:rsidR="00CC3D1D" w:rsidRDefault="00EF55D0" w:rsidP="00367823">
      <w:pPr>
        <w:autoSpaceDE w:val="0"/>
        <w:autoSpaceDN w:val="0"/>
        <w:adjustRightInd w:val="0"/>
        <w:snapToGrid w:val="0"/>
        <w:spacing w:line="338" w:lineRule="auto"/>
        <w:ind w:firstLine="471"/>
        <w:rPr>
          <w:rFonts w:ascii="仿宋_GB2312" w:eastAsia="仿宋_GB2312" w:hAnsi="Calibri" w:cs="黑体"/>
          <w:sz w:val="24"/>
          <w:szCs w:val="24"/>
          <w:lang w:val="zh-CN"/>
        </w:rPr>
      </w:pPr>
      <w:r w:rsidRPr="00EF55D0">
        <w:rPr>
          <w:rFonts w:ascii="仿宋_GB2312" w:eastAsia="仿宋_GB2312" w:hAnsi="Calibri" w:cs="黑体" w:hint="eastAsia"/>
          <w:b/>
          <w:bCs/>
          <w:sz w:val="24"/>
          <w:szCs w:val="24"/>
          <w:lang w:val="zh-CN"/>
        </w:rPr>
        <w:t>物产丰富 资源宝库</w:t>
      </w:r>
      <w:r w:rsidRPr="00EF55D0">
        <w:rPr>
          <w:rFonts w:ascii="仿宋_GB2312" w:eastAsia="仿宋_GB2312" w:hAnsi="Calibri" w:cs="宋体" w:hint="eastAsia"/>
          <w:sz w:val="24"/>
          <w:szCs w:val="24"/>
          <w:lang w:val="zh-CN"/>
        </w:rPr>
        <w:t>郴州素有“中国有色金属之乡”之称，现已探明矿产资源</w:t>
      </w:r>
      <w:r w:rsidRPr="00EF55D0">
        <w:rPr>
          <w:rFonts w:ascii="仿宋_GB2312" w:eastAsia="仿宋_GB2312" w:hAnsi="Calibri" w:cs="Calibri" w:hint="eastAsia"/>
          <w:sz w:val="24"/>
          <w:szCs w:val="24"/>
        </w:rPr>
        <w:t>7</w:t>
      </w:r>
      <w:r w:rsidRPr="00EF55D0">
        <w:rPr>
          <w:rFonts w:ascii="仿宋_GB2312" w:eastAsia="仿宋_GB2312" w:hAnsi="Calibri" w:cs="宋体" w:hint="eastAsia"/>
          <w:sz w:val="24"/>
          <w:szCs w:val="24"/>
          <w:lang w:val="zh-CN"/>
        </w:rPr>
        <w:t>类</w:t>
      </w:r>
      <w:r w:rsidRPr="00EF55D0">
        <w:rPr>
          <w:rFonts w:ascii="仿宋_GB2312" w:eastAsia="仿宋_GB2312" w:hAnsi="Calibri" w:cs="Calibri" w:hint="eastAsia"/>
          <w:sz w:val="24"/>
          <w:szCs w:val="24"/>
        </w:rPr>
        <w:t>70</w:t>
      </w:r>
      <w:r w:rsidRPr="00EF55D0">
        <w:rPr>
          <w:rFonts w:ascii="仿宋_GB2312" w:eastAsia="仿宋_GB2312" w:hAnsi="Calibri" w:cs="宋体" w:hint="eastAsia"/>
          <w:sz w:val="24"/>
          <w:szCs w:val="24"/>
          <w:lang w:val="zh-CN"/>
        </w:rPr>
        <w:t>多种，其中钨、铋、</w:t>
      </w:r>
      <w:proofErr w:type="gramStart"/>
      <w:r w:rsidRPr="00EF55D0">
        <w:rPr>
          <w:rFonts w:ascii="仿宋_GB2312" w:eastAsia="仿宋_GB2312" w:hAnsi="Calibri" w:cs="宋体" w:hint="eastAsia"/>
          <w:sz w:val="24"/>
          <w:szCs w:val="24"/>
          <w:lang w:val="zh-CN"/>
        </w:rPr>
        <w:t>钼</w:t>
      </w:r>
      <w:proofErr w:type="gramEnd"/>
      <w:r w:rsidRPr="00EF55D0">
        <w:rPr>
          <w:rFonts w:ascii="仿宋_GB2312" w:eastAsia="仿宋_GB2312" w:hAnsi="Calibri" w:cs="宋体" w:hint="eastAsia"/>
          <w:sz w:val="24"/>
          <w:szCs w:val="24"/>
          <w:lang w:val="zh-CN"/>
        </w:rPr>
        <w:t>、石墨的储量居全国之首，矿产资源潜在价值达</w:t>
      </w:r>
      <w:r w:rsidRPr="00EF55D0">
        <w:rPr>
          <w:rFonts w:ascii="仿宋_GB2312" w:eastAsia="仿宋_GB2312" w:hAnsi="Calibri" w:cs="Calibri" w:hint="eastAsia"/>
          <w:sz w:val="24"/>
          <w:szCs w:val="24"/>
        </w:rPr>
        <w:t>2651</w:t>
      </w:r>
      <w:r w:rsidRPr="00EF55D0">
        <w:rPr>
          <w:rFonts w:ascii="仿宋_GB2312" w:eastAsia="仿宋_GB2312" w:hAnsi="Calibri" w:cs="宋体" w:hint="eastAsia"/>
          <w:sz w:val="24"/>
          <w:szCs w:val="24"/>
          <w:lang w:val="zh-CN"/>
        </w:rPr>
        <w:t>亿元。全市微晶石墨储量占世界总储存量的</w:t>
      </w:r>
      <w:r w:rsidRPr="00EF55D0">
        <w:rPr>
          <w:rFonts w:ascii="仿宋_GB2312" w:eastAsia="仿宋_GB2312" w:hAnsi="Calibri" w:cs="Calibri" w:hint="eastAsia"/>
          <w:sz w:val="24"/>
          <w:szCs w:val="24"/>
        </w:rPr>
        <w:t>70%</w:t>
      </w:r>
      <w:r w:rsidRPr="00EF55D0">
        <w:rPr>
          <w:rFonts w:ascii="仿宋_GB2312" w:eastAsia="仿宋_GB2312" w:hAnsi="Calibri" w:cs="宋体" w:hint="eastAsia"/>
          <w:sz w:val="24"/>
          <w:szCs w:val="24"/>
          <w:lang w:val="zh-CN"/>
        </w:rPr>
        <w:t>，被誉为“微晶石墨之乡”。煤炭储量</w:t>
      </w:r>
      <w:r w:rsidRPr="00EF55D0">
        <w:rPr>
          <w:rFonts w:ascii="仿宋_GB2312" w:eastAsia="仿宋_GB2312" w:hAnsi="Calibri" w:cs="Calibri" w:hint="eastAsia"/>
          <w:sz w:val="24"/>
          <w:szCs w:val="24"/>
        </w:rPr>
        <w:t>11.3</w:t>
      </w:r>
      <w:r w:rsidRPr="00EF55D0">
        <w:rPr>
          <w:rFonts w:ascii="仿宋_GB2312" w:eastAsia="仿宋_GB2312" w:hAnsi="Calibri" w:cs="宋体" w:hint="eastAsia"/>
          <w:sz w:val="24"/>
          <w:szCs w:val="24"/>
          <w:lang w:val="zh-CN"/>
        </w:rPr>
        <w:t>亿吨，占全省总储存量的</w:t>
      </w:r>
      <w:r w:rsidRPr="00EF55D0">
        <w:rPr>
          <w:rFonts w:ascii="仿宋_GB2312" w:eastAsia="仿宋_GB2312" w:hAnsi="Calibri" w:cs="Calibri" w:hint="eastAsia"/>
          <w:sz w:val="24"/>
          <w:szCs w:val="24"/>
        </w:rPr>
        <w:t>1/4</w:t>
      </w:r>
      <w:r w:rsidRPr="00EF55D0">
        <w:rPr>
          <w:rFonts w:ascii="仿宋_GB2312" w:eastAsia="仿宋_GB2312" w:hAnsi="Calibri" w:cs="宋体" w:hint="eastAsia"/>
          <w:sz w:val="24"/>
          <w:szCs w:val="24"/>
          <w:lang w:val="zh-CN"/>
        </w:rPr>
        <w:t>，是全国</w:t>
      </w:r>
      <w:r w:rsidRPr="00EF55D0">
        <w:rPr>
          <w:rFonts w:ascii="仿宋_GB2312" w:eastAsia="仿宋_GB2312" w:hAnsi="Calibri" w:cs="Calibri" w:hint="eastAsia"/>
          <w:sz w:val="24"/>
          <w:szCs w:val="24"/>
        </w:rPr>
        <w:t>19</w:t>
      </w:r>
      <w:r w:rsidRPr="00EF55D0">
        <w:rPr>
          <w:rFonts w:ascii="仿宋_GB2312" w:eastAsia="仿宋_GB2312" w:hAnsi="Calibri" w:cs="宋体" w:hint="eastAsia"/>
          <w:sz w:val="24"/>
          <w:szCs w:val="24"/>
          <w:lang w:val="zh-CN"/>
        </w:rPr>
        <w:t>个重点产煤地市之一和华南重要的能源供应地。森林覆盖率</w:t>
      </w:r>
      <w:r w:rsidRPr="00EF55D0">
        <w:rPr>
          <w:rFonts w:ascii="仿宋_GB2312" w:eastAsia="仿宋_GB2312" w:hAnsi="Calibri" w:cs="Calibri" w:hint="eastAsia"/>
          <w:sz w:val="24"/>
          <w:szCs w:val="24"/>
        </w:rPr>
        <w:t>63%</w:t>
      </w:r>
      <w:r w:rsidRPr="00EF55D0">
        <w:rPr>
          <w:rFonts w:ascii="仿宋_GB2312" w:eastAsia="仿宋_GB2312" w:hAnsi="Calibri" w:cs="宋体" w:hint="eastAsia"/>
          <w:sz w:val="24"/>
          <w:szCs w:val="24"/>
          <w:lang w:val="zh-CN"/>
        </w:rPr>
        <w:t>，是湖南省四大重点林区之一。</w:t>
      </w:r>
    </w:p>
    <w:p w:rsidR="00367823" w:rsidRPr="00367823" w:rsidRDefault="00367823" w:rsidP="00367823">
      <w:pPr>
        <w:autoSpaceDE w:val="0"/>
        <w:autoSpaceDN w:val="0"/>
        <w:adjustRightInd w:val="0"/>
        <w:snapToGrid w:val="0"/>
        <w:spacing w:line="338" w:lineRule="auto"/>
        <w:ind w:firstLine="471"/>
        <w:rPr>
          <w:rFonts w:ascii="仿宋_GB2312" w:eastAsia="仿宋_GB2312" w:hAnsi="Calibri" w:cs="黑体"/>
          <w:sz w:val="24"/>
          <w:szCs w:val="24"/>
          <w:lang w:val="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916"/>
        <w:gridCol w:w="222"/>
        <w:gridCol w:w="222"/>
        <w:gridCol w:w="222"/>
        <w:gridCol w:w="222"/>
        <w:gridCol w:w="222"/>
      </w:tblGrid>
      <w:tr w:rsidR="009B31F4" w:rsidTr="009B31F4">
        <w:tc>
          <w:tcPr>
            <w:tcW w:w="0" w:type="auto"/>
          </w:tcPr>
          <w:p w:rsidR="009B31F4" w:rsidRDefault="009B31F4" w:rsidP="009B31F4">
            <w:pPr>
              <w:rPr>
                <w:color w:val="FF0000"/>
              </w:rPr>
            </w:pPr>
          </w:p>
        </w:tc>
        <w:tc>
          <w:tcPr>
            <w:tcW w:w="0" w:type="auto"/>
          </w:tcPr>
          <w:p w:rsidR="009B31F4" w:rsidRDefault="009B31F4" w:rsidP="009B31F4">
            <w:pPr>
              <w:rPr>
                <w:color w:val="FF0000"/>
              </w:rPr>
            </w:pPr>
          </w:p>
        </w:tc>
        <w:tc>
          <w:tcPr>
            <w:tcW w:w="0" w:type="auto"/>
          </w:tcPr>
          <w:p w:rsidR="009B31F4" w:rsidRDefault="009B31F4" w:rsidP="009B31F4">
            <w:pPr>
              <w:rPr>
                <w:color w:val="FF0000"/>
              </w:rPr>
            </w:pPr>
          </w:p>
        </w:tc>
        <w:tc>
          <w:tcPr>
            <w:tcW w:w="0" w:type="auto"/>
            <w:vMerge w:val="restart"/>
            <w:vAlign w:val="bottom"/>
          </w:tcPr>
          <w:p w:rsidR="009B31F4" w:rsidRPr="00B62A91" w:rsidRDefault="009B31F4" w:rsidP="009B31F4">
            <w:pPr>
              <w:jc w:val="center"/>
              <w:rPr>
                <w:sz w:val="30"/>
                <w:szCs w:val="30"/>
              </w:rPr>
            </w:pPr>
            <w:r>
              <w:rPr>
                <w:rFonts w:hint="eastAsia"/>
                <w:sz w:val="30"/>
                <w:szCs w:val="30"/>
              </w:rPr>
              <w:t>二、组织者联系信息</w:t>
            </w:r>
          </w:p>
        </w:tc>
        <w:tc>
          <w:tcPr>
            <w:tcW w:w="0" w:type="auto"/>
          </w:tcPr>
          <w:p w:rsidR="009B31F4" w:rsidRDefault="009B31F4" w:rsidP="009B31F4">
            <w:pPr>
              <w:rPr>
                <w:color w:val="FF0000"/>
              </w:rPr>
            </w:pPr>
          </w:p>
        </w:tc>
        <w:tc>
          <w:tcPr>
            <w:tcW w:w="0" w:type="auto"/>
          </w:tcPr>
          <w:p w:rsidR="009B31F4" w:rsidRDefault="009B31F4" w:rsidP="009B31F4">
            <w:pPr>
              <w:rPr>
                <w:color w:val="FF0000"/>
              </w:rPr>
            </w:pPr>
          </w:p>
        </w:tc>
        <w:tc>
          <w:tcPr>
            <w:tcW w:w="0" w:type="auto"/>
          </w:tcPr>
          <w:p w:rsidR="009B31F4" w:rsidRDefault="009B31F4" w:rsidP="009B31F4">
            <w:pPr>
              <w:rPr>
                <w:color w:val="FF0000"/>
              </w:rPr>
            </w:pPr>
          </w:p>
        </w:tc>
        <w:tc>
          <w:tcPr>
            <w:tcW w:w="0" w:type="auto"/>
          </w:tcPr>
          <w:p w:rsidR="009B31F4" w:rsidRDefault="009B31F4" w:rsidP="009B31F4">
            <w:pPr>
              <w:rPr>
                <w:color w:val="FF0000"/>
              </w:rPr>
            </w:pPr>
          </w:p>
        </w:tc>
        <w:tc>
          <w:tcPr>
            <w:tcW w:w="0" w:type="auto"/>
          </w:tcPr>
          <w:p w:rsidR="009B31F4" w:rsidRDefault="009B31F4" w:rsidP="009B31F4">
            <w:pPr>
              <w:rPr>
                <w:color w:val="FF0000"/>
              </w:rPr>
            </w:pPr>
          </w:p>
        </w:tc>
      </w:tr>
      <w:tr w:rsidR="009B31F4" w:rsidTr="009B31F4">
        <w:tc>
          <w:tcPr>
            <w:tcW w:w="0" w:type="auto"/>
            <w:shd w:val="clear" w:color="auto" w:fill="8F5200" w:themeFill="accent6" w:themeFillShade="80"/>
          </w:tcPr>
          <w:p w:rsidR="009B31F4" w:rsidRDefault="009B31F4" w:rsidP="009B31F4">
            <w:pPr>
              <w:rPr>
                <w:color w:val="FF0000"/>
              </w:rPr>
            </w:pPr>
          </w:p>
        </w:tc>
        <w:tc>
          <w:tcPr>
            <w:tcW w:w="0" w:type="auto"/>
            <w:shd w:val="clear" w:color="auto" w:fill="D67B01" w:themeFill="accent6" w:themeFillShade="BF"/>
          </w:tcPr>
          <w:p w:rsidR="009B31F4" w:rsidRDefault="009B31F4" w:rsidP="009B31F4">
            <w:pPr>
              <w:rPr>
                <w:color w:val="FF0000"/>
              </w:rPr>
            </w:pPr>
          </w:p>
        </w:tc>
        <w:tc>
          <w:tcPr>
            <w:tcW w:w="0" w:type="auto"/>
            <w:shd w:val="clear" w:color="auto" w:fill="FEC57A" w:themeFill="accent6" w:themeFillTint="99"/>
          </w:tcPr>
          <w:p w:rsidR="009B31F4" w:rsidRDefault="009B31F4" w:rsidP="009B31F4">
            <w:pPr>
              <w:rPr>
                <w:color w:val="FF0000"/>
              </w:rPr>
            </w:pPr>
          </w:p>
        </w:tc>
        <w:tc>
          <w:tcPr>
            <w:tcW w:w="0" w:type="auto"/>
            <w:vMerge/>
          </w:tcPr>
          <w:p w:rsidR="009B31F4" w:rsidRDefault="009B31F4" w:rsidP="009B31F4">
            <w:pPr>
              <w:rPr>
                <w:color w:val="FF0000"/>
              </w:rPr>
            </w:pPr>
          </w:p>
        </w:tc>
        <w:tc>
          <w:tcPr>
            <w:tcW w:w="0" w:type="auto"/>
            <w:shd w:val="clear" w:color="auto" w:fill="FEEBD2" w:themeFill="accent6" w:themeFillTint="33"/>
          </w:tcPr>
          <w:p w:rsidR="009B31F4" w:rsidRDefault="009B31F4" w:rsidP="009B31F4">
            <w:pPr>
              <w:rPr>
                <w:color w:val="FF0000"/>
              </w:rPr>
            </w:pPr>
          </w:p>
        </w:tc>
        <w:tc>
          <w:tcPr>
            <w:tcW w:w="0" w:type="auto"/>
            <w:shd w:val="clear" w:color="auto" w:fill="FED8A6" w:themeFill="accent6" w:themeFillTint="66"/>
          </w:tcPr>
          <w:p w:rsidR="009B31F4" w:rsidRDefault="009B31F4" w:rsidP="009B31F4">
            <w:pPr>
              <w:rPr>
                <w:color w:val="FF0000"/>
              </w:rPr>
            </w:pPr>
          </w:p>
        </w:tc>
        <w:tc>
          <w:tcPr>
            <w:tcW w:w="0" w:type="auto"/>
            <w:shd w:val="clear" w:color="auto" w:fill="FEC57A" w:themeFill="accent6" w:themeFillTint="99"/>
          </w:tcPr>
          <w:p w:rsidR="009B31F4" w:rsidRDefault="009B31F4" w:rsidP="009B31F4">
            <w:pPr>
              <w:rPr>
                <w:color w:val="FF0000"/>
              </w:rPr>
            </w:pPr>
          </w:p>
        </w:tc>
        <w:tc>
          <w:tcPr>
            <w:tcW w:w="0" w:type="auto"/>
            <w:shd w:val="clear" w:color="auto" w:fill="D67B01" w:themeFill="accent6" w:themeFillShade="BF"/>
          </w:tcPr>
          <w:p w:rsidR="009B31F4" w:rsidRDefault="009B31F4" w:rsidP="009B31F4">
            <w:pPr>
              <w:rPr>
                <w:color w:val="FF0000"/>
              </w:rPr>
            </w:pPr>
          </w:p>
        </w:tc>
        <w:tc>
          <w:tcPr>
            <w:tcW w:w="0" w:type="auto"/>
            <w:shd w:val="clear" w:color="auto" w:fill="8F5200" w:themeFill="accent6" w:themeFillShade="80"/>
          </w:tcPr>
          <w:p w:rsidR="009B31F4" w:rsidRDefault="009B31F4" w:rsidP="009B31F4">
            <w:pPr>
              <w:rPr>
                <w:color w:val="FF0000"/>
              </w:rPr>
            </w:pPr>
          </w:p>
        </w:tc>
      </w:tr>
    </w:tbl>
    <w:p w:rsidR="009B31F4" w:rsidRPr="009B31F4" w:rsidRDefault="009B31F4" w:rsidP="00F928CE">
      <w:pPr>
        <w:spacing w:beforeLines="30" w:before="93" w:afterLines="30" w:after="93"/>
        <w:ind w:firstLineChars="200" w:firstLine="482"/>
        <w:rPr>
          <w:rFonts w:ascii="仿宋_GB2312" w:eastAsia="仿宋_GB2312" w:hAnsi="Century Gothic"/>
          <w:b/>
          <w:sz w:val="24"/>
          <w:shd w:val="clear" w:color="auto" w:fill="D67B01" w:themeFill="accent6" w:themeFillShade="BF"/>
        </w:rPr>
      </w:pPr>
      <w:r w:rsidRPr="009B31F4">
        <w:rPr>
          <w:rFonts w:ascii="仿宋_GB2312" w:eastAsia="仿宋_GB2312" w:hAnsi="Century Gothic" w:hint="eastAsia"/>
          <w:b/>
          <w:sz w:val="24"/>
          <w:shd w:val="clear" w:color="auto" w:fill="D67B01" w:themeFill="accent6" w:themeFillShade="BF"/>
        </w:rPr>
        <w:t>2.1 中国汽车拉力锦标赛常设秘书处</w:t>
      </w:r>
    </w:p>
    <w:tbl>
      <w:tblPr>
        <w:tblW w:w="0" w:type="auto"/>
        <w:tblInd w:w="503" w:type="dxa"/>
        <w:tblBorders>
          <w:top w:val="dotted" w:sz="6" w:space="0" w:color="auto"/>
          <w:left w:val="dotted" w:sz="6" w:space="0" w:color="auto"/>
          <w:bottom w:val="dotted" w:sz="6" w:space="0" w:color="auto"/>
          <w:right w:val="dotted" w:sz="6" w:space="0" w:color="auto"/>
        </w:tblBorders>
        <w:tblLayout w:type="fixed"/>
        <w:tblLook w:val="04A0" w:firstRow="1" w:lastRow="0" w:firstColumn="1" w:lastColumn="0" w:noHBand="0" w:noVBand="1"/>
      </w:tblPr>
      <w:tblGrid>
        <w:gridCol w:w="5922"/>
      </w:tblGrid>
      <w:tr w:rsidR="009B31F4" w:rsidTr="00F928CE">
        <w:trPr>
          <w:trHeight w:val="1817"/>
        </w:trPr>
        <w:tc>
          <w:tcPr>
            <w:tcW w:w="5922" w:type="dxa"/>
            <w:tcBorders>
              <w:top w:val="dotted" w:sz="6" w:space="0" w:color="auto"/>
              <w:left w:val="dotted" w:sz="6" w:space="0" w:color="auto"/>
              <w:bottom w:val="dotted" w:sz="6" w:space="0" w:color="auto"/>
              <w:right w:val="dotted" w:sz="6" w:space="0" w:color="auto"/>
            </w:tcBorders>
            <w:hideMark/>
          </w:tcPr>
          <w:p w:rsidR="009B31F4" w:rsidRDefault="009B31F4">
            <w:pPr>
              <w:rPr>
                <w:rFonts w:ascii="仿宋_GB2312" w:eastAsia="仿宋_GB2312" w:hAnsi="Century Gothic" w:cs="Times New Roman"/>
                <w:sz w:val="24"/>
                <w:szCs w:val="24"/>
              </w:rPr>
            </w:pPr>
            <w:r>
              <w:rPr>
                <w:rFonts w:ascii="仿宋_GB2312" w:eastAsia="仿宋_GB2312" w:hAnsi="Century Gothic" w:hint="eastAsia"/>
                <w:sz w:val="24"/>
              </w:rPr>
              <w:t>地    址:中国北京市崇文区体育馆路9号</w:t>
            </w:r>
          </w:p>
          <w:p w:rsidR="009B31F4" w:rsidRDefault="009B31F4">
            <w:pPr>
              <w:rPr>
                <w:rFonts w:ascii="仿宋_GB2312" w:eastAsia="仿宋_GB2312" w:hAnsi="Century Gothic"/>
                <w:sz w:val="24"/>
              </w:rPr>
            </w:pPr>
            <w:r>
              <w:rPr>
                <w:rFonts w:ascii="仿宋_GB2312" w:eastAsia="仿宋_GB2312" w:hAnsi="Century Gothic" w:hint="eastAsia"/>
                <w:sz w:val="24"/>
              </w:rPr>
              <w:t xml:space="preserve">         中国汽车运动联合会</w:t>
            </w:r>
          </w:p>
          <w:p w:rsidR="009B31F4" w:rsidRDefault="009B31F4">
            <w:pPr>
              <w:rPr>
                <w:rFonts w:ascii="仿宋_GB2312" w:eastAsia="仿宋_GB2312" w:hAnsi="Century Gothic"/>
                <w:sz w:val="24"/>
              </w:rPr>
            </w:pPr>
            <w:r>
              <w:rPr>
                <w:rFonts w:ascii="仿宋_GB2312" w:eastAsia="仿宋_GB2312" w:hAnsi="Century Gothic" w:hint="eastAsia"/>
                <w:sz w:val="24"/>
              </w:rPr>
              <w:t>联 系 人:张雨欣</w:t>
            </w:r>
          </w:p>
          <w:p w:rsidR="009B31F4" w:rsidRDefault="009B31F4">
            <w:pPr>
              <w:rPr>
                <w:rFonts w:ascii="仿宋_GB2312" w:eastAsia="仿宋_GB2312" w:hAnsi="Century Gothic"/>
                <w:sz w:val="24"/>
              </w:rPr>
            </w:pPr>
            <w:proofErr w:type="gramStart"/>
            <w:r>
              <w:rPr>
                <w:rFonts w:ascii="仿宋_GB2312" w:eastAsia="仿宋_GB2312" w:hAnsi="Century Gothic" w:hint="eastAsia"/>
                <w:sz w:val="24"/>
              </w:rPr>
              <w:t>邮</w:t>
            </w:r>
            <w:proofErr w:type="gramEnd"/>
            <w:r>
              <w:rPr>
                <w:rFonts w:ascii="仿宋_GB2312" w:eastAsia="仿宋_GB2312" w:hAnsi="Century Gothic" w:hint="eastAsia"/>
                <w:sz w:val="24"/>
              </w:rPr>
              <w:t xml:space="preserve">    编:100763</w:t>
            </w:r>
          </w:p>
          <w:p w:rsidR="009B31F4" w:rsidRPr="00CC3D1D" w:rsidRDefault="009B31F4">
            <w:pPr>
              <w:rPr>
                <w:rFonts w:ascii="仿宋_GB2312" w:eastAsia="仿宋_GB2312" w:hAnsi="Century Gothic"/>
                <w:sz w:val="24"/>
              </w:rPr>
            </w:pPr>
            <w:r>
              <w:rPr>
                <w:rFonts w:ascii="仿宋_GB2312" w:eastAsia="仿宋_GB2312" w:hAnsi="Century Gothic" w:hint="eastAsia"/>
                <w:sz w:val="24"/>
              </w:rPr>
              <w:t>电    话</w:t>
            </w:r>
            <w:r w:rsidR="00012BFE">
              <w:rPr>
                <w:rFonts w:ascii="仿宋_GB2312" w:eastAsia="仿宋_GB2312" w:hAnsi="Century Gothic" w:hint="eastAsia"/>
                <w:sz w:val="24"/>
              </w:rPr>
              <w:t>:</w:t>
            </w:r>
            <w:r w:rsidR="00972942" w:rsidRPr="00CC3D1D">
              <w:rPr>
                <w:rFonts w:ascii="仿宋_GB2312" w:eastAsia="仿宋_GB2312" w:hAnsi="Century Gothic" w:hint="eastAsia"/>
                <w:sz w:val="24"/>
              </w:rPr>
              <w:t>+86-(0)10-</w:t>
            </w:r>
            <w:r w:rsidR="00BC4396" w:rsidRPr="00CC3D1D">
              <w:rPr>
                <w:rFonts w:ascii="仿宋_GB2312" w:eastAsia="仿宋_GB2312" w:hAnsi="Century Gothic" w:hint="eastAsia"/>
                <w:sz w:val="24"/>
              </w:rPr>
              <w:t>58695108转分机853</w:t>
            </w:r>
          </w:p>
          <w:p w:rsidR="009B31F4" w:rsidRDefault="009B31F4">
            <w:pPr>
              <w:rPr>
                <w:rFonts w:ascii="仿宋_GB2312" w:eastAsia="仿宋_GB2312" w:hAnsi="Century Gothic"/>
                <w:sz w:val="24"/>
              </w:rPr>
            </w:pPr>
            <w:r>
              <w:rPr>
                <w:rFonts w:ascii="仿宋_GB2312" w:eastAsia="仿宋_GB2312" w:hAnsi="Century Gothic" w:hint="eastAsia"/>
                <w:sz w:val="24"/>
              </w:rPr>
              <w:t>传    真:+86-(0)10-67128087,67116872</w:t>
            </w:r>
          </w:p>
          <w:p w:rsidR="009B31F4" w:rsidRDefault="009B31F4">
            <w:pPr>
              <w:rPr>
                <w:rFonts w:ascii="仿宋_GB2312" w:eastAsia="仿宋_GB2312" w:hAnsi="Century Gothic"/>
                <w:sz w:val="24"/>
                <w:szCs w:val="24"/>
                <w:u w:val="single"/>
              </w:rPr>
            </w:pPr>
            <w:r>
              <w:rPr>
                <w:rFonts w:ascii="仿宋_GB2312" w:eastAsia="仿宋_GB2312" w:hAnsi="Century Gothic" w:hint="eastAsia"/>
                <w:sz w:val="24"/>
              </w:rPr>
              <w:t>电子信箱:</w:t>
            </w:r>
            <w:r>
              <w:rPr>
                <w:rFonts w:ascii="仿宋_GB2312" w:eastAsia="仿宋_GB2312" w:hAnsi="Century Gothic" w:hint="eastAsia"/>
                <w:bCs/>
                <w:sz w:val="24"/>
              </w:rPr>
              <w:t>infocrc@yahoo.cn</w:t>
            </w:r>
          </w:p>
        </w:tc>
      </w:tr>
    </w:tbl>
    <w:p w:rsidR="009B31F4" w:rsidRPr="009B31F4" w:rsidRDefault="009B31F4" w:rsidP="00F928CE">
      <w:pPr>
        <w:numPr>
          <w:ilvl w:val="12"/>
          <w:numId w:val="0"/>
        </w:numPr>
        <w:spacing w:beforeLines="80" w:before="249"/>
        <w:ind w:firstLineChars="200" w:firstLine="482"/>
        <w:rPr>
          <w:rFonts w:ascii="仿宋_GB2312" w:eastAsia="仿宋_GB2312" w:hAnsi="Century Gothic" w:cs="Times New Roman"/>
          <w:b/>
          <w:sz w:val="24"/>
          <w:shd w:val="clear" w:color="auto" w:fill="D67B01" w:themeFill="accent6" w:themeFillShade="BF"/>
        </w:rPr>
      </w:pPr>
      <w:r w:rsidRPr="009B31F4">
        <w:rPr>
          <w:rFonts w:ascii="仿宋_GB2312" w:eastAsia="仿宋_GB2312" w:hAnsi="Century Gothic" w:hint="eastAsia"/>
          <w:b/>
          <w:sz w:val="24"/>
          <w:shd w:val="clear" w:color="auto" w:fill="D67B01" w:themeFill="accent6" w:themeFillShade="BF"/>
        </w:rPr>
        <w:t>2.2 赛事总部</w:t>
      </w:r>
    </w:p>
    <w:p w:rsidR="009B31F4" w:rsidRDefault="009B31F4" w:rsidP="00F928CE">
      <w:pPr>
        <w:numPr>
          <w:ilvl w:val="12"/>
          <w:numId w:val="0"/>
        </w:numPr>
        <w:ind w:firstLineChars="200" w:firstLine="440"/>
        <w:rPr>
          <w:rFonts w:ascii="仿宋_GB2312" w:eastAsia="仿宋_GB2312" w:hAnsi="Century Gothic"/>
          <w:spacing w:val="-10"/>
          <w:sz w:val="24"/>
        </w:rPr>
      </w:pPr>
      <w:r>
        <w:rPr>
          <w:rFonts w:ascii="仿宋_GB2312" w:eastAsia="仿宋_GB2312" w:hAnsi="Century Gothic" w:hint="eastAsia"/>
          <w:spacing w:val="-10"/>
          <w:sz w:val="24"/>
        </w:rPr>
        <w:t>名称：</w:t>
      </w:r>
      <w:r w:rsidR="004840AA">
        <w:rPr>
          <w:rFonts w:ascii="仿宋_GB2312" w:eastAsia="仿宋_GB2312" w:hAnsi="Century Gothic" w:hint="eastAsia"/>
          <w:spacing w:val="-10"/>
          <w:sz w:val="24"/>
        </w:rPr>
        <w:t>奥</w:t>
      </w:r>
      <w:proofErr w:type="gramStart"/>
      <w:r w:rsidR="004840AA">
        <w:rPr>
          <w:rFonts w:ascii="仿宋_GB2312" w:eastAsia="仿宋_GB2312" w:hAnsi="Century Gothic" w:hint="eastAsia"/>
          <w:spacing w:val="-10"/>
          <w:sz w:val="24"/>
        </w:rPr>
        <w:t>米茄</w:t>
      </w:r>
      <w:r>
        <w:rPr>
          <w:rFonts w:ascii="仿宋_GB2312" w:eastAsia="仿宋_GB2312" w:hAnsi="Century Gothic" w:hint="eastAsia"/>
          <w:spacing w:val="-10"/>
          <w:sz w:val="24"/>
        </w:rPr>
        <w:t>大酒店</w:t>
      </w:r>
      <w:proofErr w:type="gramEnd"/>
      <w:r w:rsidR="004911C1" w:rsidRPr="00367823">
        <w:rPr>
          <w:rFonts w:ascii="仿宋_GB2312" w:eastAsia="仿宋_GB2312" w:hAnsi="Century Gothic" w:hint="eastAsia"/>
          <w:spacing w:val="-10"/>
          <w:sz w:val="24"/>
        </w:rPr>
        <w:t>（距维修区</w:t>
      </w:r>
      <w:r w:rsidR="00367823" w:rsidRPr="00367823">
        <w:rPr>
          <w:rFonts w:ascii="仿宋_GB2312" w:eastAsia="仿宋_GB2312" w:hAnsi="Century Gothic" w:hint="eastAsia"/>
          <w:spacing w:val="-10"/>
          <w:sz w:val="24"/>
        </w:rPr>
        <w:t>3公里</w:t>
      </w:r>
      <w:r w:rsidR="004911C1" w:rsidRPr="00367823">
        <w:rPr>
          <w:rFonts w:ascii="仿宋_GB2312" w:eastAsia="仿宋_GB2312" w:hAnsi="Century Gothic" w:hint="eastAsia"/>
          <w:spacing w:val="-10"/>
          <w:sz w:val="24"/>
        </w:rPr>
        <w:t>）</w:t>
      </w:r>
    </w:p>
    <w:p w:rsidR="009B31F4" w:rsidRDefault="004840AA" w:rsidP="00F928CE">
      <w:pPr>
        <w:numPr>
          <w:ilvl w:val="12"/>
          <w:numId w:val="0"/>
        </w:numPr>
        <w:ind w:firstLineChars="200" w:firstLine="440"/>
        <w:rPr>
          <w:rFonts w:ascii="仿宋_GB2312" w:eastAsia="仿宋_GB2312" w:hAnsi="Century Gothic"/>
          <w:spacing w:val="-10"/>
          <w:sz w:val="24"/>
        </w:rPr>
      </w:pPr>
      <w:r>
        <w:rPr>
          <w:rFonts w:ascii="仿宋_GB2312" w:eastAsia="仿宋_GB2312" w:hAnsi="Century Gothic" w:hint="eastAsia"/>
          <w:spacing w:val="-10"/>
          <w:sz w:val="24"/>
        </w:rPr>
        <w:t>地址：湖南郴州</w:t>
      </w:r>
      <w:proofErr w:type="gramStart"/>
      <w:r>
        <w:rPr>
          <w:rFonts w:ascii="仿宋_GB2312" w:eastAsia="仿宋_GB2312" w:hAnsi="Century Gothic" w:hint="eastAsia"/>
          <w:spacing w:val="-10"/>
          <w:sz w:val="24"/>
        </w:rPr>
        <w:t>郴</w:t>
      </w:r>
      <w:proofErr w:type="gramEnd"/>
      <w:r>
        <w:rPr>
          <w:rFonts w:ascii="仿宋_GB2312" w:eastAsia="仿宋_GB2312" w:hAnsi="Century Gothic" w:hint="eastAsia"/>
          <w:spacing w:val="-10"/>
          <w:sz w:val="24"/>
        </w:rPr>
        <w:t>江路309号</w:t>
      </w:r>
    </w:p>
    <w:p w:rsidR="009B31F4" w:rsidRDefault="009B31F4" w:rsidP="00F928CE">
      <w:pPr>
        <w:numPr>
          <w:ilvl w:val="12"/>
          <w:numId w:val="0"/>
        </w:numPr>
        <w:ind w:firstLineChars="200" w:firstLine="440"/>
        <w:rPr>
          <w:rFonts w:ascii="仿宋_GB2312" w:eastAsia="仿宋_GB2312" w:hAnsi="Century Gothic"/>
          <w:spacing w:val="-10"/>
          <w:sz w:val="24"/>
        </w:rPr>
      </w:pPr>
      <w:r>
        <w:rPr>
          <w:rFonts w:ascii="仿宋_GB2312" w:eastAsia="仿宋_GB2312" w:hAnsi="Century Gothic" w:hint="eastAsia"/>
          <w:spacing w:val="-10"/>
          <w:sz w:val="24"/>
        </w:rPr>
        <w:t>电话：</w:t>
      </w:r>
      <w:r w:rsidR="004840AA">
        <w:rPr>
          <w:rFonts w:ascii="仿宋_GB2312" w:eastAsia="仿宋_GB2312" w:hAnsi="Century Gothic" w:hint="eastAsia"/>
          <w:spacing w:val="-10"/>
          <w:sz w:val="24"/>
        </w:rPr>
        <w:t>0735-2136888</w:t>
      </w:r>
    </w:p>
    <w:p w:rsidR="009B31F4" w:rsidRDefault="009B31F4" w:rsidP="00F928CE">
      <w:pPr>
        <w:numPr>
          <w:ilvl w:val="12"/>
          <w:numId w:val="0"/>
        </w:numPr>
        <w:ind w:firstLineChars="200" w:firstLine="440"/>
        <w:rPr>
          <w:rFonts w:ascii="仿宋_GB2312" w:eastAsia="仿宋_GB2312" w:hAnsi="Century Gothic"/>
          <w:spacing w:val="-10"/>
          <w:sz w:val="24"/>
        </w:rPr>
      </w:pPr>
      <w:r>
        <w:rPr>
          <w:rFonts w:ascii="仿宋_GB2312" w:eastAsia="仿宋_GB2312" w:hAnsi="Century Gothic" w:hint="eastAsia"/>
          <w:spacing w:val="-10"/>
          <w:sz w:val="24"/>
        </w:rPr>
        <w:t>传真：</w:t>
      </w:r>
      <w:r w:rsidR="004840AA">
        <w:rPr>
          <w:rFonts w:ascii="仿宋_GB2312" w:eastAsia="仿宋_GB2312" w:hAnsi="Century Gothic" w:hint="eastAsia"/>
          <w:spacing w:val="-10"/>
          <w:sz w:val="24"/>
        </w:rPr>
        <w:t>0735-2139888</w:t>
      </w:r>
    </w:p>
    <w:p w:rsidR="009B31F4" w:rsidRPr="009B31F4" w:rsidRDefault="009B31F4" w:rsidP="00F928CE">
      <w:pPr>
        <w:numPr>
          <w:ilvl w:val="12"/>
          <w:numId w:val="0"/>
        </w:numPr>
        <w:spacing w:beforeLines="50" w:before="156"/>
        <w:ind w:firstLineChars="200" w:firstLine="482"/>
        <w:rPr>
          <w:rFonts w:ascii="仿宋_GB2312" w:eastAsia="仿宋_GB2312" w:hAnsi="Century Gothic"/>
          <w:b/>
          <w:sz w:val="24"/>
          <w:shd w:val="clear" w:color="auto" w:fill="D67B01" w:themeFill="accent6" w:themeFillShade="BF"/>
        </w:rPr>
      </w:pPr>
      <w:r w:rsidRPr="009B31F4">
        <w:rPr>
          <w:rFonts w:ascii="仿宋_GB2312" w:eastAsia="仿宋_GB2312" w:hAnsi="Century Gothic" w:hint="eastAsia"/>
          <w:b/>
          <w:sz w:val="24"/>
          <w:shd w:val="clear" w:color="auto" w:fill="D67B01" w:themeFill="accent6" w:themeFillShade="BF"/>
        </w:rPr>
        <w:t>2.3 赛事秘书处</w:t>
      </w:r>
    </w:p>
    <w:p w:rsidR="009B31F4" w:rsidRPr="00CC3D1D" w:rsidRDefault="009B31F4" w:rsidP="00F928CE">
      <w:pPr>
        <w:numPr>
          <w:ilvl w:val="12"/>
          <w:numId w:val="0"/>
        </w:numPr>
        <w:ind w:firstLineChars="200" w:firstLine="440"/>
        <w:rPr>
          <w:rFonts w:ascii="仿宋_GB2312" w:eastAsia="仿宋_GB2312" w:hAnsi="Century Gothic"/>
          <w:b/>
          <w:color w:val="FF0000"/>
          <w:sz w:val="24"/>
          <w:szCs w:val="24"/>
        </w:rPr>
      </w:pPr>
      <w:r w:rsidRPr="00747E19">
        <w:rPr>
          <w:rFonts w:ascii="仿宋_GB2312" w:eastAsia="仿宋_GB2312" w:hAnsi="Century Gothic" w:hint="eastAsia"/>
          <w:color w:val="000000" w:themeColor="text1"/>
          <w:spacing w:val="-10"/>
          <w:sz w:val="24"/>
        </w:rPr>
        <w:t>地点</w:t>
      </w:r>
      <w:r w:rsidRPr="00747E19">
        <w:rPr>
          <w:rFonts w:ascii="仿宋_GB2312" w:eastAsia="仿宋_GB2312" w:hAnsi="Century Gothic" w:hint="eastAsia"/>
          <w:color w:val="000000" w:themeColor="text1"/>
          <w:sz w:val="24"/>
        </w:rPr>
        <w:t>:</w:t>
      </w:r>
      <w:r w:rsidRPr="00EF55D0">
        <w:rPr>
          <w:rFonts w:ascii="仿宋_GB2312" w:eastAsia="仿宋_GB2312" w:hAnsi="宋体" w:hint="eastAsia"/>
          <w:color w:val="000000" w:themeColor="text1"/>
          <w:sz w:val="24"/>
          <w:szCs w:val="24"/>
        </w:rPr>
        <w:t>总部</w:t>
      </w:r>
      <w:r w:rsidR="00AF7447">
        <w:rPr>
          <w:rFonts w:ascii="仿宋_GB2312" w:eastAsia="仿宋_GB2312" w:hAnsi="宋体" w:hint="eastAsia"/>
          <w:color w:val="000000" w:themeColor="text1"/>
          <w:sz w:val="24"/>
          <w:szCs w:val="24"/>
        </w:rPr>
        <w:t>五</w:t>
      </w:r>
      <w:r w:rsidR="00747E19" w:rsidRPr="00EF55D0">
        <w:rPr>
          <w:rFonts w:ascii="仿宋_GB2312" w:eastAsia="仿宋_GB2312" w:hAnsi="宋体" w:hint="eastAsia"/>
          <w:color w:val="000000" w:themeColor="text1"/>
          <w:sz w:val="24"/>
          <w:szCs w:val="24"/>
        </w:rPr>
        <w:t>层</w:t>
      </w:r>
    </w:p>
    <w:p w:rsidR="009B31F4" w:rsidRPr="00747E19" w:rsidRDefault="009B31F4" w:rsidP="00F928CE">
      <w:pPr>
        <w:numPr>
          <w:ilvl w:val="12"/>
          <w:numId w:val="0"/>
        </w:numPr>
        <w:ind w:firstLineChars="200" w:firstLine="440"/>
        <w:rPr>
          <w:rFonts w:ascii="仿宋_GB2312" w:eastAsia="仿宋_GB2312" w:hAnsi="Century Gothic"/>
          <w:b/>
          <w:color w:val="000000" w:themeColor="text1"/>
          <w:sz w:val="24"/>
        </w:rPr>
      </w:pPr>
      <w:r w:rsidRPr="00747E19">
        <w:rPr>
          <w:rFonts w:ascii="仿宋_GB2312" w:eastAsia="仿宋_GB2312" w:hAnsi="Century Gothic" w:hint="eastAsia"/>
          <w:color w:val="000000" w:themeColor="text1"/>
          <w:spacing w:val="-10"/>
          <w:sz w:val="24"/>
        </w:rPr>
        <w:t>开放时间</w:t>
      </w:r>
      <w:r w:rsidRPr="00747E19">
        <w:rPr>
          <w:rFonts w:ascii="仿宋_GB2312" w:eastAsia="仿宋_GB2312" w:hAnsi="Century Gothic" w:hint="eastAsia"/>
          <w:color w:val="000000" w:themeColor="text1"/>
          <w:sz w:val="24"/>
        </w:rPr>
        <w:t>:</w:t>
      </w:r>
      <w:r w:rsidR="00F928CE" w:rsidRPr="00747E19">
        <w:rPr>
          <w:rFonts w:ascii="仿宋_GB2312" w:eastAsia="仿宋_GB2312" w:hAnsi="Century Gothic" w:hint="eastAsia"/>
          <w:color w:val="000000" w:themeColor="text1"/>
          <w:sz w:val="24"/>
        </w:rPr>
        <w:t>2013</w:t>
      </w:r>
      <w:r w:rsidRPr="00747E19">
        <w:rPr>
          <w:rFonts w:ascii="仿宋_GB2312" w:eastAsia="仿宋_GB2312" w:hAnsi="Century Gothic" w:hint="eastAsia"/>
          <w:color w:val="000000" w:themeColor="text1"/>
          <w:sz w:val="24"/>
        </w:rPr>
        <w:t>年</w:t>
      </w:r>
      <w:r w:rsidR="00747E19">
        <w:rPr>
          <w:rFonts w:ascii="仿宋_GB2312" w:eastAsia="仿宋_GB2312" w:hAnsi="Century Gothic" w:hint="eastAsia"/>
          <w:color w:val="000000" w:themeColor="text1"/>
          <w:sz w:val="24"/>
        </w:rPr>
        <w:t>6</w:t>
      </w:r>
      <w:r w:rsidRPr="00747E19">
        <w:rPr>
          <w:rFonts w:ascii="仿宋_GB2312" w:eastAsia="仿宋_GB2312" w:hAnsi="Century Gothic" w:hint="eastAsia"/>
          <w:color w:val="000000" w:themeColor="text1"/>
          <w:sz w:val="24"/>
        </w:rPr>
        <w:t>月1</w:t>
      </w:r>
      <w:r w:rsidR="00747E19">
        <w:rPr>
          <w:rFonts w:ascii="仿宋_GB2312" w:eastAsia="仿宋_GB2312" w:hAnsi="Century Gothic" w:hint="eastAsia"/>
          <w:color w:val="000000" w:themeColor="text1"/>
          <w:sz w:val="24"/>
        </w:rPr>
        <w:t>2</w:t>
      </w:r>
      <w:r w:rsidRPr="00747E19">
        <w:rPr>
          <w:rFonts w:ascii="仿宋_GB2312" w:eastAsia="仿宋_GB2312" w:hAnsi="Century Gothic" w:hint="eastAsia"/>
          <w:color w:val="000000" w:themeColor="text1"/>
          <w:sz w:val="24"/>
        </w:rPr>
        <w:t>日(星期三)至</w:t>
      </w:r>
      <w:r w:rsidR="00747E19">
        <w:rPr>
          <w:rFonts w:ascii="仿宋_GB2312" w:eastAsia="仿宋_GB2312" w:hAnsi="Century Gothic" w:hint="eastAsia"/>
          <w:color w:val="000000" w:themeColor="text1"/>
          <w:sz w:val="24"/>
        </w:rPr>
        <w:t>16</w:t>
      </w:r>
      <w:r w:rsidRPr="00747E19">
        <w:rPr>
          <w:rFonts w:ascii="仿宋_GB2312" w:eastAsia="仿宋_GB2312" w:hAnsi="Century Gothic" w:hint="eastAsia"/>
          <w:color w:val="000000" w:themeColor="text1"/>
          <w:sz w:val="24"/>
        </w:rPr>
        <w:t>日（星期</w:t>
      </w:r>
      <w:r w:rsidR="00747E19">
        <w:rPr>
          <w:rFonts w:ascii="仿宋_GB2312" w:eastAsia="仿宋_GB2312" w:hAnsi="Century Gothic" w:hint="eastAsia"/>
          <w:color w:val="000000" w:themeColor="text1"/>
          <w:sz w:val="24"/>
        </w:rPr>
        <w:t>日</w:t>
      </w:r>
      <w:r w:rsidRPr="00747E19">
        <w:rPr>
          <w:rFonts w:ascii="仿宋_GB2312" w:eastAsia="仿宋_GB2312" w:hAnsi="Century Gothic" w:hint="eastAsia"/>
          <w:color w:val="000000" w:themeColor="text1"/>
          <w:sz w:val="24"/>
        </w:rPr>
        <w:t>）</w:t>
      </w:r>
    </w:p>
    <w:p w:rsidR="009B31F4" w:rsidRDefault="009B31F4" w:rsidP="00F928CE">
      <w:pPr>
        <w:numPr>
          <w:ilvl w:val="12"/>
          <w:numId w:val="0"/>
        </w:numPr>
        <w:ind w:firstLineChars="200" w:firstLine="440"/>
        <w:rPr>
          <w:rFonts w:ascii="仿宋_GB2312" w:eastAsia="仿宋_GB2312" w:hAnsi="Century Gothic"/>
          <w:spacing w:val="-10"/>
          <w:sz w:val="24"/>
        </w:rPr>
      </w:pPr>
      <w:r>
        <w:rPr>
          <w:rFonts w:ascii="仿宋_GB2312" w:eastAsia="仿宋_GB2312" w:hAnsi="Century Gothic" w:hint="eastAsia"/>
          <w:spacing w:val="-10"/>
          <w:sz w:val="24"/>
        </w:rPr>
        <w:t>赛事秘书处开放之前请与设在中国汽车运动联合会的拉力赛常设秘书处联系。</w:t>
      </w:r>
    </w:p>
    <w:p w:rsidR="009B31F4" w:rsidRDefault="009B31F4">
      <w:pPr>
        <w:rPr>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316"/>
        <w:gridCol w:w="222"/>
        <w:gridCol w:w="222"/>
        <w:gridCol w:w="222"/>
        <w:gridCol w:w="222"/>
        <w:gridCol w:w="222"/>
      </w:tblGrid>
      <w:tr w:rsidR="009B31F4" w:rsidTr="009B31F4">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Merge w:val="restart"/>
            <w:vAlign w:val="bottom"/>
          </w:tcPr>
          <w:p w:rsidR="009B31F4" w:rsidRPr="00B62A91" w:rsidRDefault="009B31F4" w:rsidP="009B31F4">
            <w:pPr>
              <w:jc w:val="center"/>
              <w:rPr>
                <w:sz w:val="30"/>
                <w:szCs w:val="30"/>
              </w:rPr>
            </w:pPr>
            <w:r>
              <w:rPr>
                <w:rFonts w:hint="eastAsia"/>
                <w:sz w:val="30"/>
                <w:szCs w:val="30"/>
              </w:rPr>
              <w:t>三、赛事日程表</w:t>
            </w: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r>
      <w:tr w:rsidR="009B31F4" w:rsidTr="009B31F4">
        <w:tc>
          <w:tcPr>
            <w:tcW w:w="0" w:type="auto"/>
            <w:shd w:val="clear" w:color="auto" w:fill="8F5200" w:themeFill="accent6" w:themeFillShade="80"/>
            <w:vAlign w:val="bottom"/>
          </w:tcPr>
          <w:p w:rsidR="009B31F4" w:rsidRDefault="009B31F4" w:rsidP="009B31F4">
            <w:pPr>
              <w:jc w:val="center"/>
              <w:rPr>
                <w:color w:val="FF0000"/>
              </w:rPr>
            </w:pPr>
          </w:p>
        </w:tc>
        <w:tc>
          <w:tcPr>
            <w:tcW w:w="0" w:type="auto"/>
            <w:shd w:val="clear" w:color="auto" w:fill="D67B01" w:themeFill="accent6" w:themeFillShade="BF"/>
            <w:vAlign w:val="bottom"/>
          </w:tcPr>
          <w:p w:rsidR="009B31F4" w:rsidRDefault="009B31F4" w:rsidP="009B31F4">
            <w:pPr>
              <w:jc w:val="center"/>
              <w:rPr>
                <w:color w:val="FF0000"/>
              </w:rPr>
            </w:pPr>
          </w:p>
        </w:tc>
        <w:tc>
          <w:tcPr>
            <w:tcW w:w="0" w:type="auto"/>
            <w:shd w:val="clear" w:color="auto" w:fill="FEC57A" w:themeFill="accent6" w:themeFillTint="99"/>
            <w:vAlign w:val="bottom"/>
          </w:tcPr>
          <w:p w:rsidR="009B31F4" w:rsidRDefault="009B31F4" w:rsidP="009B31F4">
            <w:pPr>
              <w:jc w:val="center"/>
              <w:rPr>
                <w:color w:val="FF0000"/>
              </w:rPr>
            </w:pPr>
          </w:p>
        </w:tc>
        <w:tc>
          <w:tcPr>
            <w:tcW w:w="0" w:type="auto"/>
            <w:vMerge/>
            <w:vAlign w:val="bottom"/>
          </w:tcPr>
          <w:p w:rsidR="009B31F4" w:rsidRDefault="009B31F4" w:rsidP="009B31F4">
            <w:pPr>
              <w:jc w:val="center"/>
              <w:rPr>
                <w:color w:val="FF0000"/>
              </w:rPr>
            </w:pPr>
          </w:p>
        </w:tc>
        <w:tc>
          <w:tcPr>
            <w:tcW w:w="0" w:type="auto"/>
            <w:shd w:val="clear" w:color="auto" w:fill="FEEBD2" w:themeFill="accent6" w:themeFillTint="33"/>
            <w:vAlign w:val="bottom"/>
          </w:tcPr>
          <w:p w:rsidR="009B31F4" w:rsidRDefault="009B31F4" w:rsidP="009B31F4">
            <w:pPr>
              <w:jc w:val="center"/>
              <w:rPr>
                <w:color w:val="FF0000"/>
              </w:rPr>
            </w:pPr>
          </w:p>
        </w:tc>
        <w:tc>
          <w:tcPr>
            <w:tcW w:w="0" w:type="auto"/>
            <w:shd w:val="clear" w:color="auto" w:fill="FED8A6" w:themeFill="accent6" w:themeFillTint="66"/>
            <w:vAlign w:val="bottom"/>
          </w:tcPr>
          <w:p w:rsidR="009B31F4" w:rsidRDefault="009B31F4" w:rsidP="009B31F4">
            <w:pPr>
              <w:jc w:val="center"/>
              <w:rPr>
                <w:color w:val="FF0000"/>
              </w:rPr>
            </w:pPr>
          </w:p>
        </w:tc>
        <w:tc>
          <w:tcPr>
            <w:tcW w:w="0" w:type="auto"/>
            <w:shd w:val="clear" w:color="auto" w:fill="FEC57A" w:themeFill="accent6" w:themeFillTint="99"/>
            <w:vAlign w:val="bottom"/>
          </w:tcPr>
          <w:p w:rsidR="009B31F4" w:rsidRDefault="009B31F4" w:rsidP="009B31F4">
            <w:pPr>
              <w:jc w:val="center"/>
              <w:rPr>
                <w:color w:val="FF0000"/>
              </w:rPr>
            </w:pPr>
          </w:p>
        </w:tc>
        <w:tc>
          <w:tcPr>
            <w:tcW w:w="0" w:type="auto"/>
            <w:shd w:val="clear" w:color="auto" w:fill="D67B01" w:themeFill="accent6" w:themeFillShade="BF"/>
            <w:vAlign w:val="bottom"/>
          </w:tcPr>
          <w:p w:rsidR="009B31F4" w:rsidRDefault="009B31F4" w:rsidP="009B31F4">
            <w:pPr>
              <w:jc w:val="center"/>
              <w:rPr>
                <w:color w:val="FF0000"/>
              </w:rPr>
            </w:pPr>
          </w:p>
        </w:tc>
        <w:tc>
          <w:tcPr>
            <w:tcW w:w="0" w:type="auto"/>
            <w:shd w:val="clear" w:color="auto" w:fill="8F5200" w:themeFill="accent6" w:themeFillShade="80"/>
            <w:vAlign w:val="bottom"/>
          </w:tcPr>
          <w:p w:rsidR="009B31F4" w:rsidRDefault="009B31F4" w:rsidP="009B31F4">
            <w:pPr>
              <w:jc w:val="center"/>
              <w:rPr>
                <w:color w:val="FF0000"/>
              </w:rPr>
            </w:pPr>
          </w:p>
        </w:tc>
      </w:tr>
    </w:tbl>
    <w:p w:rsidR="009B31F4" w:rsidRPr="00AF7447" w:rsidRDefault="009B31F4" w:rsidP="00AF7447">
      <w:pPr>
        <w:ind w:firstLineChars="200" w:firstLine="480"/>
        <w:rPr>
          <w:rFonts w:ascii="仿宋_GB2312" w:eastAsia="仿宋_GB2312" w:hAnsi="Century Gothic"/>
          <w:sz w:val="24"/>
        </w:rPr>
      </w:pPr>
      <w:r w:rsidRPr="00AF7447">
        <w:rPr>
          <w:rFonts w:ascii="仿宋_GB2312" w:eastAsia="仿宋_GB2312" w:hAnsi="Century Gothic" w:hint="eastAsia"/>
          <w:sz w:val="24"/>
        </w:rPr>
        <w:t>参见附件一。</w:t>
      </w:r>
    </w:p>
    <w:p w:rsidR="009B31F4" w:rsidRDefault="009B31F4" w:rsidP="009B31F4">
      <w:pPr>
        <w:rPr>
          <w:rFonts w:ascii="仿宋_GB2312" w:eastAsia="仿宋_GB2312" w:hAnsi="Century Gothic"/>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016"/>
        <w:gridCol w:w="222"/>
        <w:gridCol w:w="222"/>
        <w:gridCol w:w="222"/>
        <w:gridCol w:w="222"/>
        <w:gridCol w:w="222"/>
      </w:tblGrid>
      <w:tr w:rsidR="009B31F4" w:rsidTr="009B31F4">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Merge w:val="restart"/>
            <w:vAlign w:val="bottom"/>
          </w:tcPr>
          <w:p w:rsidR="009B31F4" w:rsidRPr="00B62A91" w:rsidRDefault="009B31F4" w:rsidP="009B31F4">
            <w:pPr>
              <w:jc w:val="center"/>
              <w:rPr>
                <w:sz w:val="30"/>
                <w:szCs w:val="30"/>
              </w:rPr>
            </w:pPr>
            <w:r>
              <w:rPr>
                <w:rFonts w:hint="eastAsia"/>
                <w:sz w:val="30"/>
                <w:szCs w:val="30"/>
              </w:rPr>
              <w:t>四、赛事概况</w:t>
            </w: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c>
          <w:tcPr>
            <w:tcW w:w="0" w:type="auto"/>
            <w:vAlign w:val="bottom"/>
          </w:tcPr>
          <w:p w:rsidR="009B31F4" w:rsidRDefault="009B31F4" w:rsidP="009B31F4">
            <w:pPr>
              <w:jc w:val="center"/>
              <w:rPr>
                <w:color w:val="FF0000"/>
              </w:rPr>
            </w:pPr>
          </w:p>
        </w:tc>
      </w:tr>
      <w:tr w:rsidR="009B31F4" w:rsidTr="009B31F4">
        <w:tc>
          <w:tcPr>
            <w:tcW w:w="0" w:type="auto"/>
            <w:shd w:val="clear" w:color="auto" w:fill="8F5200" w:themeFill="accent6" w:themeFillShade="80"/>
            <w:vAlign w:val="bottom"/>
          </w:tcPr>
          <w:p w:rsidR="009B31F4" w:rsidRDefault="009B31F4" w:rsidP="009B31F4">
            <w:pPr>
              <w:jc w:val="center"/>
              <w:rPr>
                <w:color w:val="FF0000"/>
              </w:rPr>
            </w:pPr>
          </w:p>
        </w:tc>
        <w:tc>
          <w:tcPr>
            <w:tcW w:w="0" w:type="auto"/>
            <w:shd w:val="clear" w:color="auto" w:fill="D67B01" w:themeFill="accent6" w:themeFillShade="BF"/>
            <w:vAlign w:val="bottom"/>
          </w:tcPr>
          <w:p w:rsidR="009B31F4" w:rsidRDefault="009B31F4" w:rsidP="009B31F4">
            <w:pPr>
              <w:jc w:val="center"/>
              <w:rPr>
                <w:color w:val="FF0000"/>
              </w:rPr>
            </w:pPr>
          </w:p>
        </w:tc>
        <w:tc>
          <w:tcPr>
            <w:tcW w:w="0" w:type="auto"/>
            <w:shd w:val="clear" w:color="auto" w:fill="FEC57A" w:themeFill="accent6" w:themeFillTint="99"/>
            <w:vAlign w:val="bottom"/>
          </w:tcPr>
          <w:p w:rsidR="009B31F4" w:rsidRDefault="009B31F4" w:rsidP="009B31F4">
            <w:pPr>
              <w:jc w:val="center"/>
              <w:rPr>
                <w:color w:val="FF0000"/>
              </w:rPr>
            </w:pPr>
          </w:p>
        </w:tc>
        <w:tc>
          <w:tcPr>
            <w:tcW w:w="0" w:type="auto"/>
            <w:vMerge/>
            <w:vAlign w:val="bottom"/>
          </w:tcPr>
          <w:p w:rsidR="009B31F4" w:rsidRDefault="009B31F4" w:rsidP="009B31F4">
            <w:pPr>
              <w:jc w:val="center"/>
              <w:rPr>
                <w:color w:val="FF0000"/>
              </w:rPr>
            </w:pPr>
          </w:p>
        </w:tc>
        <w:tc>
          <w:tcPr>
            <w:tcW w:w="0" w:type="auto"/>
            <w:shd w:val="clear" w:color="auto" w:fill="FEEBD2" w:themeFill="accent6" w:themeFillTint="33"/>
            <w:vAlign w:val="bottom"/>
          </w:tcPr>
          <w:p w:rsidR="009B31F4" w:rsidRDefault="009B31F4" w:rsidP="009B31F4">
            <w:pPr>
              <w:jc w:val="center"/>
              <w:rPr>
                <w:color w:val="FF0000"/>
              </w:rPr>
            </w:pPr>
          </w:p>
        </w:tc>
        <w:tc>
          <w:tcPr>
            <w:tcW w:w="0" w:type="auto"/>
            <w:shd w:val="clear" w:color="auto" w:fill="FED8A6" w:themeFill="accent6" w:themeFillTint="66"/>
            <w:vAlign w:val="bottom"/>
          </w:tcPr>
          <w:p w:rsidR="009B31F4" w:rsidRDefault="009B31F4" w:rsidP="009B31F4">
            <w:pPr>
              <w:jc w:val="center"/>
              <w:rPr>
                <w:color w:val="FF0000"/>
              </w:rPr>
            </w:pPr>
          </w:p>
        </w:tc>
        <w:tc>
          <w:tcPr>
            <w:tcW w:w="0" w:type="auto"/>
            <w:shd w:val="clear" w:color="auto" w:fill="FEC57A" w:themeFill="accent6" w:themeFillTint="99"/>
            <w:vAlign w:val="bottom"/>
          </w:tcPr>
          <w:p w:rsidR="009B31F4" w:rsidRDefault="009B31F4" w:rsidP="009B31F4">
            <w:pPr>
              <w:jc w:val="center"/>
              <w:rPr>
                <w:color w:val="FF0000"/>
              </w:rPr>
            </w:pPr>
          </w:p>
        </w:tc>
        <w:tc>
          <w:tcPr>
            <w:tcW w:w="0" w:type="auto"/>
            <w:shd w:val="clear" w:color="auto" w:fill="D67B01" w:themeFill="accent6" w:themeFillShade="BF"/>
            <w:vAlign w:val="bottom"/>
          </w:tcPr>
          <w:p w:rsidR="009B31F4" w:rsidRDefault="009B31F4" w:rsidP="009B31F4">
            <w:pPr>
              <w:jc w:val="center"/>
              <w:rPr>
                <w:color w:val="FF0000"/>
              </w:rPr>
            </w:pPr>
          </w:p>
        </w:tc>
        <w:tc>
          <w:tcPr>
            <w:tcW w:w="0" w:type="auto"/>
            <w:shd w:val="clear" w:color="auto" w:fill="8F5200" w:themeFill="accent6" w:themeFillShade="80"/>
            <w:vAlign w:val="bottom"/>
          </w:tcPr>
          <w:p w:rsidR="009B31F4" w:rsidRDefault="009B31F4" w:rsidP="009B31F4">
            <w:pPr>
              <w:jc w:val="center"/>
              <w:rPr>
                <w:color w:val="FF0000"/>
              </w:rPr>
            </w:pPr>
          </w:p>
        </w:tc>
      </w:tr>
    </w:tbl>
    <w:p w:rsidR="009B31F4" w:rsidRDefault="009B31F4" w:rsidP="009B31F4">
      <w:pPr>
        <w:spacing w:beforeLines="10" w:before="31"/>
        <w:rPr>
          <w:rFonts w:ascii="仿宋_GB2312" w:eastAsia="仿宋_GB2312" w:hAnsi="Century Gothic"/>
          <w:sz w:val="24"/>
        </w:rPr>
      </w:pPr>
      <w:r>
        <w:rPr>
          <w:rFonts w:ascii="仿宋_GB2312" w:eastAsia="仿宋_GB2312" w:hAnsi="Century Gothic" w:hint="eastAsia"/>
          <w:sz w:val="24"/>
        </w:rPr>
        <w:t xml:space="preserve">    </w:t>
      </w:r>
      <w:r w:rsidR="00F928CE">
        <w:rPr>
          <w:rFonts w:ascii="仿宋_GB2312" w:eastAsia="仿宋_GB2312" w:hAnsi="Century Gothic" w:hint="eastAsia"/>
          <w:sz w:val="24"/>
        </w:rPr>
        <w:t>本次赛事执行《国内汽车拉力赛比赛通则》、《2013年中国汽车拉力锦标赛比赛规则》、《2013年国内汽车拉力赛车辆技术规则》、《2013年国内汽车拉力赛量产车型安全改装规则》和本次比赛的《补充规则》</w:t>
      </w:r>
      <w:r>
        <w:rPr>
          <w:rFonts w:ascii="仿宋_GB2312" w:eastAsia="仿宋_GB2312" w:hAnsi="Century Gothic" w:hint="eastAsia"/>
          <w:sz w:val="24"/>
        </w:rPr>
        <w:t>。</w:t>
      </w:r>
    </w:p>
    <w:p w:rsidR="009B31F4" w:rsidRPr="00F928CE" w:rsidRDefault="009B31F4" w:rsidP="009B31F4">
      <w:pPr>
        <w:spacing w:beforeLines="30" w:before="93"/>
        <w:rPr>
          <w:rFonts w:ascii="仿宋_GB2312" w:eastAsia="仿宋_GB2312" w:hAnsi="Century Gothic"/>
          <w:sz w:val="24"/>
          <w:shd w:val="clear" w:color="auto" w:fill="D67B01" w:themeFill="accent6" w:themeFillShade="BF"/>
        </w:rPr>
      </w:pPr>
      <w:r>
        <w:rPr>
          <w:rFonts w:ascii="仿宋_GB2312" w:eastAsia="仿宋_GB2312" w:hAnsi="Century Gothic" w:hint="eastAsia"/>
          <w:color w:val="FF0000"/>
          <w:sz w:val="24"/>
        </w:rPr>
        <w:t xml:space="preserve">   </w:t>
      </w:r>
      <w:r>
        <w:rPr>
          <w:rFonts w:ascii="仿宋_GB2312" w:eastAsia="仿宋_GB2312" w:hAnsi="Century Gothic" w:hint="eastAsia"/>
          <w:sz w:val="24"/>
        </w:rPr>
        <w:t xml:space="preserve"> </w:t>
      </w:r>
      <w:r w:rsidRPr="00F928CE">
        <w:rPr>
          <w:rFonts w:ascii="仿宋_GB2312" w:eastAsia="仿宋_GB2312" w:hAnsi="Century Gothic" w:hint="eastAsia"/>
          <w:b/>
          <w:sz w:val="24"/>
          <w:shd w:val="clear" w:color="auto" w:fill="D67B01" w:themeFill="accent6" w:themeFillShade="BF"/>
        </w:rPr>
        <w:t>4.1 赛事路线</w:t>
      </w:r>
    </w:p>
    <w:p w:rsidR="009B31F4" w:rsidRPr="005E5816" w:rsidRDefault="009B31F4" w:rsidP="009B31F4">
      <w:pPr>
        <w:spacing w:beforeLines="10" w:before="31"/>
        <w:rPr>
          <w:rFonts w:ascii="仿宋_GB2312" w:eastAsia="仿宋_GB2312" w:hAnsi="Century Gothic"/>
          <w:color w:val="FF0000"/>
          <w:sz w:val="24"/>
        </w:rPr>
      </w:pPr>
      <w:r>
        <w:rPr>
          <w:rFonts w:ascii="仿宋_GB2312" w:eastAsia="仿宋_GB2312" w:hAnsi="Century Gothic" w:hint="eastAsia"/>
          <w:sz w:val="24"/>
        </w:rPr>
        <w:t xml:space="preserve">    </w:t>
      </w:r>
      <w:r w:rsidRPr="00747E19">
        <w:rPr>
          <w:rFonts w:ascii="仿宋_GB2312" w:eastAsia="仿宋_GB2312" w:hAnsi="Century Gothic" w:hint="eastAsia"/>
          <w:color w:val="000000" w:themeColor="text1"/>
          <w:sz w:val="24"/>
          <w:shd w:val="clear" w:color="auto" w:fill="FEC57A" w:themeFill="accent6" w:themeFillTint="99"/>
        </w:rPr>
        <w:t xml:space="preserve">4.1.1 </w:t>
      </w:r>
      <w:r w:rsidRPr="00747E19">
        <w:rPr>
          <w:rFonts w:ascii="仿宋_GB2312" w:eastAsia="仿宋_GB2312" w:hAnsi="Century Gothic" w:hint="eastAsia"/>
          <w:color w:val="000000" w:themeColor="text1"/>
          <w:sz w:val="24"/>
        </w:rPr>
        <w:t>赛事全程：约6</w:t>
      </w:r>
      <w:r w:rsidR="00747E19" w:rsidRPr="00747E19">
        <w:rPr>
          <w:rFonts w:ascii="仿宋_GB2312" w:eastAsia="仿宋_GB2312" w:hAnsi="Century Gothic" w:hint="eastAsia"/>
          <w:color w:val="000000" w:themeColor="text1"/>
          <w:sz w:val="24"/>
        </w:rPr>
        <w:t>00</w:t>
      </w:r>
      <w:r w:rsidRPr="00747E19">
        <w:rPr>
          <w:rFonts w:ascii="仿宋_GB2312" w:eastAsia="仿宋_GB2312" w:hAnsi="Century Gothic" w:hint="eastAsia"/>
          <w:color w:val="000000" w:themeColor="text1"/>
          <w:sz w:val="24"/>
        </w:rPr>
        <w:t>公里，其中包括19</w:t>
      </w:r>
      <w:r w:rsidR="00747E19" w:rsidRPr="00747E19">
        <w:rPr>
          <w:rFonts w:ascii="仿宋_GB2312" w:eastAsia="仿宋_GB2312" w:hAnsi="Century Gothic" w:hint="eastAsia"/>
          <w:color w:val="000000" w:themeColor="text1"/>
          <w:sz w:val="24"/>
        </w:rPr>
        <w:t>0</w:t>
      </w:r>
      <w:r w:rsidRPr="00747E19">
        <w:rPr>
          <w:rFonts w:ascii="仿宋_GB2312" w:eastAsia="仿宋_GB2312" w:hAnsi="Century Gothic" w:hint="eastAsia"/>
          <w:color w:val="000000" w:themeColor="text1"/>
          <w:sz w:val="24"/>
        </w:rPr>
        <w:t>公里赛段。</w:t>
      </w:r>
      <w:r w:rsidR="00367823" w:rsidRPr="00AF7447">
        <w:rPr>
          <w:rFonts w:ascii="仿宋_GB2312" w:eastAsia="仿宋_GB2312" w:hAnsi="Century Gothic" w:hint="eastAsia"/>
          <w:color w:val="000000" w:themeColor="text1"/>
          <w:sz w:val="24"/>
        </w:rPr>
        <w:t>路线指示</w:t>
      </w:r>
      <w:r w:rsidRPr="00AF7447">
        <w:rPr>
          <w:rFonts w:ascii="仿宋_GB2312" w:eastAsia="仿宋_GB2312" w:hAnsi="Century Gothic" w:hint="eastAsia"/>
          <w:color w:val="000000" w:themeColor="text1"/>
          <w:sz w:val="24"/>
        </w:rPr>
        <w:t>参见</w:t>
      </w:r>
      <w:r w:rsidR="004911C1" w:rsidRPr="00AF7447">
        <w:rPr>
          <w:rFonts w:ascii="仿宋_GB2312" w:eastAsia="仿宋_GB2312" w:hAnsi="Century Gothic" w:hint="eastAsia"/>
          <w:sz w:val="24"/>
        </w:rPr>
        <w:t>赛事指南</w:t>
      </w:r>
      <w:r w:rsidR="004911C1" w:rsidRPr="00AF7447">
        <w:rPr>
          <w:rFonts w:ascii="仿宋_GB2312" w:eastAsia="仿宋_GB2312" w:hAnsi="Century Gothic" w:hint="eastAsia"/>
          <w:b/>
          <w:sz w:val="24"/>
        </w:rPr>
        <w:t>二</w:t>
      </w:r>
      <w:r w:rsidRPr="00AF7447">
        <w:rPr>
          <w:rFonts w:ascii="仿宋_GB2312" w:eastAsia="仿宋_GB2312" w:hAnsi="Century Gothic" w:hint="eastAsia"/>
          <w:color w:val="000000" w:themeColor="text1"/>
          <w:sz w:val="24"/>
        </w:rPr>
        <w:t>的赛事路线示意图。</w:t>
      </w:r>
    </w:p>
    <w:p w:rsidR="009B31F4" w:rsidRPr="00747E19" w:rsidRDefault="009B31F4" w:rsidP="009B31F4">
      <w:pPr>
        <w:spacing w:beforeLines="30" w:before="93"/>
        <w:ind w:firstLine="480"/>
        <w:rPr>
          <w:rFonts w:ascii="仿宋_GB2312" w:eastAsia="仿宋_GB2312" w:hAnsi="Century Gothic"/>
          <w:color w:val="000000" w:themeColor="text1"/>
          <w:sz w:val="24"/>
        </w:rPr>
      </w:pPr>
      <w:r w:rsidRPr="00747E19">
        <w:rPr>
          <w:rFonts w:ascii="仿宋_GB2312" w:eastAsia="仿宋_GB2312" w:hAnsi="Century Gothic" w:hint="eastAsia"/>
          <w:color w:val="000000" w:themeColor="text1"/>
          <w:sz w:val="24"/>
          <w:shd w:val="clear" w:color="auto" w:fill="FEC57A" w:themeFill="accent6" w:themeFillTint="99"/>
        </w:rPr>
        <w:t>4.1.2</w:t>
      </w:r>
      <w:r w:rsidRPr="00747E19">
        <w:rPr>
          <w:rFonts w:ascii="仿宋_GB2312" w:eastAsia="仿宋_GB2312" w:hAnsi="Century Gothic" w:hint="eastAsia"/>
          <w:color w:val="000000" w:themeColor="text1"/>
          <w:sz w:val="24"/>
        </w:rPr>
        <w:t xml:space="preserve"> 赛段：赛段由包括短道在内的</w:t>
      </w:r>
      <w:r w:rsidR="005E5816" w:rsidRPr="00747E19">
        <w:rPr>
          <w:rFonts w:ascii="仿宋_GB2312" w:eastAsia="仿宋_GB2312" w:hAnsi="Century Gothic" w:hint="eastAsia"/>
          <w:color w:val="000000" w:themeColor="text1"/>
          <w:sz w:val="24"/>
        </w:rPr>
        <w:t>5</w:t>
      </w:r>
      <w:r w:rsidRPr="00747E19">
        <w:rPr>
          <w:rFonts w:ascii="仿宋_GB2312" w:eastAsia="仿宋_GB2312" w:hAnsi="Century Gothic" w:hint="eastAsia"/>
          <w:color w:val="000000" w:themeColor="text1"/>
          <w:sz w:val="24"/>
        </w:rPr>
        <w:t>条路线组成（均单向使用），如下：</w:t>
      </w:r>
    </w:p>
    <w:p w:rsidR="009B31F4" w:rsidRPr="00795267" w:rsidRDefault="009B31F4" w:rsidP="009B31F4">
      <w:pPr>
        <w:spacing w:beforeLines="30" w:before="93"/>
        <w:ind w:firstLine="480"/>
        <w:rPr>
          <w:rFonts w:ascii="仿宋_GB2312" w:eastAsia="仿宋_GB2312" w:hAnsi="Century Gothic"/>
          <w:color w:val="000000" w:themeColor="text1"/>
          <w:sz w:val="24"/>
        </w:rPr>
      </w:pPr>
      <w:r w:rsidRPr="00795267">
        <w:rPr>
          <w:rFonts w:ascii="仿宋_GB2312" w:eastAsia="仿宋_GB2312" w:hAnsi="Century Gothic" w:hint="eastAsia"/>
          <w:color w:val="000000" w:themeColor="text1"/>
          <w:sz w:val="24"/>
        </w:rPr>
        <w:t>赛段1：超级赛段，长度</w:t>
      </w:r>
      <w:r w:rsidR="00747E19" w:rsidRPr="00795267">
        <w:rPr>
          <w:rFonts w:ascii="仿宋_GB2312" w:eastAsia="仿宋_GB2312" w:hAnsi="Century Gothic" w:hint="eastAsia"/>
          <w:color w:val="000000" w:themeColor="text1"/>
          <w:sz w:val="24"/>
        </w:rPr>
        <w:t>0.95</w:t>
      </w:r>
      <w:r w:rsidRPr="00795267">
        <w:rPr>
          <w:rFonts w:ascii="仿宋_GB2312" w:eastAsia="仿宋_GB2312" w:hAnsi="Century Gothic" w:hint="eastAsia"/>
          <w:color w:val="000000" w:themeColor="text1"/>
          <w:sz w:val="24"/>
        </w:rPr>
        <w:t>公里，使用</w:t>
      </w:r>
      <w:r w:rsidR="004911C1">
        <w:rPr>
          <w:rFonts w:ascii="仿宋_GB2312" w:eastAsia="仿宋_GB2312" w:hAnsi="Century Gothic" w:hint="eastAsia"/>
          <w:color w:val="000000" w:themeColor="text1"/>
          <w:sz w:val="24"/>
        </w:rPr>
        <w:t>1</w:t>
      </w:r>
      <w:r w:rsidR="00747E19" w:rsidRPr="00795267">
        <w:rPr>
          <w:rFonts w:ascii="仿宋_GB2312" w:eastAsia="仿宋_GB2312" w:hAnsi="Century Gothic" w:hint="eastAsia"/>
          <w:color w:val="000000" w:themeColor="text1"/>
          <w:sz w:val="24"/>
        </w:rPr>
        <w:t>次，柏油路面</w:t>
      </w:r>
      <w:r w:rsidRPr="00795267">
        <w:rPr>
          <w:rFonts w:ascii="仿宋_GB2312" w:eastAsia="仿宋_GB2312" w:hAnsi="Century Gothic" w:hint="eastAsia"/>
          <w:color w:val="000000" w:themeColor="text1"/>
          <w:sz w:val="24"/>
        </w:rPr>
        <w:t>，</w:t>
      </w:r>
      <w:r w:rsidR="00747E19" w:rsidRPr="00795267">
        <w:rPr>
          <w:rFonts w:ascii="仿宋_GB2312" w:eastAsia="仿宋_GB2312" w:hAnsi="Century Gothic" w:hint="eastAsia"/>
          <w:color w:val="000000" w:themeColor="text1"/>
          <w:sz w:val="24"/>
        </w:rPr>
        <w:t>单车</w:t>
      </w:r>
      <w:r w:rsidRPr="00795267">
        <w:rPr>
          <w:rFonts w:ascii="仿宋_GB2312" w:eastAsia="仿宋_GB2312" w:hAnsi="Century Gothic" w:hint="eastAsia"/>
          <w:color w:val="000000" w:themeColor="text1"/>
          <w:sz w:val="24"/>
        </w:rPr>
        <w:t>发车。</w:t>
      </w:r>
    </w:p>
    <w:p w:rsidR="009B31F4" w:rsidRPr="00795267" w:rsidRDefault="009B31F4" w:rsidP="009B31F4">
      <w:pPr>
        <w:spacing w:beforeLines="30" w:before="93"/>
        <w:ind w:firstLine="480"/>
        <w:rPr>
          <w:rFonts w:ascii="仿宋_GB2312" w:eastAsia="仿宋_GB2312" w:hAnsi="Century Gothic"/>
          <w:color w:val="000000" w:themeColor="text1"/>
          <w:sz w:val="24"/>
        </w:rPr>
      </w:pPr>
      <w:r w:rsidRPr="00795267">
        <w:rPr>
          <w:rFonts w:ascii="仿宋_GB2312" w:eastAsia="仿宋_GB2312" w:hAnsi="Century Gothic" w:hint="eastAsia"/>
          <w:color w:val="000000" w:themeColor="text1"/>
          <w:sz w:val="24"/>
        </w:rPr>
        <w:t>赛段2：</w:t>
      </w:r>
      <w:proofErr w:type="gramStart"/>
      <w:r w:rsidR="00747E19" w:rsidRPr="00795267">
        <w:rPr>
          <w:rFonts w:ascii="仿宋_GB2312" w:eastAsia="仿宋_GB2312" w:hAnsi="Century Gothic" w:hint="eastAsia"/>
          <w:color w:val="000000" w:themeColor="text1"/>
          <w:sz w:val="24"/>
        </w:rPr>
        <w:t>栖风渡</w:t>
      </w:r>
      <w:r w:rsidRPr="00795267">
        <w:rPr>
          <w:rFonts w:ascii="仿宋_GB2312" w:eastAsia="仿宋_GB2312" w:hAnsi="Century Gothic" w:hint="eastAsia"/>
          <w:color w:val="000000" w:themeColor="text1"/>
          <w:sz w:val="24"/>
        </w:rPr>
        <w:t>赛段</w:t>
      </w:r>
      <w:proofErr w:type="gramEnd"/>
      <w:r w:rsidRPr="00795267">
        <w:rPr>
          <w:rFonts w:ascii="仿宋_GB2312" w:eastAsia="仿宋_GB2312" w:hAnsi="Century Gothic" w:hint="eastAsia"/>
          <w:color w:val="000000" w:themeColor="text1"/>
          <w:sz w:val="24"/>
        </w:rPr>
        <w:t>，长度</w:t>
      </w:r>
      <w:r w:rsidR="00747E19" w:rsidRPr="00795267">
        <w:rPr>
          <w:rFonts w:ascii="仿宋_GB2312" w:eastAsia="仿宋_GB2312" w:hAnsi="Century Gothic" w:hint="eastAsia"/>
          <w:color w:val="000000" w:themeColor="text1"/>
          <w:sz w:val="24"/>
        </w:rPr>
        <w:t>14.7</w:t>
      </w:r>
      <w:r w:rsidRPr="00795267">
        <w:rPr>
          <w:rFonts w:ascii="仿宋_GB2312" w:eastAsia="仿宋_GB2312" w:hAnsi="Century Gothic" w:hint="eastAsia"/>
          <w:color w:val="000000" w:themeColor="text1"/>
          <w:sz w:val="24"/>
        </w:rPr>
        <w:t>公里，使用</w:t>
      </w:r>
      <w:r w:rsidR="00795267" w:rsidRPr="00795267">
        <w:rPr>
          <w:rFonts w:ascii="仿宋_GB2312" w:eastAsia="仿宋_GB2312" w:hAnsi="Century Gothic" w:hint="eastAsia"/>
          <w:color w:val="000000" w:themeColor="text1"/>
          <w:sz w:val="24"/>
        </w:rPr>
        <w:t>3</w:t>
      </w:r>
      <w:r w:rsidR="00262D47" w:rsidRPr="00795267">
        <w:rPr>
          <w:rFonts w:ascii="仿宋_GB2312" w:eastAsia="仿宋_GB2312" w:hAnsi="Century Gothic" w:hint="eastAsia"/>
          <w:color w:val="000000" w:themeColor="text1"/>
          <w:sz w:val="24"/>
        </w:rPr>
        <w:t>次。水泥路面</w:t>
      </w:r>
      <w:r w:rsidRPr="00795267">
        <w:rPr>
          <w:rFonts w:ascii="仿宋_GB2312" w:eastAsia="仿宋_GB2312" w:hAnsi="Century Gothic" w:hint="eastAsia"/>
          <w:color w:val="000000" w:themeColor="text1"/>
          <w:sz w:val="24"/>
        </w:rPr>
        <w:t>。</w:t>
      </w:r>
    </w:p>
    <w:p w:rsidR="009B31F4" w:rsidRPr="00795267" w:rsidRDefault="009B31F4" w:rsidP="009B31F4">
      <w:pPr>
        <w:spacing w:beforeLines="30" w:before="93"/>
        <w:ind w:firstLine="480"/>
        <w:rPr>
          <w:rFonts w:ascii="仿宋_GB2312" w:eastAsia="仿宋_GB2312" w:hAnsi="Century Gothic"/>
          <w:color w:val="000000" w:themeColor="text1"/>
          <w:sz w:val="24"/>
        </w:rPr>
      </w:pPr>
      <w:r w:rsidRPr="00795267">
        <w:rPr>
          <w:rFonts w:ascii="仿宋_GB2312" w:eastAsia="仿宋_GB2312" w:hAnsi="Century Gothic" w:hint="eastAsia"/>
          <w:color w:val="000000" w:themeColor="text1"/>
          <w:sz w:val="24"/>
        </w:rPr>
        <w:t>赛段3：</w:t>
      </w:r>
      <w:r w:rsidR="00262D47" w:rsidRPr="00795267">
        <w:rPr>
          <w:rFonts w:ascii="仿宋_GB2312" w:eastAsia="仿宋_GB2312" w:hAnsi="Century Gothic" w:hint="eastAsia"/>
          <w:color w:val="000000" w:themeColor="text1"/>
          <w:sz w:val="24"/>
        </w:rPr>
        <w:t>小埠</w:t>
      </w:r>
      <w:r w:rsidRPr="00795267">
        <w:rPr>
          <w:rFonts w:ascii="仿宋_GB2312" w:eastAsia="仿宋_GB2312" w:hAnsi="Century Gothic" w:hint="eastAsia"/>
          <w:color w:val="000000" w:themeColor="text1"/>
          <w:sz w:val="24"/>
        </w:rPr>
        <w:t>赛段，长度</w:t>
      </w:r>
      <w:r w:rsidR="00262D47" w:rsidRPr="00795267">
        <w:rPr>
          <w:rFonts w:ascii="仿宋_GB2312" w:eastAsia="仿宋_GB2312" w:hAnsi="Century Gothic" w:hint="eastAsia"/>
          <w:color w:val="000000" w:themeColor="text1"/>
          <w:sz w:val="24"/>
        </w:rPr>
        <w:t>14</w:t>
      </w:r>
      <w:r w:rsidRPr="00795267">
        <w:rPr>
          <w:rFonts w:ascii="仿宋_GB2312" w:eastAsia="仿宋_GB2312" w:hAnsi="Century Gothic" w:hint="eastAsia"/>
          <w:color w:val="000000" w:themeColor="text1"/>
          <w:sz w:val="24"/>
        </w:rPr>
        <w:t>.</w:t>
      </w:r>
      <w:r w:rsidR="00262D47" w:rsidRPr="00795267">
        <w:rPr>
          <w:rFonts w:ascii="仿宋_GB2312" w:eastAsia="仿宋_GB2312" w:hAnsi="Century Gothic" w:hint="eastAsia"/>
          <w:color w:val="000000" w:themeColor="text1"/>
          <w:sz w:val="24"/>
        </w:rPr>
        <w:t>7</w:t>
      </w:r>
      <w:r w:rsidRPr="00795267">
        <w:rPr>
          <w:rFonts w:ascii="仿宋_GB2312" w:eastAsia="仿宋_GB2312" w:hAnsi="Century Gothic" w:hint="eastAsia"/>
          <w:color w:val="000000" w:themeColor="text1"/>
          <w:sz w:val="24"/>
        </w:rPr>
        <w:t>公里，使用</w:t>
      </w:r>
      <w:r w:rsidR="00795267" w:rsidRPr="00795267">
        <w:rPr>
          <w:rFonts w:ascii="仿宋_GB2312" w:eastAsia="仿宋_GB2312" w:hAnsi="Century Gothic" w:hint="eastAsia"/>
          <w:color w:val="000000" w:themeColor="text1"/>
          <w:sz w:val="24"/>
        </w:rPr>
        <w:t>3</w:t>
      </w:r>
      <w:r w:rsidR="00262D47" w:rsidRPr="00795267">
        <w:rPr>
          <w:rFonts w:ascii="仿宋_GB2312" w:eastAsia="仿宋_GB2312" w:hAnsi="Century Gothic" w:hint="eastAsia"/>
          <w:color w:val="000000" w:themeColor="text1"/>
          <w:sz w:val="24"/>
        </w:rPr>
        <w:t>次，水泥路面。</w:t>
      </w:r>
    </w:p>
    <w:p w:rsidR="009B31F4" w:rsidRPr="00795267" w:rsidRDefault="009B31F4" w:rsidP="009B31F4">
      <w:pPr>
        <w:spacing w:beforeLines="30" w:before="93"/>
        <w:ind w:firstLine="480"/>
        <w:rPr>
          <w:rFonts w:ascii="仿宋_GB2312" w:eastAsia="仿宋_GB2312" w:hAnsi="Century Gothic"/>
          <w:color w:val="000000" w:themeColor="text1"/>
          <w:sz w:val="24"/>
        </w:rPr>
      </w:pPr>
      <w:r w:rsidRPr="00795267">
        <w:rPr>
          <w:rFonts w:ascii="仿宋_GB2312" w:eastAsia="仿宋_GB2312" w:hAnsi="Century Gothic" w:hint="eastAsia"/>
          <w:color w:val="000000" w:themeColor="text1"/>
          <w:sz w:val="24"/>
        </w:rPr>
        <w:t>赛段4：</w:t>
      </w:r>
      <w:r w:rsidR="00262D47" w:rsidRPr="00795267">
        <w:rPr>
          <w:rFonts w:ascii="仿宋_GB2312" w:eastAsia="仿宋_GB2312" w:hAnsi="Century Gothic" w:hint="eastAsia"/>
          <w:color w:val="000000" w:themeColor="text1"/>
          <w:sz w:val="24"/>
        </w:rPr>
        <w:t>丹霞</w:t>
      </w:r>
      <w:r w:rsidRPr="00795267">
        <w:rPr>
          <w:rFonts w:ascii="仿宋_GB2312" w:eastAsia="仿宋_GB2312" w:hAnsi="Century Gothic" w:hint="eastAsia"/>
          <w:color w:val="000000" w:themeColor="text1"/>
          <w:sz w:val="24"/>
        </w:rPr>
        <w:t>赛段，长度</w:t>
      </w:r>
      <w:r w:rsidR="00262D47" w:rsidRPr="00795267">
        <w:rPr>
          <w:rFonts w:ascii="仿宋_GB2312" w:eastAsia="仿宋_GB2312" w:hAnsi="Century Gothic" w:hint="eastAsia"/>
          <w:color w:val="000000" w:themeColor="text1"/>
          <w:sz w:val="24"/>
        </w:rPr>
        <w:t>9.8</w:t>
      </w:r>
      <w:r w:rsidRPr="00795267">
        <w:rPr>
          <w:rFonts w:ascii="仿宋_GB2312" w:eastAsia="仿宋_GB2312" w:hAnsi="Century Gothic" w:hint="eastAsia"/>
          <w:color w:val="000000" w:themeColor="text1"/>
          <w:sz w:val="24"/>
        </w:rPr>
        <w:t>公里，使用</w:t>
      </w:r>
      <w:r w:rsidR="00795267" w:rsidRPr="00795267">
        <w:rPr>
          <w:rFonts w:ascii="仿宋_GB2312" w:eastAsia="仿宋_GB2312" w:hAnsi="Century Gothic" w:hint="eastAsia"/>
          <w:color w:val="000000" w:themeColor="text1"/>
          <w:sz w:val="24"/>
        </w:rPr>
        <w:t>3</w:t>
      </w:r>
      <w:r w:rsidR="00262D47" w:rsidRPr="00795267">
        <w:rPr>
          <w:rFonts w:ascii="仿宋_GB2312" w:eastAsia="仿宋_GB2312" w:hAnsi="Century Gothic" w:hint="eastAsia"/>
          <w:color w:val="000000" w:themeColor="text1"/>
          <w:sz w:val="24"/>
        </w:rPr>
        <w:t>次，砂石和柏油混合路面，砂石路面比例为10%。</w:t>
      </w:r>
    </w:p>
    <w:p w:rsidR="00262D47" w:rsidRPr="00795267" w:rsidRDefault="00262D47" w:rsidP="009B31F4">
      <w:pPr>
        <w:spacing w:beforeLines="30" w:before="93"/>
        <w:ind w:firstLine="480"/>
        <w:rPr>
          <w:rFonts w:ascii="仿宋_GB2312" w:eastAsia="仿宋_GB2312" w:hAnsi="Century Gothic"/>
          <w:color w:val="000000" w:themeColor="text1"/>
          <w:sz w:val="24"/>
        </w:rPr>
      </w:pPr>
      <w:r w:rsidRPr="00795267">
        <w:rPr>
          <w:rFonts w:ascii="仿宋_GB2312" w:eastAsia="仿宋_GB2312" w:hAnsi="Century Gothic" w:hint="eastAsia"/>
          <w:color w:val="000000" w:themeColor="text1"/>
          <w:sz w:val="24"/>
        </w:rPr>
        <w:lastRenderedPageBreak/>
        <w:t>赛段5：飞天山赛段，长度24公里，使用</w:t>
      </w:r>
      <w:r w:rsidR="00795267" w:rsidRPr="00795267">
        <w:rPr>
          <w:rFonts w:ascii="仿宋_GB2312" w:eastAsia="仿宋_GB2312" w:hAnsi="Century Gothic" w:hint="eastAsia"/>
          <w:color w:val="000000" w:themeColor="text1"/>
          <w:sz w:val="24"/>
        </w:rPr>
        <w:t>3</w:t>
      </w:r>
      <w:r w:rsidRPr="00795267">
        <w:rPr>
          <w:rFonts w:ascii="仿宋_GB2312" w:eastAsia="仿宋_GB2312" w:hAnsi="Century Gothic" w:hint="eastAsia"/>
          <w:color w:val="000000" w:themeColor="text1"/>
          <w:sz w:val="24"/>
        </w:rPr>
        <w:t>次，砂石路面。</w:t>
      </w:r>
    </w:p>
    <w:p w:rsidR="009B31F4" w:rsidRPr="00795267" w:rsidRDefault="009B31F4" w:rsidP="009B31F4">
      <w:pPr>
        <w:spacing w:beforeLines="30" w:before="93"/>
        <w:ind w:firstLine="480"/>
        <w:rPr>
          <w:rFonts w:ascii="仿宋_GB2312" w:eastAsia="仿宋_GB2312" w:hAnsi="Century Gothic"/>
          <w:color w:val="FF0000"/>
          <w:sz w:val="24"/>
        </w:rPr>
      </w:pPr>
      <w:r w:rsidRPr="00795267">
        <w:rPr>
          <w:rFonts w:ascii="仿宋_GB2312" w:eastAsia="仿宋_GB2312" w:hAnsi="Century Gothic" w:hint="eastAsia"/>
          <w:color w:val="000000" w:themeColor="text1"/>
          <w:sz w:val="24"/>
        </w:rPr>
        <w:t>上述</w:t>
      </w:r>
      <w:r w:rsidR="00262D47" w:rsidRPr="00795267">
        <w:rPr>
          <w:rFonts w:ascii="仿宋_GB2312" w:eastAsia="仿宋_GB2312" w:hAnsi="Century Gothic" w:hint="eastAsia"/>
          <w:color w:val="000000" w:themeColor="text1"/>
          <w:sz w:val="24"/>
        </w:rPr>
        <w:t>5</w:t>
      </w:r>
      <w:r w:rsidRPr="00795267">
        <w:rPr>
          <w:rFonts w:ascii="仿宋_GB2312" w:eastAsia="仿宋_GB2312" w:hAnsi="Century Gothic" w:hint="eastAsia"/>
          <w:color w:val="000000" w:themeColor="text1"/>
          <w:sz w:val="24"/>
        </w:rPr>
        <w:t>条赛段编排为</w:t>
      </w:r>
      <w:r w:rsidR="00CC3D1D">
        <w:rPr>
          <w:rFonts w:ascii="仿宋_GB2312" w:eastAsia="仿宋_GB2312" w:hAnsi="Century Gothic" w:hint="eastAsia"/>
          <w:color w:val="000000" w:themeColor="text1"/>
          <w:sz w:val="24"/>
        </w:rPr>
        <w:t>13</w:t>
      </w:r>
      <w:r w:rsidRPr="00795267">
        <w:rPr>
          <w:rFonts w:ascii="仿宋_GB2312" w:eastAsia="仿宋_GB2312" w:hAnsi="Century Gothic" w:hint="eastAsia"/>
          <w:color w:val="000000" w:themeColor="text1"/>
          <w:sz w:val="24"/>
        </w:rPr>
        <w:t>个赛段，</w:t>
      </w:r>
      <w:r w:rsidRPr="00AF7447">
        <w:rPr>
          <w:rFonts w:ascii="仿宋_GB2312" w:eastAsia="仿宋_GB2312" w:hAnsi="Century Gothic" w:hint="eastAsia"/>
          <w:sz w:val="24"/>
        </w:rPr>
        <w:t>具体</w:t>
      </w:r>
      <w:r w:rsidR="00AF7447" w:rsidRPr="00AF7447">
        <w:rPr>
          <w:rFonts w:ascii="仿宋_GB2312" w:eastAsia="仿宋_GB2312" w:hAnsi="Century Gothic" w:hint="eastAsia"/>
          <w:sz w:val="24"/>
        </w:rPr>
        <w:t>内容</w:t>
      </w:r>
      <w:r w:rsidRPr="00AF7447">
        <w:rPr>
          <w:rFonts w:ascii="仿宋_GB2312" w:eastAsia="仿宋_GB2312" w:hAnsi="Century Gothic" w:hint="eastAsia"/>
          <w:sz w:val="24"/>
        </w:rPr>
        <w:t>参见</w:t>
      </w:r>
      <w:r w:rsidR="004911C1" w:rsidRPr="00AF7447">
        <w:rPr>
          <w:rFonts w:ascii="仿宋_GB2312" w:eastAsia="仿宋_GB2312" w:hAnsi="Century Gothic" w:hint="eastAsia"/>
          <w:sz w:val="24"/>
        </w:rPr>
        <w:t>赛事指南二的赛程表</w:t>
      </w:r>
      <w:r w:rsidRPr="00AF7447">
        <w:rPr>
          <w:rFonts w:ascii="仿宋_GB2312" w:eastAsia="仿宋_GB2312" w:hAnsi="Century Gothic" w:hint="eastAsia"/>
          <w:sz w:val="24"/>
        </w:rPr>
        <w:t>。</w:t>
      </w:r>
    </w:p>
    <w:p w:rsidR="00F928CE" w:rsidRPr="00795267" w:rsidRDefault="009B31F4" w:rsidP="00F928CE">
      <w:pPr>
        <w:spacing w:beforeLines="30" w:before="93"/>
        <w:ind w:firstLine="480"/>
        <w:rPr>
          <w:rFonts w:ascii="仿宋_GB2312" w:eastAsia="仿宋_GB2312" w:hAnsi="Century Gothic"/>
          <w:b/>
          <w:color w:val="000000" w:themeColor="text1"/>
          <w:sz w:val="24"/>
        </w:rPr>
      </w:pPr>
      <w:r w:rsidRPr="00795267">
        <w:rPr>
          <w:rFonts w:ascii="仿宋_GB2312" w:eastAsia="仿宋_GB2312" w:hAnsi="Century Gothic" w:hint="eastAsia"/>
          <w:b/>
          <w:color w:val="000000" w:themeColor="text1"/>
          <w:sz w:val="24"/>
          <w:shd w:val="clear" w:color="auto" w:fill="D67B01" w:themeFill="accent6" w:themeFillShade="BF"/>
        </w:rPr>
        <w:t>4.2赛段</w:t>
      </w:r>
      <w:r w:rsidR="00AF7447">
        <w:rPr>
          <w:rFonts w:ascii="仿宋_GB2312" w:eastAsia="仿宋_GB2312" w:hAnsi="Century Gothic" w:hint="eastAsia"/>
          <w:b/>
          <w:color w:val="000000" w:themeColor="text1"/>
          <w:sz w:val="24"/>
          <w:shd w:val="clear" w:color="auto" w:fill="D67B01" w:themeFill="accent6" w:themeFillShade="BF"/>
        </w:rPr>
        <w:t>编排</w:t>
      </w:r>
    </w:p>
    <w:p w:rsidR="00AF7447" w:rsidRDefault="00AF7447" w:rsidP="00F928CE">
      <w:pPr>
        <w:spacing w:beforeLines="30" w:before="93"/>
        <w:ind w:firstLine="480"/>
        <w:rPr>
          <w:rFonts w:ascii="仿宋_GB2312" w:eastAsia="仿宋_GB2312" w:hAnsi="Century Gothic"/>
          <w:color w:val="000000" w:themeColor="text1"/>
          <w:sz w:val="24"/>
        </w:rPr>
      </w:pPr>
      <w:r>
        <w:rPr>
          <w:rFonts w:ascii="仿宋_GB2312" w:eastAsia="仿宋_GB2312" w:hAnsi="Century Gothic" w:hint="eastAsia"/>
          <w:color w:val="000000" w:themeColor="text1"/>
          <w:sz w:val="24"/>
        </w:rPr>
        <w:t>第1</w:t>
      </w:r>
      <w:r w:rsidR="00795267" w:rsidRPr="00795267">
        <w:rPr>
          <w:rFonts w:ascii="仿宋_GB2312" w:eastAsia="仿宋_GB2312" w:hAnsi="Century Gothic" w:hint="eastAsia"/>
          <w:color w:val="000000" w:themeColor="text1"/>
          <w:sz w:val="24"/>
        </w:rPr>
        <w:t>阶段</w:t>
      </w:r>
      <w:r>
        <w:rPr>
          <w:rFonts w:ascii="仿宋_GB2312" w:eastAsia="仿宋_GB2312" w:hAnsi="Century Gothic" w:hint="eastAsia"/>
          <w:color w:val="000000" w:themeColor="text1"/>
          <w:sz w:val="24"/>
        </w:rPr>
        <w:t>的比赛使用上面的赛段1、2和3。</w:t>
      </w:r>
    </w:p>
    <w:p w:rsidR="009B31F4" w:rsidRPr="00795267" w:rsidRDefault="00AF7447" w:rsidP="00F928CE">
      <w:pPr>
        <w:spacing w:beforeLines="30" w:before="93"/>
        <w:ind w:firstLine="480"/>
        <w:rPr>
          <w:rFonts w:ascii="仿宋_GB2312" w:eastAsia="仿宋_GB2312" w:hAnsi="Century Gothic"/>
          <w:color w:val="000000" w:themeColor="text1"/>
          <w:sz w:val="24"/>
        </w:rPr>
      </w:pPr>
      <w:r>
        <w:rPr>
          <w:rFonts w:ascii="仿宋_GB2312" w:eastAsia="仿宋_GB2312" w:hAnsi="Century Gothic" w:hint="eastAsia"/>
          <w:color w:val="000000" w:themeColor="text1"/>
          <w:sz w:val="24"/>
        </w:rPr>
        <w:t>第</w:t>
      </w:r>
      <w:r w:rsidRPr="00795267">
        <w:rPr>
          <w:rFonts w:ascii="仿宋_GB2312" w:eastAsia="仿宋_GB2312" w:hAnsi="Century Gothic" w:hint="eastAsia"/>
          <w:color w:val="000000" w:themeColor="text1"/>
          <w:sz w:val="24"/>
        </w:rPr>
        <w:t>2</w:t>
      </w:r>
      <w:r w:rsidR="00795267" w:rsidRPr="00795267">
        <w:rPr>
          <w:rFonts w:ascii="仿宋_GB2312" w:eastAsia="仿宋_GB2312" w:hAnsi="Century Gothic" w:hint="eastAsia"/>
          <w:color w:val="000000" w:themeColor="text1"/>
          <w:sz w:val="24"/>
        </w:rPr>
        <w:t>阶段</w:t>
      </w:r>
      <w:r>
        <w:rPr>
          <w:rFonts w:ascii="仿宋_GB2312" w:eastAsia="仿宋_GB2312" w:hAnsi="Century Gothic" w:hint="eastAsia"/>
          <w:color w:val="000000" w:themeColor="text1"/>
          <w:sz w:val="24"/>
        </w:rPr>
        <w:t>的比赛使用上面的赛段4和5</w:t>
      </w:r>
      <w:r w:rsidR="00795267" w:rsidRPr="00795267">
        <w:rPr>
          <w:rFonts w:ascii="仿宋_GB2312" w:eastAsia="仿宋_GB2312" w:hAnsi="Century Gothic" w:hint="eastAsia"/>
          <w:color w:val="000000" w:themeColor="text1"/>
          <w:sz w:val="24"/>
        </w:rPr>
        <w:t>。</w:t>
      </w:r>
    </w:p>
    <w:p w:rsidR="00F928CE" w:rsidRDefault="00F928CE" w:rsidP="00F928CE">
      <w:pPr>
        <w:spacing w:beforeLines="30" w:before="93"/>
        <w:ind w:firstLine="480"/>
        <w:rPr>
          <w:rFonts w:ascii="仿宋_GB2312" w:eastAsia="仿宋_GB2312" w:hAnsi="Century Gothic"/>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2"/>
        <w:gridCol w:w="222"/>
        <w:gridCol w:w="1416"/>
        <w:gridCol w:w="222"/>
        <w:gridCol w:w="222"/>
        <w:gridCol w:w="222"/>
        <w:gridCol w:w="222"/>
        <w:gridCol w:w="222"/>
      </w:tblGrid>
      <w:tr w:rsidR="00F928CE" w:rsidTr="00062E83">
        <w:tc>
          <w:tcPr>
            <w:tcW w:w="236" w:type="dxa"/>
            <w:vAlign w:val="bottom"/>
          </w:tcPr>
          <w:p w:rsidR="00F928CE" w:rsidRDefault="00F928CE" w:rsidP="00062E83">
            <w:pPr>
              <w:jc w:val="center"/>
              <w:rPr>
                <w:color w:val="FF0000"/>
              </w:rPr>
            </w:pPr>
          </w:p>
        </w:tc>
        <w:tc>
          <w:tcPr>
            <w:tcW w:w="0" w:type="auto"/>
            <w:vAlign w:val="bottom"/>
          </w:tcPr>
          <w:p w:rsidR="00F928CE" w:rsidRDefault="00F928CE" w:rsidP="00062E83">
            <w:pPr>
              <w:jc w:val="center"/>
              <w:rPr>
                <w:color w:val="FF0000"/>
              </w:rPr>
            </w:pPr>
          </w:p>
        </w:tc>
        <w:tc>
          <w:tcPr>
            <w:tcW w:w="0" w:type="auto"/>
            <w:vAlign w:val="bottom"/>
          </w:tcPr>
          <w:p w:rsidR="00F928CE" w:rsidRDefault="00F928CE" w:rsidP="00062E83">
            <w:pPr>
              <w:jc w:val="center"/>
              <w:rPr>
                <w:color w:val="FF0000"/>
              </w:rPr>
            </w:pPr>
          </w:p>
        </w:tc>
        <w:tc>
          <w:tcPr>
            <w:tcW w:w="0" w:type="auto"/>
            <w:vMerge w:val="restart"/>
            <w:vAlign w:val="bottom"/>
          </w:tcPr>
          <w:p w:rsidR="00F928CE" w:rsidRPr="00B62A91" w:rsidRDefault="00F928CE" w:rsidP="00062E83">
            <w:pPr>
              <w:jc w:val="center"/>
              <w:rPr>
                <w:sz w:val="30"/>
                <w:szCs w:val="30"/>
              </w:rPr>
            </w:pPr>
            <w:r>
              <w:rPr>
                <w:rFonts w:hint="eastAsia"/>
                <w:sz w:val="30"/>
                <w:szCs w:val="30"/>
              </w:rPr>
              <w:t>五、报名</w:t>
            </w:r>
          </w:p>
        </w:tc>
        <w:tc>
          <w:tcPr>
            <w:tcW w:w="0" w:type="auto"/>
            <w:vAlign w:val="bottom"/>
          </w:tcPr>
          <w:p w:rsidR="00F928CE" w:rsidRDefault="00F928CE" w:rsidP="00062E83">
            <w:pPr>
              <w:jc w:val="center"/>
              <w:rPr>
                <w:color w:val="FF0000"/>
              </w:rPr>
            </w:pPr>
          </w:p>
        </w:tc>
        <w:tc>
          <w:tcPr>
            <w:tcW w:w="0" w:type="auto"/>
            <w:vAlign w:val="bottom"/>
          </w:tcPr>
          <w:p w:rsidR="00F928CE" w:rsidRDefault="00F928CE" w:rsidP="00062E83">
            <w:pPr>
              <w:jc w:val="center"/>
              <w:rPr>
                <w:color w:val="FF0000"/>
              </w:rPr>
            </w:pPr>
          </w:p>
        </w:tc>
        <w:tc>
          <w:tcPr>
            <w:tcW w:w="0" w:type="auto"/>
            <w:vAlign w:val="bottom"/>
          </w:tcPr>
          <w:p w:rsidR="00F928CE" w:rsidRDefault="00F928CE" w:rsidP="00062E83">
            <w:pPr>
              <w:jc w:val="center"/>
              <w:rPr>
                <w:color w:val="FF0000"/>
              </w:rPr>
            </w:pPr>
          </w:p>
        </w:tc>
        <w:tc>
          <w:tcPr>
            <w:tcW w:w="0" w:type="auto"/>
            <w:vAlign w:val="bottom"/>
          </w:tcPr>
          <w:p w:rsidR="00F928CE" w:rsidRDefault="00F928CE" w:rsidP="00062E83">
            <w:pPr>
              <w:jc w:val="center"/>
              <w:rPr>
                <w:color w:val="FF0000"/>
              </w:rPr>
            </w:pPr>
          </w:p>
        </w:tc>
        <w:tc>
          <w:tcPr>
            <w:tcW w:w="0" w:type="auto"/>
            <w:vAlign w:val="bottom"/>
          </w:tcPr>
          <w:p w:rsidR="00F928CE" w:rsidRDefault="00F928CE" w:rsidP="00062E83">
            <w:pPr>
              <w:jc w:val="center"/>
              <w:rPr>
                <w:color w:val="FF0000"/>
              </w:rPr>
            </w:pPr>
          </w:p>
        </w:tc>
      </w:tr>
      <w:tr w:rsidR="00F928CE" w:rsidTr="00062E83">
        <w:tc>
          <w:tcPr>
            <w:tcW w:w="236" w:type="dxa"/>
            <w:shd w:val="clear" w:color="auto" w:fill="8F5200" w:themeFill="accent6" w:themeFillShade="80"/>
            <w:vAlign w:val="bottom"/>
          </w:tcPr>
          <w:p w:rsidR="00F928CE" w:rsidRDefault="00F928CE" w:rsidP="00062E83">
            <w:pPr>
              <w:jc w:val="center"/>
              <w:rPr>
                <w:color w:val="FF0000"/>
              </w:rPr>
            </w:pPr>
          </w:p>
        </w:tc>
        <w:tc>
          <w:tcPr>
            <w:tcW w:w="0" w:type="auto"/>
            <w:shd w:val="clear" w:color="auto" w:fill="D67B01" w:themeFill="accent6" w:themeFillShade="BF"/>
            <w:vAlign w:val="bottom"/>
          </w:tcPr>
          <w:p w:rsidR="00F928CE" w:rsidRDefault="00F928CE" w:rsidP="00062E83">
            <w:pPr>
              <w:jc w:val="center"/>
              <w:rPr>
                <w:color w:val="FF0000"/>
              </w:rPr>
            </w:pPr>
          </w:p>
        </w:tc>
        <w:tc>
          <w:tcPr>
            <w:tcW w:w="0" w:type="auto"/>
            <w:shd w:val="clear" w:color="auto" w:fill="FEC57A" w:themeFill="accent6" w:themeFillTint="99"/>
            <w:vAlign w:val="bottom"/>
          </w:tcPr>
          <w:p w:rsidR="00F928CE" w:rsidRDefault="00F928CE" w:rsidP="00062E83">
            <w:pPr>
              <w:jc w:val="center"/>
              <w:rPr>
                <w:color w:val="FF0000"/>
              </w:rPr>
            </w:pPr>
          </w:p>
        </w:tc>
        <w:tc>
          <w:tcPr>
            <w:tcW w:w="0" w:type="auto"/>
            <w:vMerge/>
            <w:vAlign w:val="bottom"/>
          </w:tcPr>
          <w:p w:rsidR="00F928CE" w:rsidRDefault="00F928CE" w:rsidP="00062E83">
            <w:pPr>
              <w:jc w:val="center"/>
              <w:rPr>
                <w:color w:val="FF0000"/>
              </w:rPr>
            </w:pPr>
          </w:p>
        </w:tc>
        <w:tc>
          <w:tcPr>
            <w:tcW w:w="0" w:type="auto"/>
            <w:shd w:val="clear" w:color="auto" w:fill="FEEBD2" w:themeFill="accent6" w:themeFillTint="33"/>
            <w:vAlign w:val="bottom"/>
          </w:tcPr>
          <w:p w:rsidR="00F928CE" w:rsidRDefault="00F928CE" w:rsidP="00062E83">
            <w:pPr>
              <w:jc w:val="center"/>
              <w:rPr>
                <w:color w:val="FF0000"/>
              </w:rPr>
            </w:pPr>
          </w:p>
        </w:tc>
        <w:tc>
          <w:tcPr>
            <w:tcW w:w="0" w:type="auto"/>
            <w:shd w:val="clear" w:color="auto" w:fill="FED8A6" w:themeFill="accent6" w:themeFillTint="66"/>
            <w:vAlign w:val="bottom"/>
          </w:tcPr>
          <w:p w:rsidR="00F928CE" w:rsidRDefault="00F928CE" w:rsidP="00062E83">
            <w:pPr>
              <w:jc w:val="center"/>
              <w:rPr>
                <w:color w:val="FF0000"/>
              </w:rPr>
            </w:pPr>
          </w:p>
        </w:tc>
        <w:tc>
          <w:tcPr>
            <w:tcW w:w="0" w:type="auto"/>
            <w:shd w:val="clear" w:color="auto" w:fill="FEC57A" w:themeFill="accent6" w:themeFillTint="99"/>
            <w:vAlign w:val="bottom"/>
          </w:tcPr>
          <w:p w:rsidR="00F928CE" w:rsidRDefault="00F928CE" w:rsidP="00062E83">
            <w:pPr>
              <w:jc w:val="center"/>
              <w:rPr>
                <w:color w:val="FF0000"/>
              </w:rPr>
            </w:pPr>
          </w:p>
        </w:tc>
        <w:tc>
          <w:tcPr>
            <w:tcW w:w="0" w:type="auto"/>
            <w:shd w:val="clear" w:color="auto" w:fill="D67B01" w:themeFill="accent6" w:themeFillShade="BF"/>
            <w:vAlign w:val="bottom"/>
          </w:tcPr>
          <w:p w:rsidR="00F928CE" w:rsidRDefault="00F928CE" w:rsidP="00062E83">
            <w:pPr>
              <w:jc w:val="center"/>
              <w:rPr>
                <w:color w:val="FF0000"/>
              </w:rPr>
            </w:pPr>
          </w:p>
        </w:tc>
        <w:tc>
          <w:tcPr>
            <w:tcW w:w="0" w:type="auto"/>
            <w:shd w:val="clear" w:color="auto" w:fill="8F5200" w:themeFill="accent6" w:themeFillShade="80"/>
            <w:vAlign w:val="bottom"/>
          </w:tcPr>
          <w:p w:rsidR="00F928CE" w:rsidRDefault="00F928CE" w:rsidP="00062E83">
            <w:pPr>
              <w:jc w:val="center"/>
              <w:rPr>
                <w:color w:val="FF0000"/>
              </w:rPr>
            </w:pPr>
          </w:p>
        </w:tc>
      </w:tr>
    </w:tbl>
    <w:p w:rsidR="009B31F4" w:rsidRDefault="009B31F4" w:rsidP="00F928CE">
      <w:pPr>
        <w:spacing w:beforeLines="30" w:before="93"/>
        <w:ind w:firstLineChars="200" w:firstLine="482"/>
        <w:rPr>
          <w:rFonts w:ascii="仿宋_GB2312" w:eastAsia="仿宋_GB2312" w:hAnsi="Century Gothic"/>
          <w:b/>
          <w:sz w:val="24"/>
        </w:rPr>
      </w:pPr>
      <w:r w:rsidRPr="00F928CE">
        <w:rPr>
          <w:rFonts w:ascii="仿宋_GB2312" w:eastAsia="仿宋_GB2312" w:hAnsi="Century Gothic" w:hint="eastAsia"/>
          <w:b/>
          <w:sz w:val="24"/>
          <w:shd w:val="clear" w:color="auto" w:fill="D67B01" w:themeFill="accent6" w:themeFillShade="BF"/>
        </w:rPr>
        <w:t>5.1比赛项目设置</w:t>
      </w:r>
    </w:p>
    <w:p w:rsidR="00BC7E53" w:rsidRDefault="00BC7E53"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2013年中国汽车拉力锦标赛车手杯</w:t>
      </w:r>
    </w:p>
    <w:p w:rsidR="00BC7E53" w:rsidRDefault="00BC7E53"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2013年中国汽车拉力锦标赛领航员杯</w:t>
      </w:r>
    </w:p>
    <w:p w:rsidR="00BC7E53" w:rsidRDefault="00BC7E53"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2013年中国汽车拉力锦标赛联合会杯</w:t>
      </w:r>
    </w:p>
    <w:p w:rsidR="00BC7E53" w:rsidRDefault="00BC7E53"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2013年中国汽车拉力锦标赛厂商杯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BC7E53">
        <w:rPr>
          <w:rFonts w:ascii="仿宋_GB2312" w:eastAsia="仿宋_GB2312" w:hAnsi="Century Gothic" w:hint="eastAsia"/>
          <w:sz w:val="24"/>
        </w:rPr>
        <w:t>年中国汽车拉力锦标赛国际组</w:t>
      </w:r>
      <w:r w:rsidR="009B31F4">
        <w:rPr>
          <w:rFonts w:ascii="仿宋_GB2312" w:eastAsia="仿宋_GB2312" w:hAnsi="Century Gothic" w:hint="eastAsia"/>
          <w:sz w:val="24"/>
        </w:rPr>
        <w:t>车手杯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BC7E53">
        <w:rPr>
          <w:rFonts w:ascii="仿宋_GB2312" w:eastAsia="仿宋_GB2312" w:hAnsi="Century Gothic" w:hint="eastAsia"/>
          <w:sz w:val="24"/>
        </w:rPr>
        <w:t>年中国汽车拉力锦标赛国际组</w:t>
      </w:r>
      <w:r w:rsidR="009B31F4">
        <w:rPr>
          <w:rFonts w:ascii="仿宋_GB2312" w:eastAsia="仿宋_GB2312" w:hAnsi="Century Gothic" w:hint="eastAsia"/>
          <w:sz w:val="24"/>
        </w:rPr>
        <w:t>领航员杯</w:t>
      </w:r>
    </w:p>
    <w:p w:rsidR="009B31F4" w:rsidRDefault="009B31F4" w:rsidP="009B31F4">
      <w:pPr>
        <w:spacing w:beforeLines="20" w:before="62"/>
        <w:rPr>
          <w:rFonts w:ascii="仿宋_GB2312" w:eastAsia="仿宋_GB2312" w:hAnsi="Century Gothic"/>
          <w:sz w:val="24"/>
        </w:rPr>
      </w:pPr>
      <w:r>
        <w:rPr>
          <w:rFonts w:ascii="仿宋_GB2312" w:eastAsia="仿宋_GB2312" w:hAnsi="Century Gothic" w:hint="eastAsia"/>
          <w:sz w:val="24"/>
        </w:rPr>
        <w:t xml:space="preserve">    </w:t>
      </w:r>
      <w:r w:rsidR="00F928CE">
        <w:rPr>
          <w:rFonts w:ascii="仿宋_GB2312" w:eastAsia="仿宋_GB2312" w:hAnsi="Century Gothic" w:hint="eastAsia"/>
          <w:sz w:val="24"/>
        </w:rPr>
        <w:t>2013</w:t>
      </w:r>
      <w:r>
        <w:rPr>
          <w:rFonts w:ascii="仿宋_GB2312" w:eastAsia="仿宋_GB2312" w:hAnsi="Century Gothic" w:hint="eastAsia"/>
          <w:sz w:val="24"/>
        </w:rPr>
        <w:t>年中国汽车拉力锦标赛国家</w:t>
      </w:r>
      <w:proofErr w:type="gramStart"/>
      <w:r>
        <w:rPr>
          <w:rFonts w:ascii="仿宋_GB2312" w:eastAsia="仿宋_GB2312" w:hAnsi="Century Gothic" w:hint="eastAsia"/>
          <w:sz w:val="24"/>
        </w:rPr>
        <w:t>两驱组车手</w:t>
      </w:r>
      <w:proofErr w:type="gramEnd"/>
      <w:r>
        <w:rPr>
          <w:rFonts w:ascii="仿宋_GB2312" w:eastAsia="仿宋_GB2312" w:hAnsi="Century Gothic" w:hint="eastAsia"/>
          <w:sz w:val="24"/>
        </w:rPr>
        <w:t>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年中国汽车拉力锦标赛国家</w:t>
      </w:r>
      <w:proofErr w:type="gramStart"/>
      <w:r w:rsidR="009B31F4">
        <w:rPr>
          <w:rFonts w:ascii="仿宋_GB2312" w:eastAsia="仿宋_GB2312" w:hAnsi="Century Gothic" w:hint="eastAsia"/>
          <w:sz w:val="24"/>
        </w:rPr>
        <w:t>两驱组领航员</w:t>
      </w:r>
      <w:proofErr w:type="gramEnd"/>
      <w:r w:rsidR="009B31F4">
        <w:rPr>
          <w:rFonts w:ascii="仿宋_GB2312" w:eastAsia="仿宋_GB2312" w:hAnsi="Century Gothic" w:hint="eastAsia"/>
          <w:sz w:val="24"/>
        </w:rPr>
        <w:t>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年中国汽车拉力锦标赛国家</w:t>
      </w:r>
      <w:proofErr w:type="gramStart"/>
      <w:r w:rsidR="009B31F4">
        <w:rPr>
          <w:rFonts w:ascii="仿宋_GB2312" w:eastAsia="仿宋_GB2312" w:hAnsi="Century Gothic" w:hint="eastAsia"/>
          <w:sz w:val="24"/>
        </w:rPr>
        <w:t>四驱组车手</w:t>
      </w:r>
      <w:proofErr w:type="gramEnd"/>
      <w:r w:rsidR="009B31F4">
        <w:rPr>
          <w:rFonts w:ascii="仿宋_GB2312" w:eastAsia="仿宋_GB2312" w:hAnsi="Century Gothic" w:hint="eastAsia"/>
          <w:sz w:val="24"/>
        </w:rPr>
        <w:t>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年中国汽车拉力锦标赛国家</w:t>
      </w:r>
      <w:proofErr w:type="gramStart"/>
      <w:r w:rsidR="009B31F4">
        <w:rPr>
          <w:rFonts w:ascii="仿宋_GB2312" w:eastAsia="仿宋_GB2312" w:hAnsi="Century Gothic" w:hint="eastAsia"/>
          <w:sz w:val="24"/>
        </w:rPr>
        <w:t>四驱组领航员</w:t>
      </w:r>
      <w:proofErr w:type="gramEnd"/>
      <w:r w:rsidR="009B31F4">
        <w:rPr>
          <w:rFonts w:ascii="仿宋_GB2312" w:eastAsia="仿宋_GB2312" w:hAnsi="Century Gothic" w:hint="eastAsia"/>
          <w:sz w:val="24"/>
        </w:rPr>
        <w:t>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年中国汽车拉力锦标赛国际</w:t>
      </w:r>
      <w:proofErr w:type="gramStart"/>
      <w:r w:rsidR="009B31F4">
        <w:rPr>
          <w:rFonts w:ascii="仿宋_GB2312" w:eastAsia="仿宋_GB2312" w:hAnsi="Century Gothic" w:hint="eastAsia"/>
          <w:sz w:val="24"/>
        </w:rPr>
        <w:t>组队赛</w:t>
      </w:r>
      <w:proofErr w:type="gramEnd"/>
      <w:r w:rsidR="009B31F4">
        <w:rPr>
          <w:rFonts w:ascii="仿宋_GB2312" w:eastAsia="仿宋_GB2312" w:hAnsi="Century Gothic" w:hint="eastAsia"/>
          <w:sz w:val="24"/>
        </w:rPr>
        <w:t>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年中国汽车拉力锦标赛国家</w:t>
      </w:r>
      <w:proofErr w:type="gramStart"/>
      <w:r w:rsidR="009B31F4">
        <w:rPr>
          <w:rFonts w:ascii="仿宋_GB2312" w:eastAsia="仿宋_GB2312" w:hAnsi="Century Gothic" w:hint="eastAsia"/>
          <w:sz w:val="24"/>
        </w:rPr>
        <w:t>两驱组厂商</w:t>
      </w:r>
      <w:proofErr w:type="gramEnd"/>
      <w:r w:rsidR="009B31F4">
        <w:rPr>
          <w:rFonts w:ascii="仿宋_GB2312" w:eastAsia="仿宋_GB2312" w:hAnsi="Century Gothic" w:hint="eastAsia"/>
          <w:sz w:val="24"/>
        </w:rPr>
        <w:t>队杯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年中国汽车拉力锦标赛国家四驱</w:t>
      </w:r>
      <w:proofErr w:type="gramStart"/>
      <w:r w:rsidR="009B31F4">
        <w:rPr>
          <w:rFonts w:ascii="仿宋_GB2312" w:eastAsia="仿宋_GB2312" w:hAnsi="Century Gothic" w:hint="eastAsia"/>
          <w:sz w:val="24"/>
        </w:rPr>
        <w:t>组队赛</w:t>
      </w:r>
      <w:proofErr w:type="gramEnd"/>
      <w:r w:rsidR="009B31F4">
        <w:rPr>
          <w:rFonts w:ascii="仿宋_GB2312" w:eastAsia="仿宋_GB2312" w:hAnsi="Century Gothic" w:hint="eastAsia"/>
          <w:sz w:val="24"/>
        </w:rPr>
        <w:t>杯</w:t>
      </w:r>
    </w:p>
    <w:p w:rsidR="009B31F4" w:rsidRDefault="00F928CE" w:rsidP="009B31F4">
      <w:pPr>
        <w:spacing w:beforeLines="20" w:before="62"/>
        <w:ind w:firstLineChars="200" w:firstLine="480"/>
        <w:rPr>
          <w:rFonts w:ascii="仿宋_GB2312" w:eastAsia="仿宋_GB2312" w:hAnsi="Century Gothic"/>
          <w:sz w:val="24"/>
        </w:rPr>
      </w:pPr>
      <w:r>
        <w:rPr>
          <w:rFonts w:ascii="仿宋_GB2312" w:eastAsia="仿宋_GB2312" w:hAnsi="Century Gothic" w:hint="eastAsia"/>
          <w:sz w:val="24"/>
        </w:rPr>
        <w:t>2013</w:t>
      </w:r>
      <w:r w:rsidR="009B31F4">
        <w:rPr>
          <w:rFonts w:ascii="仿宋_GB2312" w:eastAsia="仿宋_GB2312" w:hAnsi="Century Gothic" w:hint="eastAsia"/>
          <w:sz w:val="24"/>
        </w:rPr>
        <w:t>年中国汽车拉力锦标赛S4级别、S3级别、S2级别和S1级别的队赛杯</w:t>
      </w:r>
    </w:p>
    <w:p w:rsidR="009B31F4" w:rsidRPr="00F928CE" w:rsidRDefault="009B31F4" w:rsidP="009B31F4">
      <w:pPr>
        <w:spacing w:beforeLines="30" w:before="93"/>
        <w:ind w:firstLine="480"/>
        <w:rPr>
          <w:rFonts w:ascii="仿宋_GB2312" w:eastAsia="仿宋_GB2312" w:hAnsi="Century Gothic"/>
          <w:b/>
          <w:sz w:val="24"/>
          <w:shd w:val="clear" w:color="auto" w:fill="D67B01" w:themeFill="accent6" w:themeFillShade="BF"/>
        </w:rPr>
      </w:pPr>
      <w:r w:rsidRPr="00F928CE">
        <w:rPr>
          <w:rFonts w:ascii="仿宋_GB2312" w:eastAsia="仿宋_GB2312" w:hAnsi="Century Gothic" w:hint="eastAsia"/>
          <w:b/>
          <w:sz w:val="24"/>
          <w:shd w:val="clear" w:color="auto" w:fill="D67B01" w:themeFill="accent6" w:themeFillShade="BF"/>
        </w:rPr>
        <w:t>5.2报名时间</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报名开始：</w:t>
      </w:r>
      <w:r w:rsidR="00F928CE">
        <w:rPr>
          <w:rFonts w:ascii="仿宋_GB2312" w:eastAsia="仿宋_GB2312" w:hAnsi="Century Gothic" w:hint="eastAsia"/>
          <w:sz w:val="24"/>
        </w:rPr>
        <w:t>2013</w:t>
      </w:r>
      <w:r>
        <w:rPr>
          <w:rFonts w:ascii="仿宋_GB2312" w:eastAsia="仿宋_GB2312" w:hAnsi="Century Gothic" w:hint="eastAsia"/>
          <w:sz w:val="24"/>
        </w:rPr>
        <w:t>年</w:t>
      </w:r>
      <w:r w:rsidR="00BC7E53">
        <w:rPr>
          <w:rFonts w:ascii="仿宋_GB2312" w:eastAsia="仿宋_GB2312" w:hAnsi="Century Gothic" w:hint="eastAsia"/>
          <w:sz w:val="24"/>
        </w:rPr>
        <w:t>4</w:t>
      </w:r>
      <w:r>
        <w:rPr>
          <w:rFonts w:ascii="仿宋_GB2312" w:eastAsia="仿宋_GB2312" w:hAnsi="Century Gothic" w:hint="eastAsia"/>
          <w:sz w:val="24"/>
        </w:rPr>
        <w:t>月</w:t>
      </w:r>
      <w:r w:rsidR="00BC7E53">
        <w:rPr>
          <w:rFonts w:ascii="仿宋_GB2312" w:eastAsia="仿宋_GB2312" w:hAnsi="Century Gothic" w:hint="eastAsia"/>
          <w:sz w:val="24"/>
        </w:rPr>
        <w:t>26</w:t>
      </w:r>
      <w:r>
        <w:rPr>
          <w:rFonts w:ascii="仿宋_GB2312" w:eastAsia="仿宋_GB2312" w:hAnsi="Century Gothic" w:hint="eastAsia"/>
          <w:sz w:val="24"/>
        </w:rPr>
        <w:t>日（星期</w:t>
      </w:r>
      <w:r w:rsidR="00BC7E53">
        <w:rPr>
          <w:rFonts w:ascii="仿宋_GB2312" w:eastAsia="仿宋_GB2312" w:hAnsi="Century Gothic" w:hint="eastAsia"/>
          <w:sz w:val="24"/>
        </w:rPr>
        <w:t>五</w:t>
      </w:r>
      <w:r>
        <w:rPr>
          <w:rFonts w:ascii="仿宋_GB2312" w:eastAsia="仿宋_GB2312" w:hAnsi="Century Gothic" w:hint="eastAsia"/>
          <w:sz w:val="24"/>
        </w:rPr>
        <w:t>）</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报名截止：</w:t>
      </w:r>
      <w:r w:rsidR="00F928CE">
        <w:rPr>
          <w:rFonts w:ascii="仿宋_GB2312" w:eastAsia="仿宋_GB2312" w:hAnsi="Century Gothic" w:hint="eastAsia"/>
          <w:sz w:val="24"/>
        </w:rPr>
        <w:t>2013</w:t>
      </w:r>
      <w:r>
        <w:rPr>
          <w:rFonts w:ascii="仿宋_GB2312" w:eastAsia="仿宋_GB2312" w:hAnsi="Century Gothic" w:hint="eastAsia"/>
          <w:sz w:val="24"/>
        </w:rPr>
        <w:t>年</w:t>
      </w:r>
      <w:r w:rsidR="00BC7E53">
        <w:rPr>
          <w:rFonts w:ascii="仿宋_GB2312" w:eastAsia="仿宋_GB2312" w:hAnsi="Century Gothic" w:hint="eastAsia"/>
          <w:sz w:val="24"/>
        </w:rPr>
        <w:t>5</w:t>
      </w:r>
      <w:r>
        <w:rPr>
          <w:rFonts w:ascii="仿宋_GB2312" w:eastAsia="仿宋_GB2312" w:hAnsi="Century Gothic" w:hint="eastAsia"/>
          <w:sz w:val="24"/>
        </w:rPr>
        <w:t>月2</w:t>
      </w:r>
      <w:r w:rsidR="00BC7E53">
        <w:rPr>
          <w:rFonts w:ascii="仿宋_GB2312" w:eastAsia="仿宋_GB2312" w:hAnsi="Century Gothic" w:hint="eastAsia"/>
          <w:sz w:val="24"/>
        </w:rPr>
        <w:t>3</w:t>
      </w:r>
      <w:r>
        <w:rPr>
          <w:rFonts w:ascii="仿宋_GB2312" w:eastAsia="仿宋_GB2312" w:hAnsi="Century Gothic" w:hint="eastAsia"/>
          <w:sz w:val="24"/>
        </w:rPr>
        <w:t>日（星期四）17:00</w:t>
      </w:r>
    </w:p>
    <w:p w:rsidR="009B31F4" w:rsidRPr="00F928CE" w:rsidRDefault="009B31F4" w:rsidP="009B31F4">
      <w:pPr>
        <w:spacing w:beforeLines="30" w:before="93"/>
        <w:ind w:firstLine="480"/>
        <w:rPr>
          <w:rFonts w:ascii="仿宋_GB2312" w:eastAsia="仿宋_GB2312" w:hAnsi="Century Gothic"/>
          <w:b/>
          <w:sz w:val="24"/>
          <w:shd w:val="clear" w:color="auto" w:fill="D67B01" w:themeFill="accent6" w:themeFillShade="BF"/>
        </w:rPr>
      </w:pPr>
      <w:r w:rsidRPr="00F928CE">
        <w:rPr>
          <w:rFonts w:ascii="仿宋_GB2312" w:eastAsia="仿宋_GB2312" w:hAnsi="Century Gothic" w:hint="eastAsia"/>
          <w:b/>
          <w:sz w:val="24"/>
          <w:shd w:val="clear" w:color="auto" w:fill="D67B01" w:themeFill="accent6" w:themeFillShade="BF"/>
        </w:rPr>
        <w:t>5.3报名资格</w:t>
      </w:r>
    </w:p>
    <w:p w:rsidR="009B31F4" w:rsidRPr="00F928CE" w:rsidRDefault="009B31F4" w:rsidP="009B31F4">
      <w:pPr>
        <w:spacing w:beforeLines="20" w:before="62"/>
        <w:ind w:firstLine="480"/>
        <w:rPr>
          <w:rFonts w:ascii="仿宋_GB2312" w:eastAsia="仿宋_GB2312" w:hAnsi="Century Gothic"/>
          <w:sz w:val="24"/>
          <w:shd w:val="clear" w:color="auto" w:fill="FEC57A" w:themeFill="accent6" w:themeFillTint="99"/>
        </w:rPr>
      </w:pPr>
      <w:r w:rsidRPr="00F928CE">
        <w:rPr>
          <w:rFonts w:ascii="仿宋_GB2312" w:eastAsia="仿宋_GB2312" w:hAnsi="Century Gothic" w:hint="eastAsia"/>
          <w:sz w:val="24"/>
          <w:shd w:val="clear" w:color="auto" w:fill="FEC57A" w:themeFill="accent6" w:themeFillTint="99"/>
        </w:rPr>
        <w:t>5.3.1车手资格</w:t>
      </w:r>
    </w:p>
    <w:p w:rsidR="009B31F4" w:rsidRDefault="009B31F4" w:rsidP="009B31F4">
      <w:pPr>
        <w:ind w:firstLine="480"/>
        <w:rPr>
          <w:rFonts w:ascii="仿宋_GB2312" w:eastAsia="仿宋_GB2312" w:hAnsi="Century Gothic"/>
          <w:sz w:val="24"/>
        </w:rPr>
      </w:pPr>
      <w:r w:rsidRPr="00B31247">
        <w:rPr>
          <w:rFonts w:ascii="仿宋_GB2312" w:eastAsia="仿宋_GB2312" w:hAnsi="Century Gothic" w:hint="eastAsia"/>
          <w:sz w:val="24"/>
          <w:shd w:val="clear" w:color="auto" w:fill="FED8A6" w:themeFill="accent6" w:themeFillTint="66"/>
        </w:rPr>
        <w:t>5.3.1.1</w:t>
      </w:r>
      <w:r>
        <w:rPr>
          <w:rFonts w:ascii="仿宋_GB2312" w:eastAsia="仿宋_GB2312" w:hAnsi="Century Gothic" w:hint="eastAsia"/>
          <w:sz w:val="24"/>
        </w:rPr>
        <w:t>持201</w:t>
      </w:r>
      <w:r w:rsidR="005E5816">
        <w:rPr>
          <w:rFonts w:ascii="仿宋_GB2312" w:eastAsia="仿宋_GB2312" w:hAnsi="Century Gothic" w:hint="eastAsia"/>
          <w:sz w:val="24"/>
        </w:rPr>
        <w:t>2</w:t>
      </w:r>
      <w:r>
        <w:rPr>
          <w:rFonts w:ascii="仿宋_GB2312" w:eastAsia="仿宋_GB2312" w:hAnsi="Century Gothic" w:hint="eastAsia"/>
          <w:sz w:val="24"/>
        </w:rPr>
        <w:t>年比赛执照者应在报名截止前换领中国汽联</w:t>
      </w:r>
      <w:r w:rsidR="00F928CE">
        <w:rPr>
          <w:rFonts w:ascii="仿宋_GB2312" w:eastAsia="仿宋_GB2312" w:hAnsi="Century Gothic" w:hint="eastAsia"/>
          <w:sz w:val="24"/>
        </w:rPr>
        <w:t>2013</w:t>
      </w:r>
      <w:r>
        <w:rPr>
          <w:rFonts w:ascii="仿宋_GB2312" w:eastAsia="仿宋_GB2312" w:hAnsi="Century Gothic" w:hint="eastAsia"/>
          <w:sz w:val="24"/>
        </w:rPr>
        <w:t>年的比赛执照。</w:t>
      </w:r>
    </w:p>
    <w:p w:rsidR="009B31F4" w:rsidRDefault="009B31F4" w:rsidP="009B31F4">
      <w:pPr>
        <w:ind w:firstLine="480"/>
        <w:rPr>
          <w:rFonts w:ascii="仿宋_GB2312" w:eastAsia="仿宋_GB2312" w:hAnsi="Century Gothic"/>
          <w:sz w:val="24"/>
        </w:rPr>
      </w:pPr>
      <w:r>
        <w:rPr>
          <w:rFonts w:ascii="仿宋_GB2312" w:eastAsia="仿宋_GB2312" w:hAnsi="Century Gothic" w:hint="eastAsia"/>
          <w:sz w:val="24"/>
        </w:rPr>
        <w:t>第一次报名参加中国汽车拉力锦标赛的车手必须于报名截止前至少参加两次全国性短道比赛，方有资格报名。</w:t>
      </w:r>
    </w:p>
    <w:p w:rsidR="009B31F4" w:rsidRDefault="009B31F4" w:rsidP="009B31F4">
      <w:pPr>
        <w:rPr>
          <w:rFonts w:ascii="仿宋_GB2312" w:eastAsia="仿宋_GB2312" w:hAnsi="Century Gothic"/>
          <w:sz w:val="24"/>
        </w:rPr>
      </w:pPr>
      <w:r>
        <w:rPr>
          <w:rFonts w:ascii="仿宋_GB2312" w:eastAsia="仿宋_GB2312" w:hAnsi="Century Gothic" w:hint="eastAsia"/>
          <w:sz w:val="24"/>
        </w:rPr>
        <w:t xml:space="preserve">    </w:t>
      </w:r>
      <w:r w:rsidRPr="00B31247">
        <w:rPr>
          <w:rFonts w:ascii="仿宋_GB2312" w:eastAsia="仿宋_GB2312" w:hAnsi="Century Gothic" w:hint="eastAsia"/>
          <w:sz w:val="24"/>
          <w:shd w:val="clear" w:color="auto" w:fill="FED8A6" w:themeFill="accent6" w:themeFillTint="66"/>
        </w:rPr>
        <w:t>5.3.1.2</w:t>
      </w:r>
      <w:r>
        <w:rPr>
          <w:rFonts w:ascii="仿宋_GB2312" w:eastAsia="仿宋_GB2312" w:hAnsi="Century Gothic" w:hint="eastAsia"/>
          <w:sz w:val="24"/>
        </w:rPr>
        <w:t>香港、澳门及</w:t>
      </w:r>
      <w:r w:rsidR="001155D7">
        <w:rPr>
          <w:rFonts w:ascii="仿宋_GB2312" w:eastAsia="仿宋_GB2312" w:hAnsi="Century Gothic" w:hint="eastAsia"/>
          <w:sz w:val="24"/>
        </w:rPr>
        <w:t>中华台北</w:t>
      </w:r>
      <w:r>
        <w:rPr>
          <w:rFonts w:ascii="仿宋_GB2312" w:eastAsia="仿宋_GB2312" w:hAnsi="Century Gothic" w:hint="eastAsia"/>
          <w:sz w:val="24"/>
        </w:rPr>
        <w:t>车手参加中国汽车拉力锦标赛可持其所属汽车会颁发的比赛执照、以及所属汽车协会的同意函或盖有该协会章的报名表报名。</w:t>
      </w:r>
    </w:p>
    <w:p w:rsidR="009B31F4" w:rsidRDefault="009B31F4" w:rsidP="009B31F4">
      <w:pPr>
        <w:ind w:firstLine="480"/>
        <w:rPr>
          <w:rFonts w:ascii="仿宋_GB2312" w:eastAsia="仿宋_GB2312" w:hAnsi="Century Gothic"/>
          <w:sz w:val="24"/>
        </w:rPr>
      </w:pPr>
      <w:r w:rsidRPr="00B31247">
        <w:rPr>
          <w:rFonts w:ascii="仿宋_GB2312" w:eastAsia="仿宋_GB2312" w:hAnsi="Century Gothic" w:hint="eastAsia"/>
          <w:sz w:val="24"/>
          <w:shd w:val="clear" w:color="auto" w:fill="FED8A6" w:themeFill="accent6" w:themeFillTint="66"/>
        </w:rPr>
        <w:t>5.3.1.3</w:t>
      </w:r>
      <w:r>
        <w:rPr>
          <w:rFonts w:ascii="仿宋_GB2312" w:eastAsia="仿宋_GB2312" w:hAnsi="Century Gothic" w:hint="eastAsia"/>
          <w:sz w:val="24"/>
        </w:rPr>
        <w:t>境外车手必须由国内车队或俱乐部为其向中国汽联报名参加比赛，并由报名人为其办理中国大陆的驾驶执照。</w:t>
      </w:r>
    </w:p>
    <w:p w:rsidR="009B31F4" w:rsidRDefault="009B31F4" w:rsidP="009B31F4">
      <w:pPr>
        <w:ind w:firstLine="480"/>
        <w:rPr>
          <w:rFonts w:ascii="仿宋_GB2312" w:eastAsia="仿宋_GB2312" w:hAnsi="Century Gothic"/>
          <w:sz w:val="24"/>
        </w:rPr>
      </w:pPr>
      <w:r>
        <w:rPr>
          <w:rFonts w:ascii="仿宋_GB2312" w:eastAsia="仿宋_GB2312" w:hAnsi="Century Gothic" w:hint="eastAsia"/>
          <w:sz w:val="24"/>
        </w:rPr>
        <w:t>境外车手在行政检验时必须出示有效比赛执照和所属汽车协会的同意函或</w:t>
      </w:r>
      <w:r>
        <w:rPr>
          <w:rFonts w:ascii="仿宋_GB2312" w:eastAsia="仿宋_GB2312" w:hAnsi="Century Gothic" w:hint="eastAsia"/>
          <w:sz w:val="24"/>
        </w:rPr>
        <w:lastRenderedPageBreak/>
        <w:t>盖有该协会印章的报名表，方可参赛。参加各组别比赛的外籍车组所取得的成绩只记入当站车队积分，不记其个人年底总成绩积分。</w:t>
      </w:r>
    </w:p>
    <w:p w:rsidR="009B31F4" w:rsidRPr="001E23D6" w:rsidRDefault="009B31F4" w:rsidP="009B31F4">
      <w:pPr>
        <w:spacing w:beforeLines="20" w:before="62"/>
        <w:rPr>
          <w:rFonts w:ascii="仿宋_GB2312" w:eastAsia="仿宋_GB2312" w:hAnsi="Century Gothic"/>
          <w:sz w:val="24"/>
          <w:shd w:val="clear" w:color="auto" w:fill="FEC57A" w:themeFill="accent6" w:themeFillTint="99"/>
        </w:rPr>
      </w:pPr>
      <w:r>
        <w:rPr>
          <w:rFonts w:ascii="仿宋_GB2312" w:eastAsia="仿宋_GB2312" w:hAnsi="Century Gothic" w:hint="eastAsia"/>
          <w:sz w:val="24"/>
        </w:rPr>
        <w:t xml:space="preserve">    </w:t>
      </w:r>
      <w:r w:rsidRPr="001E23D6">
        <w:rPr>
          <w:rFonts w:ascii="仿宋_GB2312" w:eastAsia="仿宋_GB2312" w:hAnsi="Century Gothic" w:hint="eastAsia"/>
          <w:sz w:val="24"/>
          <w:shd w:val="clear" w:color="auto" w:fill="FEC57A" w:themeFill="accent6" w:themeFillTint="99"/>
        </w:rPr>
        <w:t>5.3.2 车辆资格</w:t>
      </w:r>
    </w:p>
    <w:p w:rsidR="009B31F4" w:rsidRDefault="009B31F4" w:rsidP="009B31F4">
      <w:pPr>
        <w:spacing w:beforeLines="10" w:before="31"/>
        <w:rPr>
          <w:rFonts w:ascii="仿宋_GB2312" w:eastAsia="仿宋_GB2312" w:hAnsi="Century Gothic"/>
          <w:sz w:val="24"/>
        </w:rPr>
      </w:pPr>
      <w:r>
        <w:rPr>
          <w:rFonts w:ascii="仿宋_GB2312" w:eastAsia="仿宋_GB2312" w:hAnsi="Century Gothic" w:hint="eastAsia"/>
          <w:sz w:val="24"/>
        </w:rPr>
        <w:t xml:space="preserve">    </w:t>
      </w:r>
      <w:r w:rsidRPr="001E23D6">
        <w:rPr>
          <w:rFonts w:ascii="仿宋_GB2312" w:eastAsia="仿宋_GB2312" w:hAnsi="Century Gothic" w:hint="eastAsia"/>
          <w:sz w:val="24"/>
          <w:shd w:val="clear" w:color="auto" w:fill="FED8A6" w:themeFill="accent6" w:themeFillTint="66"/>
        </w:rPr>
        <w:t>5.3.2.1</w:t>
      </w:r>
      <w:r w:rsidR="005E5816">
        <w:rPr>
          <w:rFonts w:ascii="仿宋_GB2312" w:eastAsia="仿宋_GB2312" w:hAnsi="Century Gothic" w:hint="eastAsia"/>
          <w:sz w:val="24"/>
        </w:rPr>
        <w:t>车辆组别和级别的划分参照《国内汽车拉力赛比赛通则》</w:t>
      </w:r>
      <w:r>
        <w:rPr>
          <w:rFonts w:ascii="仿宋_GB2312" w:eastAsia="仿宋_GB2312" w:hAnsi="Century Gothic" w:hint="eastAsia"/>
          <w:sz w:val="24"/>
        </w:rPr>
        <w:t>第4条。</w:t>
      </w:r>
    </w:p>
    <w:p w:rsidR="009B31F4" w:rsidRDefault="009B31F4" w:rsidP="009B31F4">
      <w:pPr>
        <w:spacing w:beforeLines="10" w:before="31"/>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D8A6" w:themeFill="accent6" w:themeFillTint="66"/>
        </w:rPr>
        <w:t>5.3.2.2</w:t>
      </w:r>
      <w:r w:rsidR="005E5816">
        <w:rPr>
          <w:rFonts w:ascii="仿宋_GB2312" w:eastAsia="仿宋_GB2312" w:hAnsi="Century Gothic" w:hint="eastAsia"/>
          <w:sz w:val="24"/>
        </w:rPr>
        <w:t>其</w:t>
      </w:r>
      <w:r w:rsidR="001155D7">
        <w:rPr>
          <w:rFonts w:ascii="仿宋_GB2312" w:eastAsia="仿宋_GB2312" w:hAnsi="Century Gothic" w:hint="eastAsia"/>
          <w:sz w:val="24"/>
        </w:rPr>
        <w:t>它</w:t>
      </w:r>
      <w:r w:rsidR="005E5816">
        <w:rPr>
          <w:rFonts w:ascii="仿宋_GB2312" w:eastAsia="仿宋_GB2312" w:hAnsi="Century Gothic" w:hint="eastAsia"/>
          <w:sz w:val="24"/>
        </w:rPr>
        <w:t>条件：参赛车辆的改装须符合《</w:t>
      </w:r>
      <w:r w:rsidR="00F928CE">
        <w:rPr>
          <w:rFonts w:ascii="仿宋_GB2312" w:eastAsia="仿宋_GB2312" w:hAnsi="Century Gothic" w:hint="eastAsia"/>
          <w:sz w:val="24"/>
        </w:rPr>
        <w:t>2013</w:t>
      </w:r>
      <w:r w:rsidR="005E5816">
        <w:rPr>
          <w:rFonts w:ascii="仿宋_GB2312" w:eastAsia="仿宋_GB2312" w:hAnsi="Century Gothic" w:hint="eastAsia"/>
          <w:sz w:val="24"/>
        </w:rPr>
        <w:t>年国内汽车拉力赛量产车型安全改装规则》和《</w:t>
      </w:r>
      <w:r w:rsidR="00F928CE">
        <w:rPr>
          <w:rFonts w:ascii="仿宋_GB2312" w:eastAsia="仿宋_GB2312" w:hAnsi="Century Gothic" w:hint="eastAsia"/>
          <w:sz w:val="24"/>
        </w:rPr>
        <w:t>2013</w:t>
      </w:r>
      <w:r w:rsidR="005E5816">
        <w:rPr>
          <w:rFonts w:ascii="仿宋_GB2312" w:eastAsia="仿宋_GB2312" w:hAnsi="Century Gothic" w:hint="eastAsia"/>
          <w:sz w:val="24"/>
        </w:rPr>
        <w:t>年国内汽车拉力赛车辆技术规则》</w:t>
      </w:r>
      <w:r>
        <w:rPr>
          <w:rFonts w:ascii="仿宋_GB2312" w:eastAsia="仿宋_GB2312" w:hAnsi="Century Gothic" w:hint="eastAsia"/>
          <w:sz w:val="24"/>
        </w:rPr>
        <w:t>的要求。</w:t>
      </w:r>
    </w:p>
    <w:p w:rsidR="009B31F4" w:rsidRDefault="009B31F4" w:rsidP="009B31F4">
      <w:pPr>
        <w:spacing w:beforeLines="10" w:before="31"/>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D8A6" w:themeFill="accent6" w:themeFillTint="66"/>
        </w:rPr>
        <w:t>5.3.2.3</w:t>
      </w:r>
      <w:r w:rsidR="005E5816">
        <w:rPr>
          <w:rFonts w:ascii="仿宋_GB2312" w:eastAsia="仿宋_GB2312" w:hAnsi="Century Gothic" w:hint="eastAsia"/>
          <w:sz w:val="24"/>
        </w:rPr>
        <w:t>参赛车辆须按《</w:t>
      </w:r>
      <w:r w:rsidR="00F928CE">
        <w:rPr>
          <w:rFonts w:ascii="仿宋_GB2312" w:eastAsia="仿宋_GB2312" w:hAnsi="Century Gothic" w:hint="eastAsia"/>
          <w:sz w:val="24"/>
        </w:rPr>
        <w:t>2013</w:t>
      </w:r>
      <w:r w:rsidR="005E5816">
        <w:rPr>
          <w:rFonts w:ascii="仿宋_GB2312" w:eastAsia="仿宋_GB2312" w:hAnsi="Century Gothic" w:hint="eastAsia"/>
          <w:sz w:val="24"/>
        </w:rPr>
        <w:t>年国内汽车拉力赛车辆注册办法》</w:t>
      </w:r>
      <w:r>
        <w:rPr>
          <w:rFonts w:ascii="仿宋_GB2312" w:eastAsia="仿宋_GB2312" w:hAnsi="Century Gothic" w:hint="eastAsia"/>
          <w:sz w:val="24"/>
        </w:rPr>
        <w:t>完成注册。</w:t>
      </w:r>
    </w:p>
    <w:p w:rsidR="009B31F4" w:rsidRPr="001E23D6" w:rsidRDefault="009B31F4" w:rsidP="009B31F4">
      <w:pPr>
        <w:spacing w:beforeLines="30" w:before="93"/>
        <w:ind w:firstLineChars="196" w:firstLine="472"/>
        <w:rPr>
          <w:rFonts w:ascii="仿宋_GB2312" w:eastAsia="仿宋_GB2312" w:hAnsi="Century Gothic"/>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5.4 报名费</w:t>
      </w:r>
    </w:p>
    <w:p w:rsidR="009B31F4" w:rsidRDefault="009B31F4" w:rsidP="009B31F4">
      <w:pPr>
        <w:spacing w:beforeLines="10" w:before="31"/>
        <w:rPr>
          <w:rFonts w:ascii="仿宋_GB2312" w:eastAsia="仿宋_GB2312" w:hAnsi="Century Gothic"/>
          <w:sz w:val="24"/>
        </w:rPr>
      </w:pPr>
      <w:r>
        <w:rPr>
          <w:rFonts w:ascii="仿宋_GB2312" w:eastAsia="仿宋_GB2312" w:hAnsi="Century Gothic" w:hint="eastAsia"/>
          <w:sz w:val="24"/>
        </w:rPr>
        <w:t xml:space="preserve">    </w:t>
      </w:r>
      <w:r w:rsidRPr="001E23D6">
        <w:rPr>
          <w:rFonts w:ascii="仿宋_GB2312" w:eastAsia="仿宋_GB2312" w:hAnsi="Century Gothic" w:hint="eastAsia"/>
          <w:sz w:val="24"/>
          <w:shd w:val="clear" w:color="auto" w:fill="FEC57A" w:themeFill="accent6" w:themeFillTint="99"/>
        </w:rPr>
        <w:t>5.4.1赛车报名费</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使用组织者规定的可选广告：     1500元</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不使用组织者规定的可选广告：   2250元</w:t>
      </w:r>
    </w:p>
    <w:p w:rsidR="009B31F4" w:rsidRPr="00CC3D1D" w:rsidRDefault="009B31F4" w:rsidP="009B31F4">
      <w:pPr>
        <w:ind w:firstLineChars="200" w:firstLine="480"/>
        <w:rPr>
          <w:rFonts w:ascii="仿宋_GB2312" w:eastAsia="仿宋_GB2312" w:hAnsi="Century Gothic"/>
          <w:color w:val="000000" w:themeColor="text1"/>
          <w:sz w:val="24"/>
        </w:rPr>
      </w:pPr>
      <w:r w:rsidRPr="00CC3D1D">
        <w:rPr>
          <w:rFonts w:ascii="仿宋_GB2312" w:eastAsia="仿宋_GB2312" w:hAnsi="Century Gothic" w:hint="eastAsia"/>
          <w:color w:val="000000" w:themeColor="text1"/>
          <w:sz w:val="24"/>
        </w:rPr>
        <w:t>报名参赛的车辆数限制为1</w:t>
      </w:r>
      <w:r w:rsidR="00D62548" w:rsidRPr="00CC3D1D">
        <w:rPr>
          <w:rFonts w:ascii="仿宋_GB2312" w:eastAsia="仿宋_GB2312" w:hAnsi="Century Gothic" w:hint="eastAsia"/>
          <w:color w:val="000000" w:themeColor="text1"/>
          <w:sz w:val="24"/>
        </w:rPr>
        <w:t>2</w:t>
      </w:r>
      <w:r w:rsidRPr="00CC3D1D">
        <w:rPr>
          <w:rFonts w:ascii="仿宋_GB2312" w:eastAsia="仿宋_GB2312" w:hAnsi="Century Gothic" w:hint="eastAsia"/>
          <w:color w:val="000000" w:themeColor="text1"/>
          <w:sz w:val="24"/>
        </w:rPr>
        <w:t>0部。</w:t>
      </w:r>
    </w:p>
    <w:p w:rsidR="009B31F4" w:rsidRDefault="009B31F4" w:rsidP="001E23D6">
      <w:pPr>
        <w:spacing w:beforeLines="10" w:before="31"/>
        <w:ind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5.4.2</w:t>
      </w:r>
      <w:r>
        <w:rPr>
          <w:rFonts w:ascii="仿宋_GB2312" w:eastAsia="仿宋_GB2312" w:hAnsi="Century Gothic" w:hint="eastAsia"/>
          <w:sz w:val="24"/>
        </w:rPr>
        <w:t>每部赛车报名费包含：1本补充规则、1套路书、8个维修证件和1张赛事地图。</w:t>
      </w:r>
    </w:p>
    <w:p w:rsidR="009B31F4" w:rsidRPr="001E23D6" w:rsidRDefault="009B31F4" w:rsidP="009B31F4">
      <w:pPr>
        <w:spacing w:beforeLines="10" w:before="31"/>
        <w:ind w:firstLine="465"/>
        <w:rPr>
          <w:rFonts w:ascii="仿宋_GB2312" w:eastAsia="仿宋_GB2312" w:hAnsi="Century Gothic"/>
          <w:sz w:val="24"/>
          <w:shd w:val="clear" w:color="auto" w:fill="FEC57A" w:themeFill="accent6" w:themeFillTint="99"/>
        </w:rPr>
      </w:pPr>
      <w:r w:rsidRPr="001E23D6">
        <w:rPr>
          <w:rFonts w:ascii="仿宋_GB2312" w:eastAsia="仿宋_GB2312" w:hAnsi="Century Gothic" w:hint="eastAsia"/>
          <w:sz w:val="24"/>
          <w:shd w:val="clear" w:color="auto" w:fill="FEC57A" w:themeFill="accent6" w:themeFillTint="99"/>
        </w:rPr>
        <w:t>5.4.3车队报名费</w:t>
      </w:r>
    </w:p>
    <w:p w:rsidR="009B31F4" w:rsidRDefault="009B31F4" w:rsidP="009B31F4">
      <w:pPr>
        <w:spacing w:beforeLines="10" w:before="31"/>
        <w:ind w:firstLine="465"/>
        <w:rPr>
          <w:rFonts w:ascii="仿宋_GB2312" w:eastAsia="仿宋_GB2312" w:hAnsi="Century Gothic"/>
          <w:sz w:val="24"/>
        </w:rPr>
      </w:pPr>
      <w:r>
        <w:rPr>
          <w:rFonts w:ascii="仿宋_GB2312" w:eastAsia="仿宋_GB2312" w:hAnsi="Century Gothic" w:hint="eastAsia"/>
          <w:sz w:val="24"/>
        </w:rPr>
        <w:t>参加队赛杯比赛的车队，每车队收取报名费1000元。</w:t>
      </w:r>
    </w:p>
    <w:p w:rsidR="009B31F4" w:rsidRDefault="009B31F4" w:rsidP="009B31F4">
      <w:pPr>
        <w:spacing w:beforeLines="10" w:before="31"/>
        <w:ind w:firstLine="480"/>
        <w:rPr>
          <w:rFonts w:ascii="仿宋_GB2312" w:eastAsia="仿宋_GB2312" w:hAnsi="Century Gothic"/>
          <w:sz w:val="24"/>
        </w:rPr>
      </w:pPr>
      <w:r>
        <w:rPr>
          <w:rFonts w:ascii="仿宋_GB2312" w:eastAsia="仿宋_GB2312" w:hAnsi="Century Gothic" w:hint="eastAsia"/>
          <w:sz w:val="24"/>
        </w:rPr>
        <w:t>车队报名费包含：2本补充规则、1套路书、2张地图、1本服务手册（三辆车以上2本）、1套嘉宾车门贴、1套维修车门贴。如需要更多车门胶贴，则需向秘书处申请。</w:t>
      </w:r>
    </w:p>
    <w:p w:rsidR="009B31F4" w:rsidRDefault="009B31F4" w:rsidP="009B31F4">
      <w:pPr>
        <w:spacing w:line="360" w:lineRule="exact"/>
        <w:jc w:val="center"/>
        <w:rPr>
          <w:rFonts w:ascii="仿宋_GB2312" w:eastAsia="仿宋_GB2312" w:hAnsi="Century Gothic"/>
          <w:b/>
          <w:bCs/>
          <w:sz w:val="28"/>
          <w:szCs w:val="28"/>
        </w:rPr>
      </w:pPr>
      <w:r>
        <w:rPr>
          <w:rFonts w:ascii="仿宋_GB2312" w:eastAsia="仿宋_GB2312" w:hAnsi="Century Gothic" w:hint="eastAsia"/>
          <w:sz w:val="24"/>
        </w:rPr>
        <w:t xml:space="preserve">  登陆中国汽联官方网站下载所有报名的相关表格：</w:t>
      </w:r>
      <w:r>
        <w:rPr>
          <w:rFonts w:ascii="仿宋_GB2312" w:eastAsia="仿宋_GB2312" w:hAnsi="Century Gothic" w:hint="eastAsia"/>
          <w:b/>
          <w:bCs/>
          <w:sz w:val="28"/>
          <w:szCs w:val="28"/>
        </w:rPr>
        <w:t>www.</w:t>
      </w:r>
      <w:r w:rsidR="001E23D6">
        <w:rPr>
          <w:rFonts w:ascii="仿宋_GB2312" w:eastAsia="仿宋_GB2312" w:hAnsi="Century Gothic" w:hint="eastAsia"/>
          <w:b/>
          <w:bCs/>
          <w:sz w:val="28"/>
          <w:szCs w:val="28"/>
        </w:rPr>
        <w:t>fasc</w:t>
      </w:r>
      <w:r>
        <w:rPr>
          <w:rFonts w:ascii="仿宋_GB2312" w:eastAsia="仿宋_GB2312" w:hAnsi="Century Gothic" w:hint="eastAsia"/>
          <w:b/>
          <w:bCs/>
          <w:sz w:val="28"/>
          <w:szCs w:val="28"/>
        </w:rPr>
        <w:t>.org.cn</w:t>
      </w:r>
    </w:p>
    <w:p w:rsidR="009B31F4" w:rsidRPr="001E23D6" w:rsidRDefault="009B31F4" w:rsidP="009B31F4">
      <w:pPr>
        <w:spacing w:beforeLines="50" w:before="156"/>
        <w:ind w:firstLine="482"/>
        <w:rPr>
          <w:rFonts w:ascii="仿宋_GB2312" w:eastAsia="仿宋_GB2312" w:hAnsi="Century Gothic"/>
          <w:b/>
          <w:sz w:val="24"/>
          <w:szCs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5.5付款方式</w:t>
      </w:r>
    </w:p>
    <w:p w:rsidR="009B31F4" w:rsidRPr="00481D91" w:rsidRDefault="009B31F4" w:rsidP="009B31F4">
      <w:pPr>
        <w:spacing w:beforeLines="20" w:before="62"/>
        <w:ind w:firstLineChars="200" w:firstLine="480"/>
        <w:rPr>
          <w:rFonts w:ascii="仿宋_GB2312" w:eastAsia="仿宋_GB2312" w:hAnsi="Century Gothic"/>
          <w:color w:val="000000" w:themeColor="text1"/>
          <w:sz w:val="24"/>
        </w:rPr>
      </w:pPr>
      <w:r w:rsidRPr="00481D91">
        <w:rPr>
          <w:rFonts w:ascii="仿宋_GB2312" w:eastAsia="仿宋_GB2312" w:hAnsi="Century Gothic" w:hint="eastAsia"/>
          <w:color w:val="000000" w:themeColor="text1"/>
          <w:sz w:val="24"/>
        </w:rPr>
        <w:t>参赛的各项费用汇入：</w:t>
      </w:r>
    </w:p>
    <w:p w:rsidR="009B31F4" w:rsidRPr="00481D91" w:rsidRDefault="009B31F4" w:rsidP="009B31F4">
      <w:pPr>
        <w:ind w:firstLineChars="200" w:firstLine="480"/>
        <w:rPr>
          <w:rFonts w:ascii="仿宋_GB2312" w:eastAsia="仿宋_GB2312" w:hAnsi="Century Gothic"/>
          <w:color w:val="000000" w:themeColor="text1"/>
          <w:sz w:val="24"/>
        </w:rPr>
      </w:pPr>
      <w:r w:rsidRPr="00481D91">
        <w:rPr>
          <w:rFonts w:ascii="仿宋_GB2312" w:eastAsia="仿宋_GB2312" w:hAnsi="Century Gothic" w:hint="eastAsia"/>
          <w:color w:val="000000" w:themeColor="text1"/>
          <w:sz w:val="24"/>
        </w:rPr>
        <w:t>开户银行：北京工商银行崇文体育馆路支行</w:t>
      </w:r>
    </w:p>
    <w:p w:rsidR="009B31F4" w:rsidRPr="00481D91" w:rsidRDefault="009B31F4" w:rsidP="009B31F4">
      <w:pPr>
        <w:ind w:firstLineChars="200" w:firstLine="480"/>
        <w:rPr>
          <w:rFonts w:ascii="仿宋_GB2312" w:eastAsia="仿宋_GB2312" w:hAnsi="Century Gothic"/>
          <w:color w:val="000000" w:themeColor="text1"/>
          <w:sz w:val="24"/>
        </w:rPr>
      </w:pPr>
      <w:r w:rsidRPr="00481D91">
        <w:rPr>
          <w:rFonts w:ascii="仿宋_GB2312" w:eastAsia="仿宋_GB2312" w:hAnsi="Century Gothic" w:hint="eastAsia"/>
          <w:color w:val="000000" w:themeColor="text1"/>
          <w:sz w:val="24"/>
        </w:rPr>
        <w:t>单位名称：北京摩托运动发展公司</w:t>
      </w:r>
    </w:p>
    <w:p w:rsidR="009B31F4" w:rsidRPr="00481D91" w:rsidRDefault="009B31F4" w:rsidP="009B31F4">
      <w:pPr>
        <w:ind w:firstLineChars="200" w:firstLine="480"/>
        <w:rPr>
          <w:rFonts w:ascii="仿宋_GB2312" w:eastAsia="仿宋_GB2312" w:hAnsi="Century Gothic"/>
          <w:color w:val="000000" w:themeColor="text1"/>
          <w:sz w:val="24"/>
        </w:rPr>
      </w:pPr>
      <w:proofErr w:type="gramStart"/>
      <w:r w:rsidRPr="00481D91">
        <w:rPr>
          <w:rFonts w:ascii="仿宋_GB2312" w:eastAsia="仿宋_GB2312" w:hAnsi="Century Gothic" w:hint="eastAsia"/>
          <w:color w:val="000000" w:themeColor="text1"/>
          <w:sz w:val="24"/>
        </w:rPr>
        <w:t>账</w:t>
      </w:r>
      <w:proofErr w:type="gramEnd"/>
      <w:r w:rsidRPr="00481D91">
        <w:rPr>
          <w:rFonts w:ascii="仿宋_GB2312" w:eastAsia="仿宋_GB2312" w:hAnsi="Century Gothic" w:hint="eastAsia"/>
          <w:color w:val="000000" w:themeColor="text1"/>
          <w:sz w:val="24"/>
        </w:rPr>
        <w:t xml:space="preserve">　　号：0200008109014435854</w:t>
      </w:r>
    </w:p>
    <w:p w:rsidR="009B31F4" w:rsidRPr="001E23D6" w:rsidRDefault="009B31F4" w:rsidP="009B31F4">
      <w:pPr>
        <w:spacing w:beforeLines="10" w:before="31"/>
        <w:ind w:firstLineChars="200" w:firstLine="482"/>
        <w:rPr>
          <w:rFonts w:ascii="仿宋_GB2312" w:eastAsia="仿宋_GB2312" w:hAnsi="Century Gothic"/>
          <w:b/>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5.6报名方式</w:t>
      </w:r>
    </w:p>
    <w:p w:rsidR="009B31F4" w:rsidRDefault="009B31F4" w:rsidP="009B31F4">
      <w:p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所有报名人必须提交填写完整的正式报名表格，并交齐全部费用。</w:t>
      </w:r>
    </w:p>
    <w:p w:rsidR="009B31F4" w:rsidRDefault="009B31F4" w:rsidP="009B31F4">
      <w:p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无论使用传真还是电子信箱报名，报名表和汇款单复印件都必须于规定的报名截止日时间前发至中国汽车拉力锦标赛常设秘书处。</w:t>
      </w:r>
    </w:p>
    <w:p w:rsidR="009B31F4" w:rsidRDefault="009B31F4" w:rsidP="009B31F4">
      <w:p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报名人被接受报名的时间，以组织者收齐其报名表和报名费凭证的时间为准。只完成一项，视为报名无效。</w:t>
      </w:r>
    </w:p>
    <w:p w:rsidR="009B31F4" w:rsidRDefault="009B31F4" w:rsidP="009B31F4">
      <w:p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带有相关人员（车手、领航员和报名人）签字正式报名表必须在报名截止期后的</w:t>
      </w:r>
      <w:r w:rsidR="004911C1">
        <w:rPr>
          <w:rFonts w:ascii="仿宋_GB2312" w:eastAsia="仿宋_GB2312" w:hAnsi="Century Gothic" w:hint="eastAsia"/>
          <w:sz w:val="24"/>
        </w:rPr>
        <w:t>5</w:t>
      </w:r>
      <w:r>
        <w:rPr>
          <w:rFonts w:ascii="仿宋_GB2312" w:eastAsia="仿宋_GB2312" w:hAnsi="Century Gothic" w:hint="eastAsia"/>
          <w:sz w:val="24"/>
        </w:rPr>
        <w:t>天内寄到上述地址。</w:t>
      </w:r>
    </w:p>
    <w:p w:rsidR="009B31F4" w:rsidRPr="001E23D6" w:rsidRDefault="009B31F4" w:rsidP="009B31F4">
      <w:pPr>
        <w:spacing w:beforeLines="10" w:before="31"/>
        <w:ind w:firstLine="465"/>
        <w:rPr>
          <w:rFonts w:ascii="仿宋_GB2312" w:eastAsia="仿宋_GB2312" w:hAnsi="Century Gothic"/>
          <w:b/>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5.7</w:t>
      </w:r>
      <w:r w:rsidR="00D62548">
        <w:rPr>
          <w:rFonts w:ascii="仿宋_GB2312" w:eastAsia="仿宋_GB2312" w:hAnsi="Century Gothic" w:hint="eastAsia"/>
          <w:b/>
          <w:sz w:val="24"/>
          <w:shd w:val="clear" w:color="auto" w:fill="D67B01" w:themeFill="accent6" w:themeFillShade="BF"/>
        </w:rPr>
        <w:t>退还报名费</w:t>
      </w:r>
    </w:p>
    <w:p w:rsidR="009B31F4" w:rsidRDefault="009B31F4" w:rsidP="009B31F4">
      <w:pPr>
        <w:spacing w:beforeLines="10" w:before="31"/>
        <w:ind w:firstLine="465"/>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5.7.1</w:t>
      </w:r>
      <w:r>
        <w:rPr>
          <w:rFonts w:ascii="仿宋_GB2312" w:eastAsia="仿宋_GB2312" w:hAnsi="Century Gothic" w:hint="eastAsia"/>
          <w:sz w:val="24"/>
        </w:rPr>
        <w:t>报名未被接受，全额退还报名费。</w:t>
      </w:r>
    </w:p>
    <w:p w:rsidR="009B31F4" w:rsidRDefault="009B31F4" w:rsidP="009B31F4">
      <w:pPr>
        <w:spacing w:beforeLines="10" w:before="31"/>
        <w:ind w:firstLine="465"/>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5.7.2</w:t>
      </w:r>
      <w:r>
        <w:rPr>
          <w:rFonts w:ascii="仿宋_GB2312" w:eastAsia="仿宋_GB2312" w:hAnsi="Century Gothic" w:hint="eastAsia"/>
          <w:sz w:val="24"/>
        </w:rPr>
        <w:t>拉力赛未能举行，全额退还报名费。</w:t>
      </w:r>
    </w:p>
    <w:p w:rsidR="009B31F4" w:rsidRDefault="001E23D6" w:rsidP="009B31F4">
      <w:pPr>
        <w:spacing w:beforeLines="10" w:before="31"/>
        <w:ind w:firstLine="465"/>
        <w:rPr>
          <w:rFonts w:ascii="仿宋_GB2312" w:eastAsia="仿宋_GB2312" w:hAnsi="Century Gothic"/>
          <w:sz w:val="24"/>
        </w:rPr>
      </w:pPr>
      <w:r>
        <w:rPr>
          <w:rFonts w:ascii="仿宋_GB2312" w:eastAsia="仿宋_GB2312" w:hAnsi="Century Gothic" w:hint="eastAsia"/>
          <w:sz w:val="24"/>
          <w:shd w:val="clear" w:color="auto" w:fill="FEC57A" w:themeFill="accent6" w:themeFillTint="99"/>
        </w:rPr>
        <w:t>5.7.3</w:t>
      </w:r>
      <w:r w:rsidR="009B31F4">
        <w:rPr>
          <w:rFonts w:ascii="仿宋_GB2312" w:eastAsia="仿宋_GB2312" w:hAnsi="Century Gothic" w:hint="eastAsia"/>
          <w:sz w:val="24"/>
        </w:rPr>
        <w:t>组织者将向由于遇有不可抗力（已得到其所在国家或地区汽车协会证明）而未能在拉力赛中发车的参赛者退还50％的报名费。</w:t>
      </w:r>
    </w:p>
    <w:p w:rsidR="009B31F4" w:rsidRDefault="001E23D6" w:rsidP="009B31F4">
      <w:pPr>
        <w:spacing w:beforeLines="10" w:before="31"/>
        <w:ind w:firstLine="465"/>
        <w:rPr>
          <w:rFonts w:ascii="仿宋_GB2312" w:eastAsia="仿宋_GB2312" w:hAnsi="Century Gothic"/>
          <w:sz w:val="24"/>
        </w:rPr>
      </w:pPr>
      <w:r>
        <w:rPr>
          <w:rFonts w:ascii="仿宋_GB2312" w:eastAsia="仿宋_GB2312" w:hAnsi="Century Gothic" w:hint="eastAsia"/>
          <w:sz w:val="24"/>
          <w:shd w:val="clear" w:color="auto" w:fill="FEC57A" w:themeFill="accent6" w:themeFillTint="99"/>
        </w:rPr>
        <w:t>5.7.4</w:t>
      </w:r>
      <w:r w:rsidR="009B31F4">
        <w:rPr>
          <w:rFonts w:ascii="仿宋_GB2312" w:eastAsia="仿宋_GB2312" w:hAnsi="Century Gothic" w:hint="eastAsia"/>
          <w:sz w:val="24"/>
        </w:rPr>
        <w:t>非组织者原因在报名结束后</w:t>
      </w:r>
      <w:proofErr w:type="gramStart"/>
      <w:r w:rsidR="009B31F4">
        <w:rPr>
          <w:rFonts w:ascii="仿宋_GB2312" w:eastAsia="仿宋_GB2312" w:hAnsi="Century Gothic" w:hint="eastAsia"/>
          <w:sz w:val="24"/>
        </w:rPr>
        <w:t>至行政</w:t>
      </w:r>
      <w:proofErr w:type="gramEnd"/>
      <w:r w:rsidR="009B31F4">
        <w:rPr>
          <w:rFonts w:ascii="仿宋_GB2312" w:eastAsia="仿宋_GB2312" w:hAnsi="Century Gothic" w:hint="eastAsia"/>
          <w:sz w:val="24"/>
        </w:rPr>
        <w:t>检验前取消报名，仅退报名费的50%。</w:t>
      </w:r>
    </w:p>
    <w:p w:rsidR="009B31F4" w:rsidRDefault="009B31F4" w:rsidP="009B31F4">
      <w:pPr>
        <w:spacing w:beforeLines="10" w:before="31"/>
        <w:ind w:firstLine="465"/>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lastRenderedPageBreak/>
        <w:t>5.7.5</w:t>
      </w:r>
      <w:r>
        <w:rPr>
          <w:rFonts w:ascii="仿宋_GB2312" w:eastAsia="仿宋_GB2312" w:hAnsi="Century Gothic" w:hint="eastAsia"/>
          <w:sz w:val="24"/>
        </w:rPr>
        <w:t>行政检验开始后退出比赛，将不退还报名费。</w:t>
      </w:r>
    </w:p>
    <w:p w:rsidR="009146B1" w:rsidRDefault="009146B1" w:rsidP="00795267">
      <w:pPr>
        <w:spacing w:beforeLines="10" w:before="31"/>
        <w:rPr>
          <w:rFonts w:ascii="仿宋_GB2312" w:eastAsia="仿宋_GB2312" w:hAnsi="Century Gothic"/>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1416"/>
        <w:gridCol w:w="222"/>
        <w:gridCol w:w="222"/>
        <w:gridCol w:w="222"/>
        <w:gridCol w:w="222"/>
        <w:gridCol w:w="222"/>
      </w:tblGrid>
      <w:tr w:rsidR="001E23D6" w:rsidTr="00062E83">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Merge w:val="restart"/>
            <w:vAlign w:val="bottom"/>
          </w:tcPr>
          <w:p w:rsidR="001E23D6" w:rsidRPr="00B62A91" w:rsidRDefault="00795267" w:rsidP="00062E83">
            <w:pPr>
              <w:jc w:val="center"/>
              <w:rPr>
                <w:sz w:val="30"/>
                <w:szCs w:val="30"/>
              </w:rPr>
            </w:pPr>
            <w:r>
              <w:rPr>
                <w:rFonts w:hint="eastAsia"/>
                <w:sz w:val="30"/>
                <w:szCs w:val="30"/>
              </w:rPr>
              <w:t>六、勘</w:t>
            </w:r>
            <w:r w:rsidR="001E23D6">
              <w:rPr>
                <w:rFonts w:hint="eastAsia"/>
                <w:sz w:val="30"/>
                <w:szCs w:val="30"/>
              </w:rPr>
              <w:t>路</w:t>
            </w: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r>
      <w:tr w:rsidR="001E23D6" w:rsidTr="00062E83">
        <w:tc>
          <w:tcPr>
            <w:tcW w:w="0" w:type="auto"/>
            <w:shd w:val="clear" w:color="auto" w:fill="8F5200" w:themeFill="accent6" w:themeFillShade="80"/>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vMerge/>
            <w:vAlign w:val="bottom"/>
          </w:tcPr>
          <w:p w:rsidR="001E23D6" w:rsidRDefault="001E23D6" w:rsidP="00062E83">
            <w:pPr>
              <w:jc w:val="center"/>
              <w:rPr>
                <w:color w:val="FF0000"/>
              </w:rPr>
            </w:pPr>
          </w:p>
        </w:tc>
        <w:tc>
          <w:tcPr>
            <w:tcW w:w="0" w:type="auto"/>
            <w:shd w:val="clear" w:color="auto" w:fill="FEEBD2" w:themeFill="accent6" w:themeFillTint="33"/>
            <w:vAlign w:val="bottom"/>
          </w:tcPr>
          <w:p w:rsidR="001E23D6" w:rsidRDefault="001E23D6" w:rsidP="00062E83">
            <w:pPr>
              <w:jc w:val="center"/>
              <w:rPr>
                <w:color w:val="FF0000"/>
              </w:rPr>
            </w:pPr>
          </w:p>
        </w:tc>
        <w:tc>
          <w:tcPr>
            <w:tcW w:w="0" w:type="auto"/>
            <w:shd w:val="clear" w:color="auto" w:fill="FED8A6" w:themeFill="accent6" w:themeFillTint="66"/>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8F5200" w:themeFill="accent6" w:themeFillShade="80"/>
            <w:vAlign w:val="bottom"/>
          </w:tcPr>
          <w:p w:rsidR="001E23D6" w:rsidRDefault="001E23D6" w:rsidP="00062E83">
            <w:pPr>
              <w:jc w:val="center"/>
              <w:rPr>
                <w:color w:val="FF0000"/>
              </w:rPr>
            </w:pPr>
          </w:p>
        </w:tc>
      </w:tr>
    </w:tbl>
    <w:p w:rsidR="009B31F4" w:rsidRPr="001E23D6" w:rsidRDefault="009B31F4" w:rsidP="009B31F4">
      <w:pPr>
        <w:spacing w:beforeLines="30" w:before="93"/>
        <w:ind w:firstLineChars="200" w:firstLine="482"/>
        <w:rPr>
          <w:rFonts w:ascii="仿宋_GB2312" w:eastAsia="仿宋_GB2312" w:hAnsi="Century Gothic"/>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6.1 注册和行政检验</w:t>
      </w:r>
    </w:p>
    <w:p w:rsidR="009B31F4" w:rsidRDefault="009B31F4" w:rsidP="009B31F4">
      <w:pPr>
        <w:spacing w:beforeLines="20" w:before="62"/>
        <w:ind w:firstLineChars="200" w:firstLine="480"/>
        <w:rPr>
          <w:rFonts w:ascii="仿宋_GB2312" w:eastAsia="仿宋_GB2312" w:hAnsi="宋体"/>
          <w:sz w:val="24"/>
        </w:rPr>
      </w:pPr>
      <w:r>
        <w:rPr>
          <w:rFonts w:ascii="仿宋_GB2312" w:eastAsia="仿宋_GB2312" w:hAnsi="宋体" w:hint="eastAsia"/>
          <w:sz w:val="24"/>
        </w:rPr>
        <w:t>行政检验与注册同时进行。</w:t>
      </w:r>
    </w:p>
    <w:p w:rsidR="009B31F4" w:rsidRDefault="009B31F4" w:rsidP="009B31F4">
      <w:pPr>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6.1.1</w:t>
      </w:r>
      <w:proofErr w:type="gramStart"/>
      <w:r>
        <w:rPr>
          <w:rFonts w:ascii="仿宋_GB2312" w:eastAsia="仿宋_GB2312" w:hAnsi="Century Gothic" w:hint="eastAsia"/>
          <w:sz w:val="24"/>
        </w:rPr>
        <w:t>各</w:t>
      </w:r>
      <w:proofErr w:type="gramEnd"/>
      <w:r>
        <w:rPr>
          <w:rFonts w:ascii="仿宋_GB2312" w:eastAsia="仿宋_GB2312" w:hAnsi="Century Gothic" w:hint="eastAsia"/>
          <w:sz w:val="24"/>
        </w:rPr>
        <w:t>车组须于规定的时间在赛事秘书处注册，同时领取勘路号码等有关证件和赛事文件资料。</w:t>
      </w:r>
    </w:p>
    <w:p w:rsidR="009B31F4" w:rsidRDefault="009B31F4" w:rsidP="009B31F4">
      <w:pPr>
        <w:ind w:firstLineChars="200" w:firstLine="480"/>
        <w:rPr>
          <w:rFonts w:ascii="仿宋_GB2312" w:eastAsia="仿宋_GB2312" w:hAnsi="宋体"/>
          <w:sz w:val="24"/>
        </w:rPr>
      </w:pPr>
      <w:r w:rsidRPr="001E23D6">
        <w:rPr>
          <w:rFonts w:ascii="仿宋_GB2312" w:eastAsia="仿宋_GB2312" w:hAnsi="Century Gothic" w:hint="eastAsia"/>
          <w:sz w:val="24"/>
          <w:shd w:val="clear" w:color="auto" w:fill="FEC57A" w:themeFill="accent6" w:themeFillTint="99"/>
        </w:rPr>
        <w:t>6.1.2</w:t>
      </w:r>
      <w:r>
        <w:rPr>
          <w:rFonts w:ascii="仿宋_GB2312" w:eastAsia="仿宋_GB2312" w:hAnsi="Century Gothic" w:hint="eastAsia"/>
          <w:sz w:val="24"/>
        </w:rPr>
        <w:t>注册和行政检验时</w:t>
      </w:r>
      <w:r>
        <w:rPr>
          <w:rFonts w:ascii="仿宋_GB2312" w:eastAsia="仿宋_GB2312" w:hAnsi="宋体" w:hint="eastAsia"/>
          <w:sz w:val="24"/>
        </w:rPr>
        <w:t>出示以下资料：</w:t>
      </w:r>
    </w:p>
    <w:p w:rsidR="009B31F4" w:rsidRDefault="009B31F4" w:rsidP="009B31F4">
      <w:pPr>
        <w:ind w:firstLineChars="200" w:firstLine="480"/>
        <w:rPr>
          <w:rFonts w:ascii="仿宋_GB2312" w:eastAsia="仿宋_GB2312" w:hAnsi="Century Gothic"/>
          <w:sz w:val="24"/>
        </w:rPr>
      </w:pPr>
      <w:r>
        <w:rPr>
          <w:rFonts w:ascii="仿宋_GB2312" w:eastAsia="仿宋_GB2312" w:hAnsi="宋体" w:hint="eastAsia"/>
          <w:sz w:val="24"/>
        </w:rPr>
        <w:t>车组成员必须参加行政检验。</w:t>
      </w:r>
    </w:p>
    <w:p w:rsidR="009B31F4" w:rsidRDefault="009B31F4" w:rsidP="009B31F4">
      <w:pPr>
        <w:ind w:firstLine="480"/>
        <w:rPr>
          <w:rFonts w:ascii="仿宋_GB2312" w:eastAsia="仿宋_GB2312" w:hAnsi="宋体"/>
          <w:sz w:val="24"/>
        </w:rPr>
      </w:pPr>
      <w:r>
        <w:rPr>
          <w:rFonts w:ascii="仿宋_GB2312" w:eastAsia="仿宋_GB2312" w:hAnsi="宋体" w:hint="eastAsia"/>
          <w:sz w:val="24"/>
        </w:rPr>
        <w:t>a）车队执照、车手和领航员的比赛执照、中国大陆驾驶执照；</w:t>
      </w:r>
    </w:p>
    <w:p w:rsidR="009B31F4" w:rsidRDefault="009B31F4" w:rsidP="009B31F4">
      <w:pPr>
        <w:ind w:firstLineChars="200" w:firstLine="480"/>
        <w:rPr>
          <w:rFonts w:ascii="仿宋_GB2312" w:eastAsia="仿宋_GB2312" w:hAnsi="宋体"/>
          <w:sz w:val="24"/>
        </w:rPr>
      </w:pPr>
      <w:r>
        <w:rPr>
          <w:rFonts w:ascii="仿宋_GB2312" w:eastAsia="仿宋_GB2312" w:hAnsi="宋体" w:hint="eastAsia"/>
          <w:sz w:val="24"/>
        </w:rPr>
        <w:t>b）港澳台和外籍车手的所属汽协出具的参赛许可（或报名表盖章）；</w:t>
      </w:r>
    </w:p>
    <w:p w:rsidR="009B31F4" w:rsidRDefault="009B31F4" w:rsidP="009B31F4">
      <w:pPr>
        <w:ind w:firstLineChars="200" w:firstLine="480"/>
        <w:rPr>
          <w:rFonts w:ascii="仿宋_GB2312" w:eastAsia="仿宋_GB2312" w:hAnsi="宋体"/>
          <w:sz w:val="24"/>
        </w:rPr>
      </w:pPr>
      <w:r>
        <w:rPr>
          <w:rFonts w:ascii="仿宋_GB2312" w:eastAsia="仿宋_GB2312" w:hAnsi="宋体" w:hint="eastAsia"/>
          <w:sz w:val="24"/>
        </w:rPr>
        <w:t>c）人身意外伤害保险的保险单和报名表所涉及的全部细节资料。</w:t>
      </w:r>
    </w:p>
    <w:p w:rsidR="009B31F4" w:rsidRDefault="009B31F4" w:rsidP="009B31F4">
      <w:pPr>
        <w:ind w:firstLineChars="200" w:firstLine="480"/>
        <w:rPr>
          <w:rFonts w:ascii="仿宋_GB2312" w:eastAsia="仿宋_GB2312" w:hAnsi="宋体"/>
          <w:sz w:val="24"/>
        </w:rPr>
      </w:pPr>
      <w:r>
        <w:rPr>
          <w:rFonts w:ascii="仿宋_GB2312" w:eastAsia="仿宋_GB2312" w:hAnsi="宋体" w:hint="eastAsia"/>
          <w:sz w:val="24"/>
        </w:rPr>
        <w:t>d）无牌照的赛车须备有完整有效的车辆资料；</w:t>
      </w:r>
    </w:p>
    <w:p w:rsidR="009B31F4" w:rsidRDefault="009B31F4" w:rsidP="009B31F4">
      <w:pPr>
        <w:ind w:firstLineChars="200" w:firstLine="480"/>
        <w:rPr>
          <w:rFonts w:ascii="仿宋_GB2312" w:eastAsia="仿宋_GB2312" w:hAnsi="宋体"/>
          <w:sz w:val="24"/>
        </w:rPr>
      </w:pPr>
      <w:r>
        <w:rPr>
          <w:rFonts w:ascii="仿宋_GB2312" w:eastAsia="仿宋_GB2312" w:hAnsi="宋体" w:hint="eastAsia"/>
          <w:sz w:val="24"/>
        </w:rPr>
        <w:t>e）勘路车保险（不包括赛车）。</w:t>
      </w:r>
    </w:p>
    <w:p w:rsidR="009B31F4" w:rsidRDefault="009B31F4" w:rsidP="009B31F4">
      <w:pPr>
        <w:ind w:firstLineChars="200" w:firstLine="480"/>
        <w:rPr>
          <w:rFonts w:ascii="仿宋_GB2312" w:eastAsia="仿宋_GB2312" w:hAnsi="Century Gothic"/>
          <w:sz w:val="24"/>
        </w:rPr>
      </w:pPr>
      <w:r w:rsidRPr="009146B1">
        <w:rPr>
          <w:rFonts w:ascii="仿宋_GB2312" w:eastAsia="仿宋_GB2312" w:hAnsi="Century Gothic" w:hint="eastAsia"/>
          <w:sz w:val="24"/>
          <w:shd w:val="clear" w:color="auto" w:fill="FEC57A" w:themeFill="accent6" w:themeFillTint="99"/>
        </w:rPr>
        <w:t>6.1.3</w:t>
      </w:r>
      <w:r>
        <w:rPr>
          <w:rFonts w:ascii="仿宋_GB2312" w:eastAsia="仿宋_GB2312" w:hAnsi="Century Gothic" w:hint="eastAsia"/>
          <w:sz w:val="24"/>
        </w:rPr>
        <w:t>注册和行政检验时领取的文件：</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a）补充规则、路书、服务手册、地图；</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b）门贴：赛车、勘路、维修车、嘉宾；</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c）证件：车手、维修、车队经理、嘉宾；</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d</w:t>
      </w:r>
      <w:r w:rsidR="00795267">
        <w:rPr>
          <w:rFonts w:ascii="仿宋_GB2312" w:eastAsia="仿宋_GB2312" w:hAnsi="Century Gothic" w:hint="eastAsia"/>
          <w:sz w:val="24"/>
        </w:rPr>
        <w:t>）车检表、</w:t>
      </w:r>
      <w:proofErr w:type="gramStart"/>
      <w:r w:rsidR="00795267">
        <w:rPr>
          <w:rFonts w:ascii="仿宋_GB2312" w:eastAsia="仿宋_GB2312" w:hAnsi="Century Gothic" w:hint="eastAsia"/>
          <w:sz w:val="24"/>
        </w:rPr>
        <w:t>勘</w:t>
      </w:r>
      <w:proofErr w:type="gramEnd"/>
      <w:r w:rsidR="00795267">
        <w:rPr>
          <w:rFonts w:ascii="仿宋_GB2312" w:eastAsia="仿宋_GB2312" w:hAnsi="Century Gothic" w:hint="eastAsia"/>
          <w:sz w:val="24"/>
        </w:rPr>
        <w:t>路卡、</w:t>
      </w:r>
      <w:r w:rsidR="00481D91" w:rsidRPr="00481D91">
        <w:rPr>
          <w:rFonts w:ascii="仿宋_GB2312" w:eastAsia="仿宋_GB2312" w:hAnsi="Century Gothic" w:hint="eastAsia"/>
          <w:color w:val="000000" w:themeColor="text1"/>
          <w:sz w:val="24"/>
        </w:rPr>
        <w:t>交通违章通知书</w:t>
      </w:r>
      <w:r w:rsidR="00795267">
        <w:rPr>
          <w:rFonts w:ascii="仿宋_GB2312" w:eastAsia="仿宋_GB2312" w:hAnsi="Century Gothic" w:hint="eastAsia"/>
          <w:sz w:val="24"/>
        </w:rPr>
        <w:t>。</w:t>
      </w:r>
    </w:p>
    <w:p w:rsidR="009B31F4" w:rsidRPr="001E23D6" w:rsidRDefault="009B31F4" w:rsidP="009B31F4">
      <w:pPr>
        <w:numPr>
          <w:ilvl w:val="12"/>
          <w:numId w:val="0"/>
        </w:numPr>
        <w:spacing w:beforeLines="10" w:before="31"/>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rPr>
        <w:t xml:space="preserve">   </w:t>
      </w:r>
      <w:r w:rsidR="00795267" w:rsidRPr="00795267">
        <w:rPr>
          <w:rFonts w:ascii="仿宋_GB2312" w:eastAsia="仿宋_GB2312" w:hAnsi="Century Gothic" w:hint="eastAsia"/>
          <w:b/>
          <w:sz w:val="24"/>
        </w:rPr>
        <w:t xml:space="preserve"> </w:t>
      </w:r>
      <w:r w:rsidRPr="001E23D6">
        <w:rPr>
          <w:rFonts w:ascii="仿宋_GB2312" w:eastAsia="仿宋_GB2312" w:hAnsi="Century Gothic" w:hint="eastAsia"/>
          <w:b/>
          <w:sz w:val="24"/>
          <w:shd w:val="clear" w:color="auto" w:fill="D67B01" w:themeFill="accent6" w:themeFillShade="BF"/>
        </w:rPr>
        <w:t>6.2 勘路时间</w:t>
      </w:r>
    </w:p>
    <w:p w:rsidR="009B31F4" w:rsidRPr="00795267" w:rsidRDefault="00F928CE" w:rsidP="009B31F4">
      <w:pPr>
        <w:ind w:firstLineChars="200" w:firstLine="480"/>
        <w:rPr>
          <w:rFonts w:ascii="仿宋_GB2312" w:eastAsia="仿宋_GB2312" w:hAnsi="Century Gothic"/>
          <w:color w:val="000000" w:themeColor="text1"/>
          <w:sz w:val="24"/>
        </w:rPr>
      </w:pPr>
      <w:r w:rsidRPr="00795267">
        <w:rPr>
          <w:rFonts w:ascii="仿宋_GB2312" w:eastAsia="仿宋_GB2312" w:hAnsi="Century Gothic" w:hint="eastAsia"/>
          <w:color w:val="000000" w:themeColor="text1"/>
          <w:sz w:val="24"/>
        </w:rPr>
        <w:t>2013</w:t>
      </w:r>
      <w:r w:rsidR="009B31F4" w:rsidRPr="00795267">
        <w:rPr>
          <w:rFonts w:ascii="仿宋_GB2312" w:eastAsia="仿宋_GB2312" w:hAnsi="Century Gothic" w:hint="eastAsia"/>
          <w:color w:val="000000" w:themeColor="text1"/>
          <w:sz w:val="24"/>
        </w:rPr>
        <w:t>年</w:t>
      </w:r>
      <w:r w:rsidR="00795267" w:rsidRPr="00795267">
        <w:rPr>
          <w:rFonts w:ascii="仿宋_GB2312" w:eastAsia="仿宋_GB2312" w:hAnsi="Century Gothic" w:hint="eastAsia"/>
          <w:color w:val="000000" w:themeColor="text1"/>
          <w:sz w:val="24"/>
        </w:rPr>
        <w:t>6</w:t>
      </w:r>
      <w:r w:rsidR="009B31F4" w:rsidRPr="00795267">
        <w:rPr>
          <w:rFonts w:ascii="仿宋_GB2312" w:eastAsia="仿宋_GB2312" w:hAnsi="Century Gothic" w:hint="eastAsia"/>
          <w:color w:val="000000" w:themeColor="text1"/>
          <w:sz w:val="24"/>
        </w:rPr>
        <w:t>月1</w:t>
      </w:r>
      <w:r w:rsidR="00795267" w:rsidRPr="00795267">
        <w:rPr>
          <w:rFonts w:ascii="仿宋_GB2312" w:eastAsia="仿宋_GB2312" w:hAnsi="Century Gothic" w:hint="eastAsia"/>
          <w:color w:val="000000" w:themeColor="text1"/>
          <w:sz w:val="24"/>
        </w:rPr>
        <w:t>3</w:t>
      </w:r>
      <w:r w:rsidR="009B31F4" w:rsidRPr="00795267">
        <w:rPr>
          <w:rFonts w:ascii="仿宋_GB2312" w:eastAsia="仿宋_GB2312" w:hAnsi="Century Gothic" w:hint="eastAsia"/>
          <w:color w:val="000000" w:themeColor="text1"/>
          <w:sz w:val="24"/>
        </w:rPr>
        <w:t>日（星期四），具体时间安排参见</w:t>
      </w:r>
      <w:r w:rsidR="00481D91" w:rsidRPr="00367823">
        <w:rPr>
          <w:rFonts w:ascii="仿宋_GB2312" w:eastAsia="仿宋_GB2312" w:hAnsi="Century Gothic" w:hint="eastAsia"/>
          <w:sz w:val="24"/>
        </w:rPr>
        <w:t>补充规则</w:t>
      </w:r>
      <w:r w:rsidR="009B31F4" w:rsidRPr="00795267">
        <w:rPr>
          <w:rFonts w:ascii="仿宋_GB2312" w:eastAsia="仿宋_GB2312" w:hAnsi="Century Gothic" w:hint="eastAsia"/>
          <w:color w:val="000000" w:themeColor="text1"/>
          <w:sz w:val="24"/>
        </w:rPr>
        <w:t>。</w:t>
      </w:r>
    </w:p>
    <w:p w:rsidR="009B31F4" w:rsidRPr="001E23D6" w:rsidRDefault="009B31F4" w:rsidP="009B31F4">
      <w:pPr>
        <w:numPr>
          <w:ilvl w:val="12"/>
          <w:numId w:val="0"/>
        </w:numPr>
        <w:spacing w:beforeLines="10" w:before="31"/>
        <w:ind w:firstLineChars="200" w:firstLine="482"/>
        <w:rPr>
          <w:rFonts w:ascii="仿宋_GB2312" w:eastAsia="仿宋_GB2312" w:hAnsi="Century Gothic"/>
          <w:b/>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6.3勘路车</w:t>
      </w:r>
    </w:p>
    <w:p w:rsidR="009B31F4" w:rsidRDefault="009B31F4" w:rsidP="009B31F4">
      <w:pPr>
        <w:ind w:firstLineChars="200" w:firstLine="480"/>
        <w:rPr>
          <w:rFonts w:ascii="仿宋_GB2312" w:eastAsia="仿宋_GB2312"/>
          <w:sz w:val="24"/>
        </w:rPr>
      </w:pPr>
      <w:r>
        <w:rPr>
          <w:rFonts w:ascii="仿宋_GB2312" w:eastAsia="仿宋_GB2312" w:hint="eastAsia"/>
          <w:sz w:val="24"/>
        </w:rPr>
        <w:t>可以使用赛车勘路。赛车之外的勘路车必须携带有效的牌照（证）以及国家相关法律和后面第十一条规定的保险。</w:t>
      </w:r>
    </w:p>
    <w:p w:rsidR="001E23D6" w:rsidRDefault="001E23D6" w:rsidP="009B31F4">
      <w:pPr>
        <w:ind w:firstLineChars="200" w:firstLine="480"/>
        <w:rPr>
          <w:rFonts w:ascii="仿宋_GB2312" w:eastAsia="仿宋_GB2312"/>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732"/>
        <w:gridCol w:w="222"/>
        <w:gridCol w:w="222"/>
        <w:gridCol w:w="222"/>
        <w:gridCol w:w="222"/>
        <w:gridCol w:w="222"/>
      </w:tblGrid>
      <w:tr w:rsidR="001E23D6" w:rsidTr="00062E83">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Merge w:val="restart"/>
            <w:vAlign w:val="bottom"/>
          </w:tcPr>
          <w:p w:rsidR="001E23D6" w:rsidRPr="00B62A91" w:rsidRDefault="001E23D6" w:rsidP="00062E83">
            <w:pPr>
              <w:jc w:val="center"/>
              <w:rPr>
                <w:sz w:val="30"/>
                <w:szCs w:val="30"/>
              </w:rPr>
            </w:pPr>
            <w:r>
              <w:rPr>
                <w:rFonts w:hint="eastAsia"/>
                <w:sz w:val="30"/>
                <w:szCs w:val="30"/>
              </w:rPr>
              <w:t>七、维修区</w:t>
            </w:r>
            <w:r>
              <w:rPr>
                <w:rFonts w:hint="eastAsia"/>
                <w:sz w:val="30"/>
                <w:szCs w:val="30"/>
              </w:rPr>
              <w:t>/</w:t>
            </w:r>
            <w:r>
              <w:rPr>
                <w:rFonts w:hint="eastAsia"/>
                <w:sz w:val="30"/>
                <w:szCs w:val="30"/>
              </w:rPr>
              <w:t>加油区</w:t>
            </w: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r>
      <w:tr w:rsidR="001E23D6" w:rsidTr="00062E83">
        <w:tc>
          <w:tcPr>
            <w:tcW w:w="0" w:type="auto"/>
            <w:shd w:val="clear" w:color="auto" w:fill="8F5200" w:themeFill="accent6" w:themeFillShade="80"/>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vMerge/>
            <w:vAlign w:val="bottom"/>
          </w:tcPr>
          <w:p w:rsidR="001E23D6" w:rsidRDefault="001E23D6" w:rsidP="00062E83">
            <w:pPr>
              <w:jc w:val="center"/>
              <w:rPr>
                <w:color w:val="FF0000"/>
              </w:rPr>
            </w:pPr>
          </w:p>
        </w:tc>
        <w:tc>
          <w:tcPr>
            <w:tcW w:w="0" w:type="auto"/>
            <w:shd w:val="clear" w:color="auto" w:fill="FEEBD2" w:themeFill="accent6" w:themeFillTint="33"/>
            <w:vAlign w:val="bottom"/>
          </w:tcPr>
          <w:p w:rsidR="001E23D6" w:rsidRDefault="001E23D6" w:rsidP="00062E83">
            <w:pPr>
              <w:jc w:val="center"/>
              <w:rPr>
                <w:color w:val="FF0000"/>
              </w:rPr>
            </w:pPr>
          </w:p>
        </w:tc>
        <w:tc>
          <w:tcPr>
            <w:tcW w:w="0" w:type="auto"/>
            <w:shd w:val="clear" w:color="auto" w:fill="FED8A6" w:themeFill="accent6" w:themeFillTint="66"/>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8F5200" w:themeFill="accent6" w:themeFillShade="80"/>
            <w:vAlign w:val="bottom"/>
          </w:tcPr>
          <w:p w:rsidR="001E23D6" w:rsidRDefault="001E23D6" w:rsidP="00062E83">
            <w:pPr>
              <w:jc w:val="center"/>
              <w:rPr>
                <w:color w:val="FF0000"/>
              </w:rPr>
            </w:pPr>
          </w:p>
        </w:tc>
      </w:tr>
    </w:tbl>
    <w:p w:rsidR="009B31F4" w:rsidRPr="001E23D6" w:rsidRDefault="009B31F4" w:rsidP="009B31F4">
      <w:pPr>
        <w:spacing w:beforeLines="30" w:before="93"/>
        <w:ind w:firstLineChars="200" w:firstLine="482"/>
        <w:rPr>
          <w:rFonts w:ascii="仿宋_GB2312" w:eastAsia="仿宋_GB2312" w:hAnsi="Century Gothic"/>
          <w:b/>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7.1维修区</w:t>
      </w:r>
    </w:p>
    <w:p w:rsidR="009B31F4" w:rsidRPr="00300264" w:rsidRDefault="001E23D6" w:rsidP="009B31F4">
      <w:pPr>
        <w:ind w:firstLineChars="200" w:firstLine="480"/>
        <w:rPr>
          <w:rFonts w:ascii="仿宋_GB2312" w:eastAsia="仿宋_GB2312" w:hAnsi="Century Gothic"/>
          <w:color w:val="000000" w:themeColor="text1"/>
          <w:sz w:val="24"/>
        </w:rPr>
      </w:pPr>
      <w:r w:rsidRPr="001E23D6">
        <w:rPr>
          <w:rFonts w:ascii="仿宋_GB2312" w:eastAsia="仿宋_GB2312" w:hAnsi="Century Gothic" w:hint="eastAsia"/>
          <w:sz w:val="24"/>
          <w:shd w:val="clear" w:color="auto" w:fill="FEC57A" w:themeFill="accent6" w:themeFillTint="99"/>
        </w:rPr>
        <w:t>7.1.1</w:t>
      </w:r>
      <w:r w:rsidR="00795267" w:rsidRPr="00300264">
        <w:rPr>
          <w:rFonts w:ascii="仿宋_GB2312" w:eastAsia="仿宋_GB2312" w:hAnsi="Century Gothic" w:hint="eastAsia"/>
          <w:color w:val="000000" w:themeColor="text1"/>
          <w:sz w:val="24"/>
        </w:rPr>
        <w:t>维修区设在郴州市体育中心附近的郴县路</w:t>
      </w:r>
      <w:r w:rsidR="009B31F4" w:rsidRPr="00A94F5E">
        <w:rPr>
          <w:rFonts w:ascii="仿宋_GB2312" w:eastAsia="仿宋_GB2312" w:hAnsi="Century Gothic" w:hint="eastAsia"/>
          <w:sz w:val="24"/>
        </w:rPr>
        <w:t>（至维修区的路书参见</w:t>
      </w:r>
      <w:r w:rsidR="00972942" w:rsidRPr="00A94F5E">
        <w:rPr>
          <w:rFonts w:ascii="仿宋_GB2312" w:eastAsia="仿宋_GB2312" w:hAnsi="Century Gothic" w:hint="eastAsia"/>
          <w:sz w:val="24"/>
        </w:rPr>
        <w:t>赛事指南二</w:t>
      </w:r>
      <w:r w:rsidR="009B31F4" w:rsidRPr="00A94F5E">
        <w:rPr>
          <w:rFonts w:ascii="仿宋_GB2312" w:eastAsia="仿宋_GB2312" w:hAnsi="Century Gothic" w:hint="eastAsia"/>
          <w:sz w:val="24"/>
        </w:rPr>
        <w:t>）</w:t>
      </w:r>
      <w:r w:rsidR="009B31F4" w:rsidRPr="00300264">
        <w:rPr>
          <w:rFonts w:ascii="仿宋_GB2312" w:eastAsia="仿宋_GB2312" w:hAnsi="Century Gothic" w:hint="eastAsia"/>
          <w:color w:val="000000" w:themeColor="text1"/>
          <w:sz w:val="24"/>
        </w:rPr>
        <w:t>。维修区的开放时间是</w:t>
      </w:r>
      <w:r w:rsidR="00F928CE" w:rsidRPr="00300264">
        <w:rPr>
          <w:rFonts w:ascii="仿宋_GB2312" w:eastAsia="仿宋_GB2312" w:hAnsi="Century Gothic" w:hint="eastAsia"/>
          <w:color w:val="000000" w:themeColor="text1"/>
          <w:sz w:val="24"/>
        </w:rPr>
        <w:t>2013</w:t>
      </w:r>
      <w:r w:rsidR="009B31F4" w:rsidRPr="00300264">
        <w:rPr>
          <w:rFonts w:ascii="仿宋_GB2312" w:eastAsia="仿宋_GB2312" w:hAnsi="Century Gothic" w:hint="eastAsia"/>
          <w:color w:val="000000" w:themeColor="text1"/>
          <w:sz w:val="24"/>
        </w:rPr>
        <w:t>年</w:t>
      </w:r>
      <w:r w:rsidR="00300264" w:rsidRPr="00300264">
        <w:rPr>
          <w:rFonts w:ascii="仿宋_GB2312" w:eastAsia="仿宋_GB2312" w:hAnsi="Century Gothic" w:hint="eastAsia"/>
          <w:color w:val="000000" w:themeColor="text1"/>
          <w:sz w:val="24"/>
        </w:rPr>
        <w:t>6</w:t>
      </w:r>
      <w:r w:rsidR="009B31F4" w:rsidRPr="00300264">
        <w:rPr>
          <w:rFonts w:ascii="仿宋_GB2312" w:eastAsia="仿宋_GB2312" w:hAnsi="Century Gothic" w:hint="eastAsia"/>
          <w:color w:val="000000" w:themeColor="text1"/>
          <w:sz w:val="24"/>
        </w:rPr>
        <w:t>月1</w:t>
      </w:r>
      <w:r w:rsidR="00300264" w:rsidRPr="00300264">
        <w:rPr>
          <w:rFonts w:ascii="仿宋_GB2312" w:eastAsia="仿宋_GB2312" w:hAnsi="Century Gothic" w:hint="eastAsia"/>
          <w:color w:val="000000" w:themeColor="text1"/>
          <w:sz w:val="24"/>
        </w:rPr>
        <w:t>1</w:t>
      </w:r>
      <w:r w:rsidR="009B31F4" w:rsidRPr="00300264">
        <w:rPr>
          <w:rFonts w:ascii="仿宋_GB2312" w:eastAsia="仿宋_GB2312" w:hAnsi="Century Gothic" w:hint="eastAsia"/>
          <w:color w:val="000000" w:themeColor="text1"/>
          <w:sz w:val="24"/>
        </w:rPr>
        <w:t>日（星期二）08:30至</w:t>
      </w:r>
      <w:r w:rsidR="00300264" w:rsidRPr="00300264">
        <w:rPr>
          <w:rFonts w:ascii="仿宋_GB2312" w:eastAsia="仿宋_GB2312" w:hAnsi="Century Gothic" w:hint="eastAsia"/>
          <w:color w:val="000000" w:themeColor="text1"/>
          <w:sz w:val="24"/>
        </w:rPr>
        <w:t>6</w:t>
      </w:r>
      <w:r w:rsidR="009B31F4" w:rsidRPr="00300264">
        <w:rPr>
          <w:rFonts w:ascii="仿宋_GB2312" w:eastAsia="仿宋_GB2312" w:hAnsi="Century Gothic" w:hint="eastAsia"/>
          <w:color w:val="000000" w:themeColor="text1"/>
          <w:sz w:val="24"/>
        </w:rPr>
        <w:t>月</w:t>
      </w:r>
      <w:r w:rsidR="00300264" w:rsidRPr="00300264">
        <w:rPr>
          <w:rFonts w:ascii="仿宋_GB2312" w:eastAsia="仿宋_GB2312" w:hAnsi="Century Gothic" w:hint="eastAsia"/>
          <w:color w:val="000000" w:themeColor="text1"/>
          <w:sz w:val="24"/>
        </w:rPr>
        <w:t>16</w:t>
      </w:r>
      <w:r w:rsidR="009B31F4" w:rsidRPr="00300264">
        <w:rPr>
          <w:rFonts w:ascii="仿宋_GB2312" w:eastAsia="仿宋_GB2312" w:hAnsi="Century Gothic" w:hint="eastAsia"/>
          <w:color w:val="000000" w:themeColor="text1"/>
          <w:sz w:val="24"/>
        </w:rPr>
        <w:t>日（星期</w:t>
      </w:r>
      <w:r w:rsidR="00300264" w:rsidRPr="00300264">
        <w:rPr>
          <w:rFonts w:ascii="仿宋_GB2312" w:eastAsia="仿宋_GB2312" w:hAnsi="Century Gothic" w:hint="eastAsia"/>
          <w:color w:val="000000" w:themeColor="text1"/>
          <w:sz w:val="24"/>
        </w:rPr>
        <w:t>日</w:t>
      </w:r>
      <w:r w:rsidR="009B31F4" w:rsidRPr="00300264">
        <w:rPr>
          <w:rFonts w:ascii="仿宋_GB2312" w:eastAsia="仿宋_GB2312" w:hAnsi="Century Gothic" w:hint="eastAsia"/>
          <w:color w:val="000000" w:themeColor="text1"/>
          <w:sz w:val="24"/>
        </w:rPr>
        <w:t>）24:00。</w:t>
      </w:r>
    </w:p>
    <w:p w:rsidR="009B31F4" w:rsidRDefault="009B31F4" w:rsidP="009B31F4">
      <w:pPr>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7.1.2</w:t>
      </w:r>
      <w:r>
        <w:rPr>
          <w:rFonts w:ascii="仿宋_GB2312" w:eastAsia="仿宋_GB2312" w:hAnsi="Century Gothic" w:hint="eastAsia"/>
          <w:sz w:val="24"/>
        </w:rPr>
        <w:t>维修区的要求：</w:t>
      </w:r>
    </w:p>
    <w:p w:rsidR="009B31F4" w:rsidRDefault="009B31F4" w:rsidP="009B31F4">
      <w:pPr>
        <w:ind w:firstLineChars="200" w:firstLine="480"/>
        <w:rPr>
          <w:rFonts w:ascii="仿宋_GB2312" w:eastAsia="仿宋_GB2312" w:hAnsi="Century Gothic"/>
          <w:sz w:val="24"/>
        </w:rPr>
      </w:pPr>
      <w:proofErr w:type="gramStart"/>
      <w:r>
        <w:rPr>
          <w:rFonts w:ascii="仿宋_GB2312" w:eastAsia="仿宋_GB2312" w:hAnsi="Century Gothic" w:hint="eastAsia"/>
          <w:sz w:val="24"/>
        </w:rPr>
        <w:t>—各车队</w:t>
      </w:r>
      <w:proofErr w:type="gramEnd"/>
      <w:r>
        <w:rPr>
          <w:rFonts w:ascii="仿宋_GB2312" w:eastAsia="仿宋_GB2312" w:hAnsi="Century Gothic" w:hint="eastAsia"/>
          <w:sz w:val="24"/>
        </w:rPr>
        <w:t>应按照维修区主管安排的地点设置并严格遵守进入时间。</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维修区主管：陈华，电话：13901191601</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—进行维修工作时务必使用“地布”类物品以保护路面。</w:t>
      </w:r>
    </w:p>
    <w:p w:rsidR="009B31F4" w:rsidRDefault="009B31F4" w:rsidP="009B31F4">
      <w:pPr>
        <w:ind w:firstLineChars="200" w:firstLine="480"/>
        <w:rPr>
          <w:rFonts w:ascii="仿宋_GB2312" w:eastAsia="仿宋_GB2312" w:hAnsi="Century Gothic"/>
          <w:sz w:val="24"/>
        </w:rPr>
      </w:pPr>
      <w:proofErr w:type="gramStart"/>
      <w:r>
        <w:rPr>
          <w:rFonts w:ascii="仿宋_GB2312" w:eastAsia="仿宋_GB2312" w:hAnsi="Century Gothic" w:hint="eastAsia"/>
          <w:sz w:val="24"/>
        </w:rPr>
        <w:t>—各车队</w:t>
      </w:r>
      <w:proofErr w:type="gramEnd"/>
      <w:r>
        <w:rPr>
          <w:rFonts w:ascii="仿宋_GB2312" w:eastAsia="仿宋_GB2312" w:hAnsi="Century Gothic" w:hint="eastAsia"/>
          <w:sz w:val="24"/>
        </w:rPr>
        <w:t>有责任保持维修地点的卫生，垃圾及废弃的机油应放在规定的地点。各车队在撤离前，必须将各自区域的卫生打扫干净。</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—维修区内车速限制为最高30公里/小时。</w:t>
      </w:r>
    </w:p>
    <w:p w:rsidR="009B31F4" w:rsidRDefault="009B31F4" w:rsidP="009B31F4">
      <w:pPr>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7.1.3</w:t>
      </w:r>
      <w:r>
        <w:rPr>
          <w:rFonts w:ascii="仿宋_GB2312" w:eastAsia="仿宋_GB2312" w:hAnsi="Century Gothic" w:hint="eastAsia"/>
          <w:sz w:val="24"/>
        </w:rPr>
        <w:t>总部维修区将提供水源、电源、公共厕所、安全保卫、垃圾回收。</w:t>
      </w:r>
    </w:p>
    <w:p w:rsidR="009B31F4" w:rsidRDefault="009B31F4" w:rsidP="009B31F4">
      <w:pPr>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7.1.4</w:t>
      </w:r>
      <w:r>
        <w:rPr>
          <w:rFonts w:ascii="仿宋_GB2312" w:eastAsia="仿宋_GB2312" w:hAnsi="Century Gothic" w:hint="eastAsia"/>
          <w:sz w:val="24"/>
        </w:rPr>
        <w:t>禁止任何</w:t>
      </w:r>
      <w:r>
        <w:rPr>
          <w:rFonts w:ascii="仿宋_GB2312" w:eastAsia="仿宋_GB2312" w:hAnsi="Century Gothic" w:hint="eastAsia"/>
          <w:color w:val="000000"/>
          <w:sz w:val="24"/>
        </w:rPr>
        <w:t>除赛车以外的</w:t>
      </w:r>
      <w:r>
        <w:rPr>
          <w:rFonts w:ascii="仿宋_GB2312" w:eastAsia="仿宋_GB2312" w:hAnsi="Century Gothic" w:hint="eastAsia"/>
          <w:sz w:val="24"/>
        </w:rPr>
        <w:t>无牌照车辆进入维修区。</w:t>
      </w:r>
    </w:p>
    <w:p w:rsidR="009B31F4" w:rsidRPr="00300264" w:rsidRDefault="009B31F4" w:rsidP="009B31F4">
      <w:pPr>
        <w:ind w:firstLineChars="200" w:firstLine="482"/>
        <w:rPr>
          <w:rFonts w:ascii="仿宋_GB2312" w:eastAsia="仿宋_GB2312" w:hAnsi="Century Gothic"/>
          <w:b/>
          <w:sz w:val="24"/>
          <w:shd w:val="clear" w:color="auto" w:fill="D67B01" w:themeFill="accent6" w:themeFillShade="BF"/>
        </w:rPr>
      </w:pPr>
      <w:r w:rsidRPr="00300264">
        <w:rPr>
          <w:rFonts w:ascii="仿宋_GB2312" w:eastAsia="仿宋_GB2312" w:hAnsi="Century Gothic" w:hint="eastAsia"/>
          <w:b/>
          <w:sz w:val="24"/>
          <w:shd w:val="clear" w:color="auto" w:fill="D67B01" w:themeFill="accent6" w:themeFillShade="BF"/>
        </w:rPr>
        <w:t>7.2加油区</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lastRenderedPageBreak/>
        <w:t>在赛程表中规定的每个维修之后均设有加油区。</w:t>
      </w:r>
    </w:p>
    <w:p w:rsidR="001E23D6" w:rsidRDefault="001E23D6" w:rsidP="009B31F4">
      <w:pPr>
        <w:ind w:firstLineChars="200" w:firstLine="480"/>
        <w:rPr>
          <w:rFonts w:ascii="仿宋_GB2312" w:eastAsia="仿宋_GB2312" w:hAnsi="Century Gothic"/>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316"/>
        <w:gridCol w:w="222"/>
        <w:gridCol w:w="222"/>
        <w:gridCol w:w="222"/>
        <w:gridCol w:w="222"/>
        <w:gridCol w:w="222"/>
      </w:tblGrid>
      <w:tr w:rsidR="001E23D6" w:rsidTr="00062E83">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Merge w:val="restart"/>
            <w:vAlign w:val="bottom"/>
          </w:tcPr>
          <w:p w:rsidR="001E23D6" w:rsidRPr="00B62A91" w:rsidRDefault="001E23D6" w:rsidP="00062E83">
            <w:pPr>
              <w:jc w:val="center"/>
              <w:rPr>
                <w:sz w:val="30"/>
                <w:szCs w:val="30"/>
              </w:rPr>
            </w:pPr>
            <w:r>
              <w:rPr>
                <w:rFonts w:hint="eastAsia"/>
                <w:sz w:val="30"/>
                <w:szCs w:val="30"/>
              </w:rPr>
              <w:t>八、轮胎和汽油</w:t>
            </w: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r>
      <w:tr w:rsidR="001E23D6" w:rsidTr="00062E83">
        <w:tc>
          <w:tcPr>
            <w:tcW w:w="0" w:type="auto"/>
            <w:shd w:val="clear" w:color="auto" w:fill="8F5200" w:themeFill="accent6" w:themeFillShade="80"/>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vMerge/>
            <w:vAlign w:val="bottom"/>
          </w:tcPr>
          <w:p w:rsidR="001E23D6" w:rsidRDefault="001E23D6" w:rsidP="00062E83">
            <w:pPr>
              <w:jc w:val="center"/>
              <w:rPr>
                <w:color w:val="FF0000"/>
              </w:rPr>
            </w:pPr>
          </w:p>
        </w:tc>
        <w:tc>
          <w:tcPr>
            <w:tcW w:w="0" w:type="auto"/>
            <w:shd w:val="clear" w:color="auto" w:fill="FEEBD2" w:themeFill="accent6" w:themeFillTint="33"/>
            <w:vAlign w:val="bottom"/>
          </w:tcPr>
          <w:p w:rsidR="001E23D6" w:rsidRDefault="001E23D6" w:rsidP="00062E83">
            <w:pPr>
              <w:jc w:val="center"/>
              <w:rPr>
                <w:color w:val="FF0000"/>
              </w:rPr>
            </w:pPr>
          </w:p>
        </w:tc>
        <w:tc>
          <w:tcPr>
            <w:tcW w:w="0" w:type="auto"/>
            <w:shd w:val="clear" w:color="auto" w:fill="FED8A6" w:themeFill="accent6" w:themeFillTint="66"/>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8F5200" w:themeFill="accent6" w:themeFillShade="80"/>
            <w:vAlign w:val="bottom"/>
          </w:tcPr>
          <w:p w:rsidR="001E23D6" w:rsidRDefault="001E23D6" w:rsidP="00062E83">
            <w:pPr>
              <w:jc w:val="center"/>
              <w:rPr>
                <w:color w:val="FF0000"/>
              </w:rPr>
            </w:pPr>
          </w:p>
        </w:tc>
      </w:tr>
    </w:tbl>
    <w:p w:rsidR="009B31F4" w:rsidRPr="001E23D6" w:rsidRDefault="009B31F4" w:rsidP="009B31F4">
      <w:pPr>
        <w:spacing w:beforeLines="30" w:before="93"/>
        <w:ind w:firstLine="482"/>
        <w:jc w:val="left"/>
        <w:rPr>
          <w:rFonts w:ascii="仿宋_GB2312" w:eastAsia="仿宋_GB2312" w:hAnsi="Century Gothic"/>
          <w:b/>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8.1 轮胎</w:t>
      </w:r>
    </w:p>
    <w:p w:rsidR="009B31F4" w:rsidRDefault="001E23D6" w:rsidP="009B31F4">
      <w:pPr>
        <w:numPr>
          <w:ilvl w:val="12"/>
          <w:numId w:val="0"/>
        </w:numPr>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8.1.1</w:t>
      </w:r>
      <w:r w:rsidR="009B31F4" w:rsidRPr="001E23D6">
        <w:rPr>
          <w:rFonts w:ascii="仿宋_GB2312" w:eastAsia="仿宋_GB2312" w:hAnsi="Century Gothic" w:hint="eastAsia"/>
          <w:sz w:val="24"/>
          <w:shd w:val="clear" w:color="auto" w:fill="FEC57A" w:themeFill="accent6" w:themeFillTint="99"/>
        </w:rPr>
        <w:t xml:space="preserve"> </w:t>
      </w:r>
      <w:r w:rsidR="009B31F4">
        <w:rPr>
          <w:rFonts w:ascii="仿宋_GB2312" w:eastAsia="仿宋_GB2312" w:hAnsi="Century Gothic" w:hint="eastAsia"/>
          <w:sz w:val="24"/>
        </w:rPr>
        <w:t>拉力赛期间禁止使用嵌有金属钉的轮胎，违规者除名。</w:t>
      </w:r>
    </w:p>
    <w:p w:rsidR="009B31F4" w:rsidRDefault="001E23D6" w:rsidP="009B31F4">
      <w:pPr>
        <w:ind w:firstLineChars="200" w:firstLine="480"/>
        <w:rPr>
          <w:rFonts w:ascii="仿宋_GB2312" w:eastAsia="仿宋_GB2312" w:hAnsi="Century Gothic"/>
          <w:sz w:val="24"/>
        </w:rPr>
      </w:pPr>
      <w:r w:rsidRPr="001E23D6">
        <w:rPr>
          <w:rFonts w:ascii="仿宋_GB2312" w:eastAsia="仿宋_GB2312" w:hAnsi="Century Gothic" w:hint="eastAsia"/>
          <w:sz w:val="24"/>
          <w:shd w:val="clear" w:color="auto" w:fill="FEC57A" w:themeFill="accent6" w:themeFillTint="99"/>
        </w:rPr>
        <w:t>8.1.2</w:t>
      </w:r>
      <w:r w:rsidR="009B31F4" w:rsidRPr="001E23D6">
        <w:rPr>
          <w:rFonts w:ascii="仿宋_GB2312" w:eastAsia="仿宋_GB2312" w:hAnsi="Century Gothic" w:hint="eastAsia"/>
          <w:sz w:val="24"/>
          <w:shd w:val="clear" w:color="auto" w:fill="FEC57A" w:themeFill="accent6" w:themeFillTint="99"/>
        </w:rPr>
        <w:t xml:space="preserve"> </w:t>
      </w:r>
      <w:r w:rsidR="009B31F4">
        <w:rPr>
          <w:rFonts w:ascii="仿宋_GB2312" w:eastAsia="仿宋_GB2312" w:hAnsi="Century Gothic" w:hint="eastAsia"/>
          <w:sz w:val="24"/>
        </w:rPr>
        <w:t>勘路使用的轮胎要求：</w:t>
      </w:r>
    </w:p>
    <w:p w:rsidR="009B31F4" w:rsidRDefault="009B31F4" w:rsidP="009B31F4">
      <w:pPr>
        <w:ind w:firstLineChars="200" w:firstLine="480"/>
        <w:rPr>
          <w:rFonts w:ascii="仿宋_GB2312" w:eastAsia="仿宋_GB2312" w:hAnsi="Century Gothic"/>
          <w:sz w:val="24"/>
        </w:rPr>
      </w:pPr>
      <w:r>
        <w:rPr>
          <w:rFonts w:ascii="仿宋_GB2312" w:eastAsia="仿宋_GB2312" w:hAnsi="Century Gothic" w:hint="eastAsia"/>
          <w:sz w:val="24"/>
        </w:rPr>
        <w:t>勘路期间使用的轮胎必须是适用于普通柏油路面的轮胎，禁止使用任何形式的比赛轮胎。使用的轮胎的胎面花纹深度不得超过8.5mm。直环行槽宽度不能超过10mm，所有其它任意角度的</w:t>
      </w:r>
      <w:proofErr w:type="gramStart"/>
      <w:r>
        <w:rPr>
          <w:rFonts w:ascii="仿宋_GB2312" w:eastAsia="仿宋_GB2312" w:hAnsi="Century Gothic" w:hint="eastAsia"/>
          <w:sz w:val="24"/>
        </w:rPr>
        <w:t>槽不能宽</w:t>
      </w:r>
      <w:proofErr w:type="gramEnd"/>
      <w:r>
        <w:rPr>
          <w:rFonts w:ascii="仿宋_GB2312" w:eastAsia="仿宋_GB2312" w:hAnsi="Century Gothic" w:hint="eastAsia"/>
          <w:sz w:val="24"/>
        </w:rPr>
        <w:t>过7mm。轮毂和轮胎的使用可在</w:t>
      </w:r>
      <w:r w:rsidR="00B21C4A">
        <w:rPr>
          <w:rFonts w:ascii="仿宋_GB2312" w:eastAsia="仿宋_GB2312" w:hAnsi="Century Gothic" w:hint="eastAsia"/>
          <w:sz w:val="24"/>
        </w:rPr>
        <w:t>《</w:t>
      </w:r>
      <w:r>
        <w:rPr>
          <w:rFonts w:ascii="仿宋_GB2312" w:eastAsia="仿宋_GB2312" w:hAnsi="Century Gothic" w:hint="eastAsia"/>
          <w:sz w:val="24"/>
        </w:rPr>
        <w:t>国际汽联运动总则</w:t>
      </w:r>
      <w:r w:rsidR="00B21C4A">
        <w:rPr>
          <w:rFonts w:ascii="仿宋_GB2312" w:eastAsia="仿宋_GB2312" w:hAnsi="Century Gothic" w:hint="eastAsia"/>
          <w:sz w:val="24"/>
        </w:rPr>
        <w:t>》</w:t>
      </w:r>
      <w:r>
        <w:rPr>
          <w:rFonts w:ascii="仿宋_GB2312" w:eastAsia="仿宋_GB2312" w:hAnsi="Century Gothic" w:hint="eastAsia"/>
          <w:sz w:val="24"/>
        </w:rPr>
        <w:t>的附则J第254章和</w:t>
      </w:r>
      <w:r w:rsidR="00B21C4A">
        <w:rPr>
          <w:rFonts w:ascii="仿宋_GB2312" w:eastAsia="仿宋_GB2312" w:hAnsi="Century Gothic" w:hint="eastAsia"/>
          <w:sz w:val="24"/>
        </w:rPr>
        <w:t>《</w:t>
      </w:r>
      <w:r w:rsidR="00F928CE">
        <w:rPr>
          <w:rFonts w:ascii="仿宋_GB2312" w:eastAsia="仿宋_GB2312" w:hAnsi="Century Gothic" w:hint="eastAsia"/>
          <w:sz w:val="24"/>
        </w:rPr>
        <w:t>2013</w:t>
      </w:r>
      <w:r>
        <w:rPr>
          <w:rFonts w:ascii="仿宋_GB2312" w:eastAsia="仿宋_GB2312" w:hAnsi="Century Gothic" w:hint="eastAsia"/>
          <w:sz w:val="24"/>
        </w:rPr>
        <w:t>年国内汽车拉力赛车辆技术规则</w:t>
      </w:r>
      <w:r w:rsidR="00B21C4A">
        <w:rPr>
          <w:rFonts w:ascii="仿宋_GB2312" w:eastAsia="仿宋_GB2312" w:hAnsi="Century Gothic" w:hint="eastAsia"/>
          <w:sz w:val="24"/>
        </w:rPr>
        <w:t>》</w:t>
      </w:r>
      <w:r>
        <w:rPr>
          <w:rFonts w:ascii="仿宋_GB2312" w:eastAsia="仿宋_GB2312" w:hAnsi="Century Gothic" w:hint="eastAsia"/>
          <w:sz w:val="24"/>
        </w:rPr>
        <w:t>中给定的范围内选取。</w:t>
      </w:r>
    </w:p>
    <w:p w:rsidR="00B6709F" w:rsidRPr="00B6709F" w:rsidRDefault="009B31F4" w:rsidP="00B6709F">
      <w:pPr>
        <w:spacing w:beforeLines="30" w:before="93"/>
        <w:ind w:firstLine="482"/>
        <w:jc w:val="left"/>
        <w:rPr>
          <w:rFonts w:ascii="仿宋_GB2312" w:eastAsia="仿宋_GB2312" w:hAnsi="Century Gothic" w:hint="eastAsia"/>
          <w:b/>
          <w:sz w:val="24"/>
          <w:shd w:val="clear" w:color="auto" w:fill="D67B01" w:themeFill="accent6" w:themeFillShade="BF"/>
        </w:rPr>
      </w:pPr>
      <w:r w:rsidRPr="001E23D6">
        <w:rPr>
          <w:rFonts w:ascii="仿宋_GB2312" w:eastAsia="仿宋_GB2312" w:hAnsi="Century Gothic" w:hint="eastAsia"/>
          <w:b/>
          <w:sz w:val="24"/>
          <w:shd w:val="clear" w:color="auto" w:fill="D67B01" w:themeFill="accent6" w:themeFillShade="BF"/>
        </w:rPr>
        <w:t>8.2 汽油</w:t>
      </w:r>
    </w:p>
    <w:p w:rsidR="00B6709F" w:rsidRDefault="00B6709F" w:rsidP="00B6709F">
      <w:pPr>
        <w:ind w:firstLine="482"/>
        <w:jc w:val="left"/>
        <w:rPr>
          <w:rFonts w:ascii="仿宋_GB2312" w:eastAsia="仿宋_GB2312" w:hAnsi="Century Gothic" w:hint="eastAsia"/>
          <w:sz w:val="24"/>
        </w:rPr>
      </w:pPr>
      <w:r>
        <w:rPr>
          <w:rFonts w:ascii="仿宋_GB2312" w:eastAsia="仿宋_GB2312" w:hAnsi="Century Gothic" w:hint="eastAsia"/>
          <w:sz w:val="24"/>
        </w:rPr>
        <w:t>8.2.1</w:t>
      </w:r>
      <w:r w:rsidRPr="00435787">
        <w:rPr>
          <w:rFonts w:ascii="仿宋_GB2312" w:eastAsia="仿宋_GB2312" w:hAnsi="Century Gothic" w:hint="eastAsia"/>
          <w:sz w:val="24"/>
        </w:rPr>
        <w:t>组织者将</w:t>
      </w:r>
      <w:r>
        <w:rPr>
          <w:rFonts w:ascii="仿宋_GB2312" w:eastAsia="仿宋_GB2312" w:hAnsi="Century Gothic" w:hint="eastAsia"/>
          <w:sz w:val="24"/>
        </w:rPr>
        <w:t>为所有赛车在指定加油站（点）</w:t>
      </w:r>
      <w:r w:rsidRPr="00435787">
        <w:rPr>
          <w:rFonts w:ascii="仿宋_GB2312" w:eastAsia="仿宋_GB2312" w:hAnsi="Century Gothic" w:hint="eastAsia"/>
          <w:sz w:val="24"/>
        </w:rPr>
        <w:t>统一</w:t>
      </w:r>
      <w:r w:rsidRPr="00783149">
        <w:rPr>
          <w:rFonts w:ascii="仿宋_GB2312" w:eastAsia="仿宋_GB2312" w:hAnsi="Century Gothic" w:hint="eastAsia"/>
          <w:sz w:val="24"/>
        </w:rPr>
        <w:t>提供97号</w:t>
      </w:r>
      <w:r>
        <w:rPr>
          <w:rFonts w:ascii="仿宋_GB2312" w:eastAsia="仿宋_GB2312" w:hAnsi="Century Gothic" w:hint="eastAsia"/>
          <w:sz w:val="24"/>
        </w:rPr>
        <w:t>（近期可能改称为95号）</w:t>
      </w:r>
      <w:r w:rsidRPr="00783149">
        <w:rPr>
          <w:rFonts w:ascii="仿宋_GB2312" w:eastAsia="仿宋_GB2312" w:hAnsi="Century Gothic" w:hint="eastAsia"/>
          <w:sz w:val="24"/>
        </w:rPr>
        <w:t>汽油</w:t>
      </w:r>
      <w:r>
        <w:rPr>
          <w:rFonts w:ascii="仿宋_GB2312" w:eastAsia="仿宋_GB2312" w:hAnsi="Century Gothic" w:hint="eastAsia"/>
          <w:sz w:val="24"/>
        </w:rPr>
        <w:t>，加油费用自理。</w:t>
      </w:r>
      <w:r w:rsidRPr="00BD709E">
        <w:rPr>
          <w:rFonts w:ascii="仿宋_GB2312" w:eastAsia="仿宋_GB2312" w:hAnsi="Century Gothic" w:hint="eastAsia"/>
          <w:sz w:val="24"/>
        </w:rPr>
        <w:t>维修区至指定加油站</w:t>
      </w:r>
      <w:r>
        <w:rPr>
          <w:rFonts w:ascii="仿宋_GB2312" w:eastAsia="仿宋_GB2312" w:hAnsi="Century Gothic" w:hint="eastAsia"/>
          <w:sz w:val="24"/>
        </w:rPr>
        <w:t>（点）</w:t>
      </w:r>
      <w:r w:rsidRPr="00BD709E">
        <w:rPr>
          <w:rFonts w:ascii="仿宋_GB2312" w:eastAsia="仿宋_GB2312" w:hAnsi="Century Gothic" w:hint="eastAsia"/>
          <w:sz w:val="24"/>
        </w:rPr>
        <w:t>的路书见</w:t>
      </w:r>
      <w:r>
        <w:rPr>
          <w:rFonts w:ascii="仿宋_GB2312" w:eastAsia="仿宋_GB2312" w:hAnsi="Century Gothic" w:hint="eastAsia"/>
          <w:sz w:val="24"/>
        </w:rPr>
        <w:t>赛事指南二</w:t>
      </w:r>
      <w:r w:rsidRPr="00BD709E">
        <w:rPr>
          <w:rFonts w:ascii="仿宋_GB2312" w:eastAsia="仿宋_GB2312" w:hAnsi="Century Gothic" w:hint="eastAsia"/>
          <w:sz w:val="24"/>
        </w:rPr>
        <w:t>。</w:t>
      </w:r>
    </w:p>
    <w:p w:rsidR="00B6709F" w:rsidRDefault="00B6709F" w:rsidP="00B6709F">
      <w:pPr>
        <w:ind w:firstLine="482"/>
        <w:jc w:val="left"/>
        <w:rPr>
          <w:rFonts w:ascii="仿宋_GB2312" w:eastAsia="仿宋_GB2312" w:hAnsi="Century Gothic" w:hint="eastAsia"/>
          <w:sz w:val="24"/>
        </w:rPr>
      </w:pPr>
      <w:r w:rsidRPr="00BD709E">
        <w:rPr>
          <w:rFonts w:ascii="仿宋_GB2312" w:eastAsia="仿宋_GB2312" w:hAnsi="Century Gothic" w:hint="eastAsia"/>
          <w:sz w:val="24"/>
        </w:rPr>
        <w:t>8.2.2比赛期间</w:t>
      </w:r>
      <w:r>
        <w:rPr>
          <w:rFonts w:ascii="仿宋_GB2312" w:eastAsia="仿宋_GB2312" w:hAnsi="Century Gothic" w:hint="eastAsia"/>
          <w:sz w:val="24"/>
        </w:rPr>
        <w:t>在</w:t>
      </w:r>
      <w:r w:rsidRPr="00BD709E">
        <w:rPr>
          <w:rFonts w:ascii="仿宋_GB2312" w:eastAsia="仿宋_GB2312" w:hAnsi="Century Gothic" w:hint="eastAsia"/>
          <w:sz w:val="24"/>
        </w:rPr>
        <w:t>指定加油站的加油时间</w:t>
      </w:r>
      <w:r>
        <w:rPr>
          <w:rFonts w:ascii="仿宋_GB2312" w:eastAsia="仿宋_GB2312" w:hAnsi="Century Gothic" w:hint="eastAsia"/>
          <w:sz w:val="24"/>
        </w:rPr>
        <w:t>见公告</w:t>
      </w:r>
      <w:proofErr w:type="gramStart"/>
      <w:r>
        <w:rPr>
          <w:rFonts w:ascii="仿宋_GB2312" w:eastAsia="仿宋_GB2312" w:hAnsi="Century Gothic" w:hint="eastAsia"/>
          <w:sz w:val="24"/>
        </w:rPr>
        <w:t>一</w:t>
      </w:r>
      <w:proofErr w:type="gramEnd"/>
      <w:r>
        <w:rPr>
          <w:rFonts w:ascii="仿宋_GB2312" w:eastAsia="仿宋_GB2312" w:hAnsi="Century Gothic" w:hint="eastAsia"/>
          <w:sz w:val="24"/>
        </w:rPr>
        <w:t>；</w:t>
      </w:r>
      <w:r w:rsidRPr="00BD709E">
        <w:rPr>
          <w:rFonts w:ascii="仿宋_GB2312" w:eastAsia="仿宋_GB2312" w:hAnsi="Century Gothic" w:hint="eastAsia"/>
          <w:sz w:val="24"/>
        </w:rPr>
        <w:t>N4级别赛车</w:t>
      </w:r>
      <w:r>
        <w:rPr>
          <w:rFonts w:ascii="仿宋_GB2312" w:eastAsia="仿宋_GB2312" w:hAnsi="Century Gothic" w:hint="eastAsia"/>
          <w:sz w:val="24"/>
        </w:rPr>
        <w:t>的</w:t>
      </w:r>
      <w:r w:rsidRPr="004F7817">
        <w:rPr>
          <w:rFonts w:ascii="仿宋_GB2312" w:eastAsia="仿宋_GB2312" w:hAnsi="Century Gothic" w:hint="eastAsia"/>
          <w:sz w:val="24"/>
        </w:rPr>
        <w:t>加油规则和控制程序见</w:t>
      </w:r>
      <w:r>
        <w:rPr>
          <w:rFonts w:ascii="仿宋_GB2312" w:eastAsia="仿宋_GB2312" w:hAnsi="Century Gothic" w:hint="eastAsia"/>
          <w:sz w:val="24"/>
        </w:rPr>
        <w:t>参赛指南二</w:t>
      </w:r>
      <w:r w:rsidRPr="004F7817">
        <w:rPr>
          <w:rFonts w:ascii="仿宋_GB2312" w:eastAsia="仿宋_GB2312" w:hAnsi="Century Gothic" w:hint="eastAsia"/>
          <w:sz w:val="24"/>
        </w:rPr>
        <w:t>。</w:t>
      </w:r>
      <w:bookmarkStart w:id="0" w:name="_GoBack"/>
      <w:bookmarkEnd w:id="0"/>
    </w:p>
    <w:p w:rsidR="009B31F4" w:rsidRPr="00B6709F" w:rsidRDefault="009B31F4" w:rsidP="00B6709F">
      <w:pPr>
        <w:jc w:val="left"/>
        <w:rPr>
          <w:rFonts w:ascii="仿宋_GB2312" w:eastAsia="仿宋_GB2312" w:hAnsi="Century Gothic"/>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916"/>
        <w:gridCol w:w="222"/>
        <w:gridCol w:w="222"/>
        <w:gridCol w:w="222"/>
        <w:gridCol w:w="222"/>
        <w:gridCol w:w="222"/>
      </w:tblGrid>
      <w:tr w:rsidR="001E23D6" w:rsidTr="00062E83">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Merge w:val="restart"/>
            <w:vAlign w:val="bottom"/>
          </w:tcPr>
          <w:p w:rsidR="001E23D6" w:rsidRPr="00B62A91" w:rsidRDefault="001E23D6" w:rsidP="00062E83">
            <w:pPr>
              <w:jc w:val="center"/>
              <w:rPr>
                <w:sz w:val="30"/>
                <w:szCs w:val="30"/>
              </w:rPr>
            </w:pPr>
            <w:r>
              <w:rPr>
                <w:rFonts w:hint="eastAsia"/>
                <w:sz w:val="30"/>
                <w:szCs w:val="30"/>
              </w:rPr>
              <w:t>九、酒店和住宿预订</w:t>
            </w: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c>
          <w:tcPr>
            <w:tcW w:w="0" w:type="auto"/>
            <w:vAlign w:val="bottom"/>
          </w:tcPr>
          <w:p w:rsidR="001E23D6" w:rsidRDefault="001E23D6" w:rsidP="00062E83">
            <w:pPr>
              <w:jc w:val="center"/>
              <w:rPr>
                <w:color w:val="FF0000"/>
              </w:rPr>
            </w:pPr>
          </w:p>
        </w:tc>
      </w:tr>
      <w:tr w:rsidR="001E23D6" w:rsidTr="00062E83">
        <w:tc>
          <w:tcPr>
            <w:tcW w:w="0" w:type="auto"/>
            <w:shd w:val="clear" w:color="auto" w:fill="8F5200" w:themeFill="accent6" w:themeFillShade="80"/>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vMerge/>
            <w:vAlign w:val="bottom"/>
          </w:tcPr>
          <w:p w:rsidR="001E23D6" w:rsidRDefault="001E23D6" w:rsidP="00062E83">
            <w:pPr>
              <w:jc w:val="center"/>
              <w:rPr>
                <w:color w:val="FF0000"/>
              </w:rPr>
            </w:pPr>
          </w:p>
        </w:tc>
        <w:tc>
          <w:tcPr>
            <w:tcW w:w="0" w:type="auto"/>
            <w:shd w:val="clear" w:color="auto" w:fill="FEEBD2" w:themeFill="accent6" w:themeFillTint="33"/>
            <w:vAlign w:val="bottom"/>
          </w:tcPr>
          <w:p w:rsidR="001E23D6" w:rsidRDefault="001E23D6" w:rsidP="00062E83">
            <w:pPr>
              <w:jc w:val="center"/>
              <w:rPr>
                <w:color w:val="FF0000"/>
              </w:rPr>
            </w:pPr>
          </w:p>
        </w:tc>
        <w:tc>
          <w:tcPr>
            <w:tcW w:w="0" w:type="auto"/>
            <w:shd w:val="clear" w:color="auto" w:fill="FED8A6" w:themeFill="accent6" w:themeFillTint="66"/>
            <w:vAlign w:val="bottom"/>
          </w:tcPr>
          <w:p w:rsidR="001E23D6" w:rsidRDefault="001E23D6" w:rsidP="00062E83">
            <w:pPr>
              <w:jc w:val="center"/>
              <w:rPr>
                <w:color w:val="FF0000"/>
              </w:rPr>
            </w:pPr>
          </w:p>
        </w:tc>
        <w:tc>
          <w:tcPr>
            <w:tcW w:w="0" w:type="auto"/>
            <w:shd w:val="clear" w:color="auto" w:fill="FEC57A" w:themeFill="accent6" w:themeFillTint="99"/>
            <w:vAlign w:val="bottom"/>
          </w:tcPr>
          <w:p w:rsidR="001E23D6" w:rsidRDefault="001E23D6" w:rsidP="00062E83">
            <w:pPr>
              <w:jc w:val="center"/>
              <w:rPr>
                <w:color w:val="FF0000"/>
              </w:rPr>
            </w:pPr>
          </w:p>
        </w:tc>
        <w:tc>
          <w:tcPr>
            <w:tcW w:w="0" w:type="auto"/>
            <w:shd w:val="clear" w:color="auto" w:fill="D67B01" w:themeFill="accent6" w:themeFillShade="BF"/>
            <w:vAlign w:val="bottom"/>
          </w:tcPr>
          <w:p w:rsidR="001E23D6" w:rsidRDefault="001E23D6" w:rsidP="00062E83">
            <w:pPr>
              <w:jc w:val="center"/>
              <w:rPr>
                <w:color w:val="FF0000"/>
              </w:rPr>
            </w:pPr>
          </w:p>
        </w:tc>
        <w:tc>
          <w:tcPr>
            <w:tcW w:w="0" w:type="auto"/>
            <w:shd w:val="clear" w:color="auto" w:fill="8F5200" w:themeFill="accent6" w:themeFillShade="80"/>
            <w:vAlign w:val="bottom"/>
          </w:tcPr>
          <w:p w:rsidR="001E23D6" w:rsidRDefault="001E23D6" w:rsidP="00062E83">
            <w:pPr>
              <w:jc w:val="center"/>
              <w:rPr>
                <w:color w:val="FF0000"/>
              </w:rPr>
            </w:pPr>
          </w:p>
        </w:tc>
      </w:tr>
    </w:tbl>
    <w:p w:rsidR="009B31F4" w:rsidRDefault="009B31F4" w:rsidP="009B31F4">
      <w:pPr>
        <w:numPr>
          <w:ilvl w:val="12"/>
          <w:numId w:val="0"/>
        </w:num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酒店的预定信息参见</w:t>
      </w:r>
      <w:r w:rsidR="00481D91" w:rsidRPr="001E4172">
        <w:rPr>
          <w:rFonts w:ascii="仿宋_GB2312" w:eastAsia="仿宋_GB2312" w:hAnsi="Century Gothic" w:hint="eastAsia"/>
          <w:color w:val="000000" w:themeColor="text1"/>
          <w:sz w:val="24"/>
        </w:rPr>
        <w:t>附件二</w:t>
      </w:r>
      <w:r>
        <w:rPr>
          <w:rFonts w:ascii="仿宋_GB2312" w:eastAsia="仿宋_GB2312" w:hAnsi="Century Gothic" w:hint="eastAsia"/>
          <w:sz w:val="24"/>
        </w:rPr>
        <w:t>。</w:t>
      </w:r>
    </w:p>
    <w:p w:rsidR="009B31F4" w:rsidRDefault="009B31F4" w:rsidP="009B31F4">
      <w:pPr>
        <w:numPr>
          <w:ilvl w:val="12"/>
          <w:numId w:val="0"/>
        </w:num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提示：比赛期间为当地旅游旺季，建议参赛车队尽早预定酒店。</w:t>
      </w:r>
    </w:p>
    <w:p w:rsidR="00062E83" w:rsidRDefault="00062E83" w:rsidP="009B31F4">
      <w:pPr>
        <w:numPr>
          <w:ilvl w:val="12"/>
          <w:numId w:val="0"/>
        </w:numPr>
        <w:spacing w:beforeLines="10" w:before="31"/>
        <w:ind w:firstLineChars="200" w:firstLine="480"/>
        <w:rPr>
          <w:rFonts w:ascii="仿宋_GB2312" w:eastAsia="仿宋_GB2312" w:hAnsi="Century Gothic"/>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4416"/>
        <w:gridCol w:w="222"/>
        <w:gridCol w:w="222"/>
        <w:gridCol w:w="222"/>
        <w:gridCol w:w="222"/>
        <w:gridCol w:w="222"/>
      </w:tblGrid>
      <w:tr w:rsidR="00062E83" w:rsidTr="00062E83">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Merge w:val="restart"/>
            <w:vAlign w:val="bottom"/>
          </w:tcPr>
          <w:p w:rsidR="00062E83" w:rsidRPr="00B62A91" w:rsidRDefault="00062E83" w:rsidP="00062E83">
            <w:pPr>
              <w:jc w:val="center"/>
              <w:rPr>
                <w:sz w:val="30"/>
                <w:szCs w:val="30"/>
              </w:rPr>
            </w:pPr>
            <w:r>
              <w:rPr>
                <w:rFonts w:hint="eastAsia"/>
                <w:sz w:val="30"/>
                <w:szCs w:val="30"/>
              </w:rPr>
              <w:t>十、广告、车手姓名和比赛号码</w:t>
            </w: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r>
      <w:tr w:rsidR="00062E83" w:rsidTr="00062E83">
        <w:tc>
          <w:tcPr>
            <w:tcW w:w="0" w:type="auto"/>
            <w:shd w:val="clear" w:color="auto" w:fill="8F5200" w:themeFill="accent6" w:themeFillShade="80"/>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vMerge/>
            <w:vAlign w:val="bottom"/>
          </w:tcPr>
          <w:p w:rsidR="00062E83" w:rsidRDefault="00062E83" w:rsidP="00062E83">
            <w:pPr>
              <w:jc w:val="center"/>
              <w:rPr>
                <w:color w:val="FF0000"/>
              </w:rPr>
            </w:pPr>
          </w:p>
        </w:tc>
        <w:tc>
          <w:tcPr>
            <w:tcW w:w="0" w:type="auto"/>
            <w:shd w:val="clear" w:color="auto" w:fill="FEEBD2" w:themeFill="accent6" w:themeFillTint="33"/>
            <w:vAlign w:val="bottom"/>
          </w:tcPr>
          <w:p w:rsidR="00062E83" w:rsidRDefault="00062E83" w:rsidP="00062E83">
            <w:pPr>
              <w:jc w:val="center"/>
              <w:rPr>
                <w:color w:val="FF0000"/>
              </w:rPr>
            </w:pPr>
          </w:p>
        </w:tc>
        <w:tc>
          <w:tcPr>
            <w:tcW w:w="0" w:type="auto"/>
            <w:shd w:val="clear" w:color="auto" w:fill="FED8A6" w:themeFill="accent6" w:themeFillTint="66"/>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8F5200" w:themeFill="accent6" w:themeFillShade="80"/>
            <w:vAlign w:val="bottom"/>
          </w:tcPr>
          <w:p w:rsidR="00062E83" w:rsidRDefault="00062E83" w:rsidP="00062E83">
            <w:pPr>
              <w:jc w:val="center"/>
              <w:rPr>
                <w:color w:val="FF0000"/>
              </w:rPr>
            </w:pPr>
          </w:p>
        </w:tc>
      </w:tr>
    </w:tbl>
    <w:p w:rsidR="0085276C" w:rsidRDefault="009B31F4" w:rsidP="0085276C">
      <w:pPr>
        <w:spacing w:beforeLines="30" w:before="93"/>
        <w:ind w:firstLine="480"/>
        <w:rPr>
          <w:rFonts w:ascii="仿宋_GB2312" w:eastAsia="仿宋_GB2312" w:hAnsi="Arial Black"/>
          <w:b/>
          <w:sz w:val="24"/>
          <w:shd w:val="clear" w:color="auto" w:fill="D67B01" w:themeFill="accent6" w:themeFillShade="BF"/>
        </w:rPr>
      </w:pPr>
      <w:r w:rsidRPr="00062E83">
        <w:rPr>
          <w:rFonts w:ascii="仿宋_GB2312" w:eastAsia="仿宋_GB2312" w:hint="eastAsia"/>
          <w:b/>
          <w:sz w:val="24"/>
          <w:shd w:val="clear" w:color="auto" w:fill="D67B01" w:themeFill="accent6" w:themeFillShade="BF"/>
        </w:rPr>
        <w:t>10.1</w:t>
      </w:r>
      <w:r w:rsidRPr="00062E83">
        <w:rPr>
          <w:rFonts w:ascii="仿宋_GB2312" w:eastAsia="仿宋_GB2312" w:hAnsi="Arial Black" w:hint="eastAsia"/>
          <w:b/>
          <w:sz w:val="24"/>
          <w:shd w:val="clear" w:color="auto" w:fill="D67B01" w:themeFill="accent6" w:themeFillShade="BF"/>
        </w:rPr>
        <w:t xml:space="preserve"> 广告</w:t>
      </w:r>
    </w:p>
    <w:p w:rsidR="0085276C" w:rsidRPr="0085276C" w:rsidRDefault="001E4172" w:rsidP="0085276C">
      <w:pPr>
        <w:spacing w:beforeLines="30" w:before="93"/>
        <w:ind w:firstLineChars="200" w:firstLine="480"/>
        <w:rPr>
          <w:rFonts w:ascii="仿宋_GB2312" w:eastAsia="仿宋_GB2312" w:hAnsi="Arial Black"/>
          <w:b/>
          <w:sz w:val="24"/>
          <w:shd w:val="clear" w:color="auto" w:fill="D67B01" w:themeFill="accent6" w:themeFillShade="BF"/>
        </w:rPr>
      </w:pPr>
      <w:r>
        <w:rPr>
          <w:rFonts w:ascii="仿宋_GB2312" w:eastAsia="仿宋_GB2312" w:hAnsi="Century Gothic" w:hint="eastAsia"/>
          <w:sz w:val="24"/>
          <w:shd w:val="clear" w:color="auto" w:fill="FEC57A" w:themeFill="accent6" w:themeFillTint="99"/>
        </w:rPr>
        <w:t>10</w:t>
      </w:r>
      <w:r w:rsidRPr="001E23D6">
        <w:rPr>
          <w:rFonts w:ascii="仿宋_GB2312" w:eastAsia="仿宋_GB2312" w:hAnsi="Century Gothic" w:hint="eastAsia"/>
          <w:sz w:val="24"/>
          <w:shd w:val="clear" w:color="auto" w:fill="FEC57A" w:themeFill="accent6" w:themeFillTint="99"/>
        </w:rPr>
        <w:t>.1.1</w:t>
      </w:r>
      <w:r w:rsidR="009B31F4">
        <w:rPr>
          <w:rFonts w:ascii="仿宋_GB2312" w:eastAsia="仿宋_GB2312" w:hAnsi="Century Gothic" w:hint="eastAsia"/>
          <w:sz w:val="24"/>
        </w:rPr>
        <w:t>允许在赛车的车身及车顶上贴广告，但要预留组织者的广告位置：</w:t>
      </w:r>
    </w:p>
    <w:p w:rsidR="0085276C" w:rsidRPr="0069643E" w:rsidRDefault="0085276C" w:rsidP="0085276C">
      <w:pPr>
        <w:spacing w:beforeLines="20" w:before="62"/>
        <w:ind w:firstLineChars="187" w:firstLine="449"/>
        <w:rPr>
          <w:rFonts w:ascii="仿宋_GB2312" w:eastAsia="仿宋_GB2312" w:hAnsi="Century Gothic"/>
          <w:sz w:val="24"/>
        </w:rPr>
      </w:pPr>
      <w:r w:rsidRPr="0069643E">
        <w:rPr>
          <w:rFonts w:ascii="仿宋_GB2312" w:eastAsia="仿宋_GB2312" w:hAnsi="Century Gothic" w:hint="eastAsia"/>
          <w:sz w:val="24"/>
        </w:rPr>
        <w:t>B1：车身两侧前门，67厘米x17厘米</w:t>
      </w:r>
    </w:p>
    <w:p w:rsidR="0085276C" w:rsidRPr="0069643E" w:rsidRDefault="0085276C" w:rsidP="0085276C">
      <w:pPr>
        <w:spacing w:beforeLines="20" w:before="62"/>
        <w:ind w:firstLineChars="187" w:firstLine="449"/>
        <w:rPr>
          <w:rFonts w:ascii="仿宋_GB2312" w:eastAsia="仿宋_GB2312" w:hAnsi="Century Gothic"/>
          <w:sz w:val="24"/>
        </w:rPr>
      </w:pPr>
      <w:r w:rsidRPr="0069643E">
        <w:rPr>
          <w:rFonts w:ascii="仿宋_GB2312" w:eastAsia="仿宋_GB2312" w:hAnsi="Century Gothic" w:hint="eastAsia"/>
          <w:sz w:val="24"/>
        </w:rPr>
        <w:t>D：前引擎盖，10厘米x60厘米</w:t>
      </w:r>
    </w:p>
    <w:p w:rsidR="009B31F4" w:rsidRPr="0085276C" w:rsidRDefault="0085276C" w:rsidP="0085276C">
      <w:pPr>
        <w:spacing w:beforeLines="20" w:before="62"/>
        <w:ind w:firstLineChars="187" w:firstLine="449"/>
        <w:rPr>
          <w:rFonts w:ascii="仿宋_GB2312" w:eastAsia="仿宋_GB2312" w:hAnsi="Century Gothic"/>
          <w:sz w:val="24"/>
        </w:rPr>
      </w:pPr>
      <w:r w:rsidRPr="0069643E">
        <w:rPr>
          <w:rFonts w:ascii="仿宋_GB2312" w:eastAsia="仿宋_GB2312" w:hAnsi="Century Gothic" w:hint="eastAsia"/>
          <w:sz w:val="24"/>
        </w:rPr>
        <w:t>C：后风挡，30厘米x10厘米</w:t>
      </w:r>
    </w:p>
    <w:p w:rsidR="009B31F4" w:rsidRDefault="001E4172" w:rsidP="009B31F4">
      <w:pPr>
        <w:ind w:firstLine="480"/>
        <w:rPr>
          <w:rFonts w:ascii="仿宋_GB2312" w:eastAsia="仿宋_GB2312" w:hAnsi="Century Gothic"/>
          <w:sz w:val="24"/>
        </w:rPr>
      </w:pPr>
      <w:r>
        <w:rPr>
          <w:rFonts w:ascii="仿宋_GB2312" w:eastAsia="仿宋_GB2312" w:hAnsi="Century Gothic" w:hint="eastAsia"/>
          <w:sz w:val="24"/>
          <w:shd w:val="clear" w:color="auto" w:fill="FEC57A" w:themeFill="accent6" w:themeFillTint="99"/>
        </w:rPr>
        <w:t>10.1.2</w:t>
      </w:r>
      <w:r w:rsidR="009B31F4">
        <w:rPr>
          <w:rFonts w:ascii="仿宋_GB2312" w:eastAsia="仿宋_GB2312" w:hAnsi="Century Gothic" w:hint="eastAsia"/>
          <w:sz w:val="24"/>
        </w:rPr>
        <w:t>接受组织者可选择广告的报名人须按照下面“附图”粘贴可选择车身广告，车身两侧的A1和 A2，规格为长15cm高、25cm宽。可选择广告内容见补充规则。</w:t>
      </w:r>
    </w:p>
    <w:p w:rsidR="009B31F4" w:rsidRDefault="009B31F4" w:rsidP="009B31F4">
      <w:pPr>
        <w:numPr>
          <w:ilvl w:val="12"/>
          <w:numId w:val="0"/>
        </w:numPr>
        <w:spacing w:beforeLines="10" w:before="31"/>
        <w:rPr>
          <w:rFonts w:ascii="仿宋_GB2312" w:eastAsia="仿宋_GB2312" w:hAnsi="Century Gothic"/>
          <w:sz w:val="24"/>
        </w:rPr>
      </w:pPr>
      <w:r>
        <w:rPr>
          <w:rFonts w:ascii="仿宋_GB2312" w:eastAsia="仿宋_GB2312" w:hAnsi="Century Gothic" w:hint="eastAsia"/>
          <w:sz w:val="24"/>
        </w:rPr>
        <w:t xml:space="preserve">    </w:t>
      </w:r>
      <w:r w:rsidR="001E4172">
        <w:rPr>
          <w:rFonts w:ascii="仿宋_GB2312" w:eastAsia="仿宋_GB2312" w:hAnsi="Century Gothic" w:hint="eastAsia"/>
          <w:sz w:val="24"/>
          <w:shd w:val="clear" w:color="auto" w:fill="FEC57A" w:themeFill="accent6" w:themeFillTint="99"/>
        </w:rPr>
        <w:t>10.1.3</w:t>
      </w:r>
      <w:r>
        <w:rPr>
          <w:rFonts w:ascii="仿宋_GB2312" w:eastAsia="仿宋_GB2312" w:hAnsi="Century Gothic" w:hint="eastAsia"/>
          <w:sz w:val="24"/>
        </w:rPr>
        <w:t>在赛车前风挡和后风挡上方的广告为最高10厘米和8厘米。</w:t>
      </w:r>
    </w:p>
    <w:p w:rsidR="009B31F4" w:rsidRDefault="009B31F4" w:rsidP="009B31F4">
      <w:pPr>
        <w:numPr>
          <w:ilvl w:val="12"/>
          <w:numId w:val="0"/>
        </w:numPr>
        <w:spacing w:beforeLines="10" w:before="31"/>
        <w:rPr>
          <w:rFonts w:ascii="仿宋_GB2312" w:eastAsia="仿宋_GB2312" w:hAnsi="Century Gothic"/>
          <w:sz w:val="24"/>
        </w:rPr>
      </w:pPr>
      <w:r>
        <w:rPr>
          <w:rFonts w:ascii="仿宋_GB2312" w:eastAsia="仿宋_GB2312" w:hAnsi="Century Gothic" w:hint="eastAsia"/>
          <w:sz w:val="24"/>
        </w:rPr>
        <w:t xml:space="preserve">    </w:t>
      </w:r>
      <w:r w:rsidR="001E4172">
        <w:rPr>
          <w:rFonts w:ascii="仿宋_GB2312" w:eastAsia="仿宋_GB2312" w:hAnsi="Century Gothic" w:hint="eastAsia"/>
          <w:sz w:val="24"/>
          <w:shd w:val="clear" w:color="auto" w:fill="FEC57A" w:themeFill="accent6" w:themeFillTint="99"/>
        </w:rPr>
        <w:t>10.1.4</w:t>
      </w:r>
      <w:r>
        <w:rPr>
          <w:rFonts w:ascii="仿宋_GB2312" w:eastAsia="仿宋_GB2312" w:hAnsi="Century Gothic" w:hint="eastAsia"/>
          <w:sz w:val="24"/>
        </w:rPr>
        <w:t>车身和车手赛服上的烟草广告无限制。</w:t>
      </w:r>
    </w:p>
    <w:p w:rsidR="009B31F4" w:rsidRPr="00062E83" w:rsidRDefault="009B31F4" w:rsidP="009B31F4">
      <w:pPr>
        <w:numPr>
          <w:ilvl w:val="12"/>
          <w:numId w:val="0"/>
        </w:numPr>
        <w:spacing w:beforeLines="10" w:before="31"/>
        <w:ind w:firstLineChars="200" w:firstLine="482"/>
        <w:rPr>
          <w:rFonts w:ascii="仿宋_GB2312" w:eastAsia="仿宋_GB2312" w:hAnsi="Century Gothic"/>
          <w:b/>
          <w:sz w:val="24"/>
          <w:shd w:val="clear" w:color="auto" w:fill="D67B01" w:themeFill="accent6" w:themeFillShade="BF"/>
        </w:rPr>
      </w:pPr>
      <w:r w:rsidRPr="00062E83">
        <w:rPr>
          <w:rFonts w:ascii="仿宋_GB2312" w:eastAsia="仿宋_GB2312" w:hAnsi="Century Gothic" w:hint="eastAsia"/>
          <w:b/>
          <w:sz w:val="24"/>
          <w:shd w:val="clear" w:color="auto" w:fill="D67B01" w:themeFill="accent6" w:themeFillShade="BF"/>
        </w:rPr>
        <w:t>10.2 车手姓名和比赛号码</w:t>
      </w:r>
    </w:p>
    <w:p w:rsidR="009B31F4" w:rsidRDefault="008D3C5A" w:rsidP="009B31F4">
      <w:pPr>
        <w:numPr>
          <w:ilvl w:val="12"/>
          <w:numId w:val="0"/>
        </w:num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根据《国内汽车拉力比赛通则》</w:t>
      </w:r>
      <w:r w:rsidR="009B31F4">
        <w:rPr>
          <w:rFonts w:ascii="仿宋_GB2312" w:eastAsia="仿宋_GB2312" w:hAnsi="Century Gothic" w:hint="eastAsia"/>
          <w:sz w:val="24"/>
        </w:rPr>
        <w:t>第</w:t>
      </w:r>
      <w:r w:rsidR="00FB3F4C">
        <w:rPr>
          <w:rFonts w:ascii="仿宋_GB2312" w:eastAsia="仿宋_GB2312" w:hAnsi="Century Gothic" w:hint="eastAsia"/>
          <w:sz w:val="24"/>
        </w:rPr>
        <w:t>19</w:t>
      </w:r>
      <w:r w:rsidR="009B31F4">
        <w:rPr>
          <w:rFonts w:ascii="仿宋_GB2312" w:eastAsia="仿宋_GB2312" w:hAnsi="Century Gothic" w:hint="eastAsia"/>
          <w:sz w:val="24"/>
        </w:rPr>
        <w:t>条的规定，车手和领航员的姓名和国旗必须粘贴在车两侧的后车窗上，车手的名字在上。</w:t>
      </w:r>
    </w:p>
    <w:p w:rsidR="009B31F4" w:rsidRDefault="009B31F4" w:rsidP="009B31F4">
      <w:pPr>
        <w:numPr>
          <w:ilvl w:val="12"/>
          <w:numId w:val="0"/>
        </w:numPr>
        <w:spacing w:beforeLines="10" w:before="31"/>
        <w:ind w:firstLineChars="200" w:firstLine="480"/>
        <w:rPr>
          <w:rFonts w:ascii="仿宋_GB2312" w:eastAsia="仿宋_GB2312" w:hAnsi="Century Gothic"/>
          <w:sz w:val="24"/>
        </w:rPr>
      </w:pPr>
      <w:r>
        <w:rPr>
          <w:rFonts w:ascii="仿宋_GB2312" w:eastAsia="仿宋_GB2312" w:hAnsi="Century Gothic" w:hint="eastAsia"/>
          <w:sz w:val="24"/>
        </w:rPr>
        <w:t>车组姓名和比赛号码的位置参见下面“附图”：</w:t>
      </w:r>
    </w:p>
    <w:p w:rsidR="009B31F4" w:rsidRDefault="00283437" w:rsidP="009B31F4">
      <w:pPr>
        <w:spacing w:beforeLines="50" w:before="156"/>
        <w:jc w:val="center"/>
        <w:rPr>
          <w:rFonts w:ascii="仿宋_GB2312" w:eastAsia="仿宋_GB2312" w:hAnsi="Century Gothic"/>
          <w:b/>
          <w:sz w:val="24"/>
        </w:rPr>
      </w:pPr>
      <w:r>
        <w:rPr>
          <w:rFonts w:ascii="仿宋_GB2312" w:eastAsia="仿宋_GB2312" w:hAnsi="Century Gothic"/>
          <w:b/>
          <w:noProof/>
          <w:sz w:val="24"/>
        </w:rPr>
        <w:lastRenderedPageBreak/>
        <w:drawing>
          <wp:inline distT="0" distB="0" distL="0" distR="0" wp14:anchorId="66187306" wp14:editId="5301AB82">
            <wp:extent cx="3466769" cy="2663687"/>
            <wp:effectExtent l="0" t="0" r="635" b="3810"/>
            <wp:docPr id="1" name="图片 1" descr="D:\Users\FASC\Pictures\雪茄图片\13车身广告位置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ASC\Pictures\雪茄图片\13车身广告位置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061" cy="2663911"/>
                    </a:xfrm>
                    <a:prstGeom prst="rect">
                      <a:avLst/>
                    </a:prstGeom>
                    <a:noFill/>
                    <a:ln>
                      <a:noFill/>
                    </a:ln>
                  </pic:spPr>
                </pic:pic>
              </a:graphicData>
            </a:graphic>
          </wp:inline>
        </w:drawing>
      </w:r>
    </w:p>
    <w:p w:rsidR="009B31F4" w:rsidRDefault="009B31F4" w:rsidP="009B31F4">
      <w:pPr>
        <w:spacing w:beforeLines="50" w:before="156"/>
        <w:jc w:val="center"/>
        <w:rPr>
          <w:rFonts w:ascii="仿宋_GB2312" w:eastAsia="仿宋_GB2312" w:hAnsi="Century Gothic"/>
          <w:sz w:val="24"/>
        </w:rPr>
      </w:pPr>
      <w:r>
        <w:rPr>
          <w:rFonts w:ascii="仿宋_GB2312" w:eastAsia="仿宋_GB2312" w:hAnsi="Century Gothic" w:hint="eastAsia"/>
          <w:sz w:val="24"/>
        </w:rPr>
        <w:t>附图（比赛号码、广告和车手姓名）</w:t>
      </w:r>
    </w:p>
    <w:p w:rsidR="009B31F4" w:rsidRDefault="009B31F4" w:rsidP="009B31F4">
      <w:pPr>
        <w:spacing w:beforeLines="50" w:before="156"/>
        <w:rPr>
          <w:rFonts w:ascii="仿宋_GB2312" w:eastAsia="仿宋_GB2312" w:hAnsi="Century Gothic"/>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1716"/>
        <w:gridCol w:w="222"/>
        <w:gridCol w:w="222"/>
        <w:gridCol w:w="222"/>
        <w:gridCol w:w="222"/>
        <w:gridCol w:w="222"/>
      </w:tblGrid>
      <w:tr w:rsidR="00062E83" w:rsidTr="00062E83">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Merge w:val="restart"/>
            <w:vAlign w:val="bottom"/>
          </w:tcPr>
          <w:p w:rsidR="00062E83" w:rsidRPr="00B62A91" w:rsidRDefault="00062E83" w:rsidP="00062E83">
            <w:pPr>
              <w:jc w:val="center"/>
              <w:rPr>
                <w:sz w:val="30"/>
                <w:szCs w:val="30"/>
              </w:rPr>
            </w:pPr>
            <w:r>
              <w:rPr>
                <w:rFonts w:hint="eastAsia"/>
                <w:sz w:val="30"/>
                <w:szCs w:val="30"/>
              </w:rPr>
              <w:t>十一、保险</w:t>
            </w: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r>
      <w:tr w:rsidR="00062E83" w:rsidTr="00062E83">
        <w:tc>
          <w:tcPr>
            <w:tcW w:w="0" w:type="auto"/>
            <w:shd w:val="clear" w:color="auto" w:fill="8F5200" w:themeFill="accent6" w:themeFillShade="80"/>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vMerge/>
            <w:vAlign w:val="bottom"/>
          </w:tcPr>
          <w:p w:rsidR="00062E83" w:rsidRDefault="00062E83" w:rsidP="00062E83">
            <w:pPr>
              <w:jc w:val="center"/>
              <w:rPr>
                <w:color w:val="FF0000"/>
              </w:rPr>
            </w:pPr>
          </w:p>
        </w:tc>
        <w:tc>
          <w:tcPr>
            <w:tcW w:w="0" w:type="auto"/>
            <w:shd w:val="clear" w:color="auto" w:fill="FEEBD2" w:themeFill="accent6" w:themeFillTint="33"/>
            <w:vAlign w:val="bottom"/>
          </w:tcPr>
          <w:p w:rsidR="00062E83" w:rsidRDefault="00062E83" w:rsidP="00062E83">
            <w:pPr>
              <w:jc w:val="center"/>
              <w:rPr>
                <w:color w:val="FF0000"/>
              </w:rPr>
            </w:pPr>
          </w:p>
        </w:tc>
        <w:tc>
          <w:tcPr>
            <w:tcW w:w="0" w:type="auto"/>
            <w:shd w:val="clear" w:color="auto" w:fill="FED8A6" w:themeFill="accent6" w:themeFillTint="66"/>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8F5200" w:themeFill="accent6" w:themeFillShade="80"/>
            <w:vAlign w:val="bottom"/>
          </w:tcPr>
          <w:p w:rsidR="00062E83" w:rsidRDefault="00062E83" w:rsidP="00062E83">
            <w:pPr>
              <w:jc w:val="center"/>
              <w:rPr>
                <w:color w:val="FF0000"/>
              </w:rPr>
            </w:pPr>
          </w:p>
        </w:tc>
      </w:tr>
    </w:tbl>
    <w:p w:rsidR="009B31F4" w:rsidRPr="00062E83" w:rsidRDefault="009B31F4" w:rsidP="009B31F4">
      <w:pPr>
        <w:numPr>
          <w:ilvl w:val="12"/>
          <w:numId w:val="0"/>
        </w:numPr>
        <w:spacing w:beforeLines="10" w:before="31"/>
        <w:rPr>
          <w:rFonts w:ascii="仿宋_GB2312" w:eastAsia="仿宋_GB2312" w:hAnsi="Century Gothic"/>
          <w:sz w:val="24"/>
          <w:shd w:val="clear" w:color="auto" w:fill="D67B01" w:themeFill="accent6" w:themeFillShade="BF"/>
        </w:rPr>
      </w:pPr>
      <w:r>
        <w:rPr>
          <w:rFonts w:ascii="仿宋_GB2312" w:eastAsia="仿宋_GB2312" w:hAnsi="Century Gothic" w:hint="eastAsia"/>
          <w:b/>
          <w:sz w:val="24"/>
        </w:rPr>
        <w:t xml:space="preserve">    </w:t>
      </w:r>
      <w:r w:rsidRPr="00062E83">
        <w:rPr>
          <w:rFonts w:ascii="仿宋_GB2312" w:eastAsia="仿宋_GB2312" w:hAnsi="Century Gothic" w:hint="eastAsia"/>
          <w:b/>
          <w:sz w:val="24"/>
          <w:shd w:val="clear" w:color="auto" w:fill="D67B01" w:themeFill="accent6" w:themeFillShade="BF"/>
        </w:rPr>
        <w:t>11.1 公众责任保险</w:t>
      </w:r>
    </w:p>
    <w:p w:rsidR="009B31F4" w:rsidRDefault="009B31F4" w:rsidP="009B31F4">
      <w:pPr>
        <w:spacing w:line="320" w:lineRule="exact"/>
        <w:ind w:firstLineChars="200" w:firstLine="480"/>
        <w:rPr>
          <w:rFonts w:ascii="仿宋_GB2312" w:eastAsia="仿宋_GB2312" w:hAnsi="Century Gothic"/>
          <w:sz w:val="24"/>
        </w:rPr>
      </w:pPr>
      <w:r>
        <w:rPr>
          <w:rFonts w:ascii="仿宋_GB2312" w:eastAsia="仿宋_GB2312" w:hAnsi="Century Gothic" w:hint="eastAsia"/>
          <w:sz w:val="24"/>
        </w:rPr>
        <w:t>组织者为赛事投保了公众责任保险，此保险包括赛车和勘路车在赛事期间规定的时间和规定道路上的第三者责任险（包含国家规定的</w:t>
      </w:r>
      <w:proofErr w:type="gramStart"/>
      <w:r>
        <w:rPr>
          <w:rFonts w:ascii="仿宋_GB2312" w:eastAsia="仿宋_GB2312" w:hAnsi="Century Gothic" w:hint="eastAsia"/>
          <w:sz w:val="24"/>
        </w:rPr>
        <w:t>交强险</w:t>
      </w:r>
      <w:proofErr w:type="gramEnd"/>
      <w:r>
        <w:rPr>
          <w:rFonts w:ascii="仿宋_GB2312" w:eastAsia="仿宋_GB2312" w:hAnsi="Century Gothic" w:hint="eastAsia"/>
          <w:sz w:val="24"/>
        </w:rPr>
        <w:t>限额）。</w:t>
      </w:r>
    </w:p>
    <w:p w:rsidR="00A94F5E" w:rsidRDefault="00A94F5E" w:rsidP="00A94F5E">
      <w:pPr>
        <w:spacing w:line="320" w:lineRule="exact"/>
        <w:ind w:firstLineChars="200" w:firstLine="480"/>
        <w:rPr>
          <w:rFonts w:ascii="仿宋_GB2312" w:eastAsia="仿宋_GB2312" w:hAnsi="Century Gothic"/>
          <w:sz w:val="24"/>
        </w:rPr>
      </w:pPr>
      <w:r w:rsidRPr="00D34571">
        <w:rPr>
          <w:rFonts w:ascii="仿宋_GB2312" w:eastAsia="仿宋_GB2312" w:hAnsi="Century Gothic" w:hint="eastAsia"/>
          <w:sz w:val="24"/>
        </w:rPr>
        <w:t>保险的保费：350元/赛车。</w:t>
      </w:r>
    </w:p>
    <w:p w:rsidR="001E4172" w:rsidRPr="00A94F5E" w:rsidRDefault="00A94F5E" w:rsidP="00A94F5E">
      <w:pPr>
        <w:spacing w:line="310" w:lineRule="exact"/>
        <w:ind w:firstLineChars="200" w:firstLine="480"/>
        <w:rPr>
          <w:rFonts w:ascii="仿宋_GB2312" w:eastAsia="仿宋_GB2312" w:hAnsi="Century Gothic"/>
          <w:sz w:val="24"/>
        </w:rPr>
      </w:pPr>
      <w:r w:rsidRPr="00A94F5E">
        <w:rPr>
          <w:rFonts w:ascii="仿宋_GB2312" w:eastAsia="仿宋_GB2312" w:hAnsi="Century Gothic" w:hint="eastAsia"/>
          <w:sz w:val="24"/>
        </w:rPr>
        <w:t>保险的有效期、赔偿限额和保险范围等内容见参赛指南二。</w:t>
      </w:r>
    </w:p>
    <w:p w:rsidR="009B31F4" w:rsidRPr="00CC5774" w:rsidRDefault="009B31F4" w:rsidP="00CC5774">
      <w:pPr>
        <w:spacing w:line="310" w:lineRule="exact"/>
        <w:ind w:firstLineChars="200" w:firstLine="482"/>
        <w:rPr>
          <w:rFonts w:ascii="仿宋_GB2312" w:eastAsia="仿宋_GB2312" w:hAnsi="Century Gothic"/>
          <w:b/>
          <w:sz w:val="24"/>
          <w:shd w:val="clear" w:color="auto" w:fill="D67B01" w:themeFill="accent6" w:themeFillShade="BF"/>
        </w:rPr>
      </w:pPr>
      <w:r w:rsidRPr="00CC5774">
        <w:rPr>
          <w:rFonts w:ascii="仿宋_GB2312" w:eastAsia="仿宋_GB2312" w:hAnsi="Century Gothic" w:hint="eastAsia"/>
          <w:b/>
          <w:sz w:val="24"/>
          <w:shd w:val="clear" w:color="auto" w:fill="D67B01" w:themeFill="accent6" w:themeFillShade="BF"/>
        </w:rPr>
        <w:t>11.2其它车辆保险</w:t>
      </w:r>
    </w:p>
    <w:p w:rsidR="009B31F4" w:rsidRDefault="009B31F4" w:rsidP="009B31F4">
      <w:pPr>
        <w:spacing w:line="310" w:lineRule="exact"/>
        <w:ind w:firstLineChars="200" w:firstLine="480"/>
        <w:rPr>
          <w:rFonts w:ascii="仿宋_GB2312" w:eastAsia="仿宋_GB2312" w:hAnsi="Century Gothic"/>
          <w:sz w:val="24"/>
        </w:rPr>
      </w:pPr>
      <w:r w:rsidRPr="00062E83">
        <w:rPr>
          <w:rFonts w:ascii="仿宋_GB2312" w:eastAsia="仿宋_GB2312" w:hAnsi="Century Gothic" w:hint="eastAsia"/>
          <w:sz w:val="24"/>
          <w:shd w:val="clear" w:color="auto" w:fill="FEC57A" w:themeFill="accent6" w:themeFillTint="99"/>
        </w:rPr>
        <w:t>11.2.1</w:t>
      </w:r>
      <w:r>
        <w:rPr>
          <w:rFonts w:ascii="仿宋_GB2312" w:eastAsia="仿宋_GB2312" w:hAnsi="Century Gothic" w:hint="eastAsia"/>
          <w:sz w:val="24"/>
        </w:rPr>
        <w:t>勘路车保险：如使用非赛车勘路，则必须带有</w:t>
      </w:r>
      <w:proofErr w:type="gramStart"/>
      <w:r>
        <w:rPr>
          <w:rFonts w:ascii="仿宋_GB2312" w:eastAsia="仿宋_GB2312" w:hAnsi="Century Gothic" w:hint="eastAsia"/>
          <w:sz w:val="24"/>
        </w:rPr>
        <w:t>交强险</w:t>
      </w:r>
      <w:proofErr w:type="gramEnd"/>
      <w:r>
        <w:rPr>
          <w:rFonts w:ascii="仿宋_GB2312" w:eastAsia="仿宋_GB2312" w:hAnsi="Century Gothic" w:hint="eastAsia"/>
          <w:sz w:val="24"/>
        </w:rPr>
        <w:t>。</w:t>
      </w:r>
    </w:p>
    <w:p w:rsidR="009B31F4" w:rsidRDefault="009B31F4" w:rsidP="009B31F4">
      <w:pPr>
        <w:spacing w:line="310" w:lineRule="exact"/>
        <w:ind w:firstLineChars="200" w:firstLine="480"/>
        <w:rPr>
          <w:rFonts w:ascii="仿宋_GB2312" w:eastAsia="仿宋_GB2312" w:hAnsi="Century Gothic"/>
          <w:sz w:val="24"/>
        </w:rPr>
      </w:pPr>
      <w:r w:rsidRPr="00062E83">
        <w:rPr>
          <w:rFonts w:ascii="仿宋_GB2312" w:eastAsia="仿宋_GB2312" w:hAnsi="Century Gothic" w:hint="eastAsia"/>
          <w:sz w:val="24"/>
          <w:shd w:val="clear" w:color="auto" w:fill="FEC57A" w:themeFill="accent6" w:themeFillTint="99"/>
        </w:rPr>
        <w:t>11.2.2</w:t>
      </w:r>
      <w:r>
        <w:rPr>
          <w:rFonts w:ascii="仿宋_GB2312" w:eastAsia="仿宋_GB2312" w:hAnsi="Century Gothic" w:hint="eastAsia"/>
          <w:sz w:val="24"/>
        </w:rPr>
        <w:t>车队的其它车辆必须带有</w:t>
      </w:r>
      <w:proofErr w:type="gramStart"/>
      <w:r>
        <w:rPr>
          <w:rFonts w:ascii="仿宋_GB2312" w:eastAsia="仿宋_GB2312" w:hAnsi="Century Gothic" w:hint="eastAsia"/>
          <w:sz w:val="24"/>
        </w:rPr>
        <w:t>交强险</w:t>
      </w:r>
      <w:proofErr w:type="gramEnd"/>
      <w:r>
        <w:rPr>
          <w:rFonts w:ascii="仿宋_GB2312" w:eastAsia="仿宋_GB2312" w:hAnsi="Century Gothic" w:hint="eastAsia"/>
          <w:sz w:val="24"/>
        </w:rPr>
        <w:t>，并建议办理商业保险。</w:t>
      </w:r>
    </w:p>
    <w:p w:rsidR="009B31F4" w:rsidRPr="00062E83" w:rsidRDefault="00CC5774" w:rsidP="009B31F4">
      <w:pPr>
        <w:numPr>
          <w:ilvl w:val="12"/>
          <w:numId w:val="0"/>
        </w:numPr>
        <w:spacing w:beforeLines="10" w:before="31"/>
        <w:ind w:firstLineChars="196" w:firstLine="472"/>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shd w:val="clear" w:color="auto" w:fill="D67B01" w:themeFill="accent6" w:themeFillShade="BF"/>
        </w:rPr>
        <w:t>11.3</w:t>
      </w:r>
      <w:r w:rsidR="009B31F4" w:rsidRPr="00062E83">
        <w:rPr>
          <w:rFonts w:ascii="仿宋_GB2312" w:eastAsia="仿宋_GB2312" w:hAnsi="Century Gothic" w:hint="eastAsia"/>
          <w:b/>
          <w:sz w:val="24"/>
          <w:shd w:val="clear" w:color="auto" w:fill="D67B01" w:themeFill="accent6" w:themeFillShade="BF"/>
        </w:rPr>
        <w:t>赛员保险</w:t>
      </w:r>
    </w:p>
    <w:p w:rsidR="009B31F4" w:rsidRPr="00277E38" w:rsidRDefault="009B31F4" w:rsidP="009B31F4">
      <w:pPr>
        <w:spacing w:line="310" w:lineRule="exact"/>
        <w:ind w:firstLineChars="200" w:firstLine="480"/>
        <w:rPr>
          <w:rFonts w:ascii="仿宋_GB2312" w:eastAsia="仿宋_GB2312" w:hAnsi="Century Gothic"/>
          <w:sz w:val="24"/>
        </w:rPr>
      </w:pPr>
      <w:r w:rsidRPr="00277E38">
        <w:rPr>
          <w:rFonts w:ascii="仿宋_GB2312" w:eastAsia="仿宋_GB2312" w:hAnsi="Century Gothic" w:hint="eastAsia"/>
          <w:sz w:val="24"/>
        </w:rPr>
        <w:t>国内车组必须投保每人不低于人民币36万元的人身意外伤害保险和4万元的意外医疗保险，保费300元。建议各车组投保人民币48万元的人身意外伤害保险和8万元的意外医疗保险，保费430元。</w:t>
      </w:r>
    </w:p>
    <w:p w:rsidR="009B31F4" w:rsidRPr="00277E38" w:rsidRDefault="009B31F4" w:rsidP="009B31F4">
      <w:pPr>
        <w:spacing w:line="310" w:lineRule="exact"/>
        <w:ind w:firstLineChars="200" w:firstLine="480"/>
        <w:rPr>
          <w:rFonts w:ascii="仿宋_GB2312" w:eastAsia="仿宋_GB2312" w:hAnsi="Century Gothic"/>
          <w:sz w:val="24"/>
        </w:rPr>
      </w:pPr>
      <w:r w:rsidRPr="00277E38">
        <w:rPr>
          <w:rFonts w:ascii="仿宋_GB2312" w:eastAsia="仿宋_GB2312" w:hAnsi="Century Gothic" w:hint="eastAsia"/>
          <w:sz w:val="24"/>
        </w:rPr>
        <w:t>境外车组需携带有关医疗急救和转运的保险，并在注册时出示相关资料。</w:t>
      </w:r>
    </w:p>
    <w:p w:rsidR="009B31F4" w:rsidRPr="00277E38" w:rsidRDefault="009B31F4" w:rsidP="009B31F4">
      <w:pPr>
        <w:spacing w:beforeLines="20" w:before="62" w:line="310" w:lineRule="exact"/>
        <w:ind w:firstLineChars="200" w:firstLine="480"/>
        <w:rPr>
          <w:rFonts w:ascii="仿宋_GB2312" w:eastAsia="仿宋_GB2312" w:hAnsi="Century Gothic"/>
          <w:sz w:val="24"/>
        </w:rPr>
      </w:pPr>
      <w:r w:rsidRPr="00277E38">
        <w:rPr>
          <w:rFonts w:ascii="仿宋_GB2312" w:eastAsia="仿宋_GB2312" w:hAnsi="Century Gothic" w:hint="eastAsia"/>
          <w:sz w:val="24"/>
        </w:rPr>
        <w:t>上述所有保险必须在赛员注册时办理完毕。</w:t>
      </w:r>
    </w:p>
    <w:p w:rsidR="009B31F4" w:rsidRPr="00062E83" w:rsidRDefault="009B31F4" w:rsidP="009B31F4">
      <w:pPr>
        <w:numPr>
          <w:ilvl w:val="12"/>
          <w:numId w:val="0"/>
        </w:numPr>
        <w:spacing w:beforeLines="10" w:before="31"/>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rPr>
        <w:t xml:space="preserve">    </w:t>
      </w:r>
      <w:r w:rsidR="00CC5774">
        <w:rPr>
          <w:rFonts w:ascii="仿宋_GB2312" w:eastAsia="仿宋_GB2312" w:hAnsi="Century Gothic" w:hint="eastAsia"/>
          <w:b/>
          <w:sz w:val="24"/>
          <w:shd w:val="clear" w:color="auto" w:fill="D67B01" w:themeFill="accent6" w:themeFillShade="BF"/>
        </w:rPr>
        <w:t>11.4</w:t>
      </w:r>
      <w:r w:rsidRPr="00062E83">
        <w:rPr>
          <w:rFonts w:ascii="仿宋_GB2312" w:eastAsia="仿宋_GB2312" w:hAnsi="Century Gothic" w:hint="eastAsia"/>
          <w:b/>
          <w:sz w:val="24"/>
          <w:shd w:val="clear" w:color="auto" w:fill="D67B01" w:themeFill="accent6" w:themeFillShade="BF"/>
        </w:rPr>
        <w:t xml:space="preserve"> 急救</w:t>
      </w:r>
    </w:p>
    <w:p w:rsidR="009B31F4" w:rsidRDefault="009B31F4" w:rsidP="00DC5F06">
      <w:pPr>
        <w:numPr>
          <w:ilvl w:val="12"/>
          <w:numId w:val="0"/>
        </w:numPr>
        <w:snapToGrid w:val="0"/>
        <w:spacing w:line="216" w:lineRule="auto"/>
        <w:rPr>
          <w:rFonts w:ascii="仿宋_GB2312" w:eastAsia="仿宋_GB2312" w:hAnsi="Century Gothic"/>
          <w:sz w:val="24"/>
        </w:rPr>
      </w:pPr>
      <w:r>
        <w:rPr>
          <w:rFonts w:ascii="仿宋_GB2312" w:eastAsia="仿宋_GB2312" w:hAnsi="Century Gothic" w:hint="eastAsia"/>
          <w:sz w:val="24"/>
        </w:rPr>
        <w:t xml:space="preserve">    组委会指定亚洲国际紧急救援中心(AEA)在拉力赛期间负责外籍人员及港澳台人员的医疗急救。</w:t>
      </w:r>
      <w:r w:rsidR="00A94F5E">
        <w:rPr>
          <w:rFonts w:ascii="仿宋_GB2312" w:eastAsia="仿宋_GB2312" w:hAnsi="Century Gothic" w:hint="eastAsia"/>
          <w:sz w:val="24"/>
        </w:rPr>
        <w:t>各车队须将下述有关</w:t>
      </w:r>
      <w:r>
        <w:rPr>
          <w:rFonts w:ascii="仿宋_GB2312" w:eastAsia="仿宋_GB2312" w:hAnsi="Century Gothic" w:hint="eastAsia"/>
          <w:sz w:val="24"/>
        </w:rPr>
        <w:t>外籍、港澳台人员</w:t>
      </w:r>
      <w:r w:rsidR="00A94F5E">
        <w:rPr>
          <w:rFonts w:ascii="仿宋_GB2312" w:eastAsia="仿宋_GB2312" w:hAnsi="Century Gothic" w:hint="eastAsia"/>
          <w:sz w:val="24"/>
        </w:rPr>
        <w:t>的医疗保险内容于</w:t>
      </w:r>
      <w:r w:rsidR="0085276C" w:rsidRPr="0085276C">
        <w:rPr>
          <w:rFonts w:ascii="仿宋_GB2312" w:eastAsia="仿宋_GB2312" w:hAnsi="Century Gothic" w:hint="eastAsia"/>
          <w:b/>
          <w:sz w:val="24"/>
        </w:rPr>
        <w:t>报名结束后5天内</w:t>
      </w:r>
      <w:r>
        <w:rPr>
          <w:rFonts w:ascii="仿宋_GB2312" w:eastAsia="仿宋_GB2312" w:hAnsi="Century Gothic" w:hint="eastAsia"/>
          <w:sz w:val="24"/>
        </w:rPr>
        <w:t>提供</w:t>
      </w:r>
      <w:r w:rsidR="00A94F5E">
        <w:rPr>
          <w:rFonts w:ascii="仿宋_GB2312" w:eastAsia="仿宋_GB2312" w:hAnsi="Century Gothic" w:hint="eastAsia"/>
          <w:sz w:val="24"/>
        </w:rPr>
        <w:t>给永久秘书处</w:t>
      </w:r>
      <w:r>
        <w:rPr>
          <w:rFonts w:ascii="仿宋_GB2312" w:eastAsia="仿宋_GB2312" w:hAnsi="Century Gothic" w:hint="eastAsia"/>
          <w:sz w:val="24"/>
        </w:rPr>
        <w:t>，这对使用组织者提供的医疗服务至关重要：</w:t>
      </w:r>
    </w:p>
    <w:tbl>
      <w:tblPr>
        <w:tblpPr w:leftFromText="180" w:rightFromText="180" w:vertAnchor="text" w:horzAnchor="page" w:tblpX="2360" w:tblpY="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977"/>
      </w:tblGrid>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受保人姓名</w:t>
            </w:r>
          </w:p>
        </w:tc>
        <w:tc>
          <w:tcPr>
            <w:tcW w:w="2977" w:type="dxa"/>
            <w:tcBorders>
              <w:top w:val="single" w:sz="4" w:space="0" w:color="000000"/>
              <w:left w:val="single" w:sz="4" w:space="0" w:color="000000"/>
              <w:bottom w:val="single" w:sz="4" w:space="0" w:color="000000"/>
              <w:right w:val="single" w:sz="4" w:space="0" w:color="000000"/>
            </w:tcBorders>
            <w:vAlign w:val="center"/>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p>
        </w:tc>
      </w:tr>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保险公司名称</w:t>
            </w:r>
          </w:p>
        </w:tc>
        <w:tc>
          <w:tcPr>
            <w:tcW w:w="2977" w:type="dxa"/>
            <w:tcBorders>
              <w:top w:val="single" w:sz="4" w:space="0" w:color="000000"/>
              <w:left w:val="single" w:sz="4" w:space="0" w:color="000000"/>
              <w:bottom w:val="single" w:sz="4" w:space="0" w:color="000000"/>
              <w:right w:val="single" w:sz="4" w:space="0" w:color="000000"/>
            </w:tcBorders>
            <w:vAlign w:val="center"/>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p>
        </w:tc>
      </w:tr>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保险公司地址</w:t>
            </w:r>
          </w:p>
        </w:tc>
        <w:tc>
          <w:tcPr>
            <w:tcW w:w="2977" w:type="dxa"/>
            <w:tcBorders>
              <w:top w:val="single" w:sz="4" w:space="0" w:color="000000"/>
              <w:left w:val="single" w:sz="4" w:space="0" w:color="000000"/>
              <w:bottom w:val="single" w:sz="4" w:space="0" w:color="000000"/>
              <w:right w:val="single" w:sz="4" w:space="0" w:color="000000"/>
            </w:tcBorders>
            <w:vAlign w:val="center"/>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p>
        </w:tc>
      </w:tr>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保险公司电话</w:t>
            </w:r>
          </w:p>
        </w:tc>
        <w:tc>
          <w:tcPr>
            <w:tcW w:w="2977" w:type="dxa"/>
            <w:tcBorders>
              <w:top w:val="single" w:sz="4" w:space="0" w:color="000000"/>
              <w:left w:val="single" w:sz="4" w:space="0" w:color="000000"/>
              <w:bottom w:val="single" w:sz="4" w:space="0" w:color="000000"/>
              <w:right w:val="single" w:sz="4" w:space="0" w:color="000000"/>
            </w:tcBorders>
            <w:vAlign w:val="center"/>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p>
        </w:tc>
      </w:tr>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保险公司传真</w:t>
            </w:r>
          </w:p>
        </w:tc>
        <w:tc>
          <w:tcPr>
            <w:tcW w:w="2977" w:type="dxa"/>
            <w:tcBorders>
              <w:top w:val="single" w:sz="4" w:space="0" w:color="000000"/>
              <w:left w:val="single" w:sz="4" w:space="0" w:color="000000"/>
              <w:bottom w:val="single" w:sz="4" w:space="0" w:color="000000"/>
              <w:right w:val="single" w:sz="4" w:space="0" w:color="000000"/>
            </w:tcBorders>
            <w:vAlign w:val="center"/>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p>
        </w:tc>
      </w:tr>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lastRenderedPageBreak/>
              <w:t>保险条款编号</w:t>
            </w:r>
          </w:p>
        </w:tc>
        <w:tc>
          <w:tcPr>
            <w:tcW w:w="2977" w:type="dxa"/>
            <w:tcBorders>
              <w:top w:val="single" w:sz="4" w:space="0" w:color="000000"/>
              <w:left w:val="single" w:sz="4" w:space="0" w:color="000000"/>
              <w:bottom w:val="single" w:sz="4" w:space="0" w:color="000000"/>
              <w:right w:val="single" w:sz="4" w:space="0" w:color="000000"/>
            </w:tcBorders>
            <w:vAlign w:val="center"/>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p>
        </w:tc>
      </w:tr>
      <w:tr w:rsidR="009B31F4" w:rsidTr="00062E83">
        <w:tc>
          <w:tcPr>
            <w:tcW w:w="2693"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是否包括飞机转送费用</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B31F4" w:rsidRDefault="009B31F4" w:rsidP="00DC5F06">
            <w:pPr>
              <w:numPr>
                <w:ilvl w:val="12"/>
                <w:numId w:val="0"/>
              </w:numPr>
              <w:snapToGrid w:val="0"/>
              <w:spacing w:beforeLines="10" w:before="31" w:line="216" w:lineRule="auto"/>
              <w:rPr>
                <w:rFonts w:ascii="仿宋_GB2312" w:eastAsia="仿宋_GB2312" w:hAnsi="Century Gothic"/>
                <w:sz w:val="24"/>
                <w:szCs w:val="24"/>
              </w:rPr>
            </w:pPr>
            <w:r>
              <w:rPr>
                <w:rFonts w:ascii="仿宋_GB2312" w:eastAsia="仿宋_GB2312" w:hAnsi="Century Gothic" w:hint="eastAsia"/>
                <w:sz w:val="24"/>
              </w:rPr>
              <w:t xml:space="preserve"> 是 □     否□  </w:t>
            </w:r>
          </w:p>
        </w:tc>
      </w:tr>
    </w:tbl>
    <w:p w:rsidR="00062E83" w:rsidRDefault="009B31F4" w:rsidP="009B31F4">
      <w:pPr>
        <w:spacing w:before="100" w:beforeAutospacing="1" w:line="360" w:lineRule="auto"/>
        <w:rPr>
          <w:rFonts w:ascii="仿宋_GB2312" w:eastAsia="仿宋_GB2312" w:hAnsi="Century Gothic"/>
          <w:b/>
          <w:sz w:val="24"/>
        </w:rPr>
      </w:pPr>
      <w:r>
        <w:br w:type="textWrapping" w:clear="all"/>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3216"/>
        <w:gridCol w:w="222"/>
        <w:gridCol w:w="222"/>
        <w:gridCol w:w="222"/>
        <w:gridCol w:w="222"/>
        <w:gridCol w:w="222"/>
      </w:tblGrid>
      <w:tr w:rsidR="00062E83" w:rsidTr="00062E83">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Merge w:val="restart"/>
            <w:vAlign w:val="bottom"/>
          </w:tcPr>
          <w:p w:rsidR="00062E83" w:rsidRPr="00B62A91" w:rsidRDefault="00062E83" w:rsidP="00062E83">
            <w:pPr>
              <w:jc w:val="center"/>
              <w:rPr>
                <w:sz w:val="30"/>
                <w:szCs w:val="30"/>
              </w:rPr>
            </w:pPr>
            <w:r>
              <w:rPr>
                <w:rFonts w:hint="eastAsia"/>
                <w:sz w:val="30"/>
                <w:szCs w:val="30"/>
              </w:rPr>
              <w:t>十二、车检和技术要求</w:t>
            </w: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r>
      <w:tr w:rsidR="00062E83" w:rsidTr="00062E83">
        <w:tc>
          <w:tcPr>
            <w:tcW w:w="0" w:type="auto"/>
            <w:shd w:val="clear" w:color="auto" w:fill="8F5200" w:themeFill="accent6" w:themeFillShade="80"/>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vMerge/>
            <w:vAlign w:val="bottom"/>
          </w:tcPr>
          <w:p w:rsidR="00062E83" w:rsidRDefault="00062E83" w:rsidP="00062E83">
            <w:pPr>
              <w:jc w:val="center"/>
              <w:rPr>
                <w:color w:val="FF0000"/>
              </w:rPr>
            </w:pPr>
          </w:p>
        </w:tc>
        <w:tc>
          <w:tcPr>
            <w:tcW w:w="0" w:type="auto"/>
            <w:shd w:val="clear" w:color="auto" w:fill="FEEBD2" w:themeFill="accent6" w:themeFillTint="33"/>
            <w:vAlign w:val="bottom"/>
          </w:tcPr>
          <w:p w:rsidR="00062E83" w:rsidRDefault="00062E83" w:rsidP="00062E83">
            <w:pPr>
              <w:jc w:val="center"/>
              <w:rPr>
                <w:color w:val="FF0000"/>
              </w:rPr>
            </w:pPr>
          </w:p>
        </w:tc>
        <w:tc>
          <w:tcPr>
            <w:tcW w:w="0" w:type="auto"/>
            <w:shd w:val="clear" w:color="auto" w:fill="FED8A6" w:themeFill="accent6" w:themeFillTint="66"/>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8F5200" w:themeFill="accent6" w:themeFillShade="80"/>
            <w:vAlign w:val="bottom"/>
          </w:tcPr>
          <w:p w:rsidR="00062E83" w:rsidRDefault="00062E83" w:rsidP="00062E83">
            <w:pPr>
              <w:jc w:val="center"/>
              <w:rPr>
                <w:color w:val="FF0000"/>
              </w:rPr>
            </w:pPr>
          </w:p>
        </w:tc>
      </w:tr>
    </w:tbl>
    <w:p w:rsidR="009B31F4" w:rsidRDefault="009B31F4" w:rsidP="009B31F4">
      <w:pPr>
        <w:spacing w:beforeLines="20" w:before="62"/>
        <w:ind w:firstLine="465"/>
        <w:rPr>
          <w:rFonts w:ascii="仿宋_GB2312" w:eastAsia="仿宋_GB2312" w:hAnsi="宋体"/>
          <w:sz w:val="24"/>
        </w:rPr>
      </w:pPr>
      <w:r w:rsidRPr="00062E83">
        <w:rPr>
          <w:rFonts w:ascii="仿宋_GB2312" w:eastAsia="仿宋_GB2312" w:hAnsi="宋体" w:hint="eastAsia"/>
          <w:b/>
          <w:sz w:val="24"/>
          <w:shd w:val="clear" w:color="auto" w:fill="D67B01" w:themeFill="accent6" w:themeFillShade="BF"/>
        </w:rPr>
        <w:t>12.1车检地点和时间</w:t>
      </w:r>
    </w:p>
    <w:p w:rsidR="009B31F4" w:rsidRDefault="009B31F4" w:rsidP="009B31F4">
      <w:pPr>
        <w:ind w:firstLine="465"/>
        <w:rPr>
          <w:rFonts w:ascii="仿宋_GB2312" w:eastAsia="仿宋_GB2312" w:hAnsi="宋体"/>
          <w:sz w:val="24"/>
        </w:rPr>
      </w:pPr>
      <w:r>
        <w:rPr>
          <w:rFonts w:ascii="仿宋_GB2312" w:eastAsia="仿宋_GB2312" w:hAnsi="宋体" w:hint="eastAsia"/>
          <w:sz w:val="24"/>
        </w:rPr>
        <w:t>时间：</w:t>
      </w:r>
      <w:r w:rsidR="00F928CE">
        <w:rPr>
          <w:rFonts w:ascii="仿宋_GB2312" w:eastAsia="仿宋_GB2312" w:hAnsi="宋体" w:hint="eastAsia"/>
          <w:sz w:val="24"/>
        </w:rPr>
        <w:t>2013</w:t>
      </w:r>
      <w:r>
        <w:rPr>
          <w:rFonts w:ascii="仿宋_GB2312" w:eastAsia="仿宋_GB2312" w:hAnsi="宋体" w:hint="eastAsia"/>
          <w:sz w:val="24"/>
        </w:rPr>
        <w:t>年</w:t>
      </w:r>
      <w:r w:rsidR="00A0565B">
        <w:rPr>
          <w:rFonts w:ascii="仿宋_GB2312" w:eastAsia="仿宋_GB2312" w:hAnsi="宋体" w:hint="eastAsia"/>
          <w:sz w:val="24"/>
        </w:rPr>
        <w:t>6</w:t>
      </w:r>
      <w:r>
        <w:rPr>
          <w:rFonts w:ascii="仿宋_GB2312" w:eastAsia="仿宋_GB2312" w:hAnsi="宋体" w:hint="eastAsia"/>
          <w:sz w:val="24"/>
        </w:rPr>
        <w:t>月1</w:t>
      </w:r>
      <w:r w:rsidR="00A0565B">
        <w:rPr>
          <w:rFonts w:ascii="仿宋_GB2312" w:eastAsia="仿宋_GB2312" w:hAnsi="宋体" w:hint="eastAsia"/>
          <w:sz w:val="24"/>
        </w:rPr>
        <w:t>2</w:t>
      </w:r>
      <w:r>
        <w:rPr>
          <w:rFonts w:ascii="仿宋_GB2312" w:eastAsia="仿宋_GB2312" w:hAnsi="宋体" w:hint="eastAsia"/>
          <w:sz w:val="24"/>
        </w:rPr>
        <w:t>日（星期</w:t>
      </w:r>
      <w:r w:rsidR="00A0565B">
        <w:rPr>
          <w:rFonts w:ascii="仿宋_GB2312" w:eastAsia="仿宋_GB2312" w:hAnsi="宋体" w:hint="eastAsia"/>
          <w:sz w:val="24"/>
        </w:rPr>
        <w:t>三</w:t>
      </w:r>
      <w:r>
        <w:rPr>
          <w:rFonts w:ascii="仿宋_GB2312" w:eastAsia="仿宋_GB2312" w:hAnsi="宋体" w:hint="eastAsia"/>
          <w:sz w:val="24"/>
        </w:rPr>
        <w:t>）</w:t>
      </w:r>
    </w:p>
    <w:p w:rsidR="009B31F4" w:rsidRDefault="00A0565B" w:rsidP="009B31F4">
      <w:pPr>
        <w:ind w:firstLineChars="200" w:firstLine="480"/>
        <w:rPr>
          <w:rFonts w:ascii="仿宋_GB2312" w:eastAsia="仿宋_GB2312" w:hAnsi="宋体"/>
          <w:sz w:val="24"/>
        </w:rPr>
      </w:pPr>
      <w:r w:rsidRPr="00A0565B">
        <w:rPr>
          <w:rFonts w:ascii="仿宋_GB2312" w:eastAsia="仿宋_GB2312" w:hAnsi="宋体" w:hint="eastAsia"/>
          <w:sz w:val="24"/>
        </w:rPr>
        <w:t>地点：郴州腾龙汽车城</w:t>
      </w:r>
    </w:p>
    <w:p w:rsidR="00A0565B" w:rsidRDefault="00A0565B" w:rsidP="009B31F4">
      <w:pPr>
        <w:ind w:firstLineChars="200" w:firstLine="480"/>
        <w:rPr>
          <w:rFonts w:ascii="仿宋_GB2312" w:eastAsia="仿宋_GB2312" w:hAnsi="宋体"/>
          <w:sz w:val="24"/>
        </w:rPr>
      </w:pPr>
      <w:r>
        <w:rPr>
          <w:rFonts w:ascii="仿宋_GB2312" w:eastAsia="仿宋_GB2312" w:hAnsi="宋体" w:hint="eastAsia"/>
          <w:sz w:val="24"/>
        </w:rPr>
        <w:t>地址：</w:t>
      </w:r>
      <w:proofErr w:type="gramStart"/>
      <w:r>
        <w:rPr>
          <w:rFonts w:ascii="仿宋_GB2312" w:eastAsia="仿宋_GB2312" w:hAnsi="宋体" w:hint="eastAsia"/>
          <w:sz w:val="24"/>
        </w:rPr>
        <w:t>郴州市锁石路</w:t>
      </w:r>
      <w:proofErr w:type="gramEnd"/>
      <w:r>
        <w:rPr>
          <w:rFonts w:ascii="仿宋_GB2312" w:eastAsia="仿宋_GB2312" w:hAnsi="宋体" w:hint="eastAsia"/>
          <w:sz w:val="24"/>
        </w:rPr>
        <w:t>2号</w:t>
      </w:r>
    </w:p>
    <w:p w:rsidR="009B31F4" w:rsidRDefault="009B31F4" w:rsidP="009B31F4">
      <w:pPr>
        <w:ind w:firstLine="465"/>
        <w:rPr>
          <w:rFonts w:ascii="仿宋_GB2312" w:eastAsia="仿宋_GB2312" w:hAnsi="宋体"/>
          <w:sz w:val="24"/>
        </w:rPr>
      </w:pPr>
      <w:r>
        <w:rPr>
          <w:rFonts w:ascii="仿宋_GB2312" w:eastAsia="仿宋_GB2312" w:hAnsi="宋体" w:hint="eastAsia"/>
          <w:sz w:val="24"/>
        </w:rPr>
        <w:t>具体安排将于</w:t>
      </w:r>
      <w:r w:rsidR="000C5A50">
        <w:rPr>
          <w:rFonts w:ascii="仿宋_GB2312" w:eastAsia="仿宋_GB2312" w:hAnsi="宋体" w:hint="eastAsia"/>
          <w:sz w:val="24"/>
        </w:rPr>
        <w:t>5</w:t>
      </w:r>
      <w:r>
        <w:rPr>
          <w:rFonts w:ascii="仿宋_GB2312" w:eastAsia="仿宋_GB2312" w:hAnsi="宋体" w:hint="eastAsia"/>
          <w:sz w:val="24"/>
        </w:rPr>
        <w:t>月</w:t>
      </w:r>
      <w:r w:rsidR="000C5A50">
        <w:rPr>
          <w:rFonts w:ascii="仿宋_GB2312" w:eastAsia="仿宋_GB2312" w:hAnsi="宋体" w:hint="eastAsia"/>
          <w:sz w:val="24"/>
        </w:rPr>
        <w:t>31</w:t>
      </w:r>
      <w:r>
        <w:rPr>
          <w:rFonts w:ascii="仿宋_GB2312" w:eastAsia="仿宋_GB2312" w:hAnsi="宋体" w:hint="eastAsia"/>
          <w:sz w:val="24"/>
        </w:rPr>
        <w:t>日（星期</w:t>
      </w:r>
      <w:r w:rsidR="000C5A50">
        <w:rPr>
          <w:rFonts w:ascii="仿宋_GB2312" w:eastAsia="仿宋_GB2312" w:hAnsi="宋体" w:hint="eastAsia"/>
          <w:sz w:val="24"/>
        </w:rPr>
        <w:t>五</w:t>
      </w:r>
      <w:r>
        <w:rPr>
          <w:rFonts w:ascii="仿宋_GB2312" w:eastAsia="仿宋_GB2312" w:hAnsi="宋体" w:hint="eastAsia"/>
          <w:sz w:val="24"/>
        </w:rPr>
        <w:t>）</w:t>
      </w:r>
      <w:r w:rsidR="000C5A50">
        <w:rPr>
          <w:rFonts w:ascii="仿宋_GB2312" w:eastAsia="仿宋_GB2312" w:hAnsi="宋体" w:hint="eastAsia"/>
          <w:sz w:val="24"/>
        </w:rPr>
        <w:t>在中国汽</w:t>
      </w:r>
      <w:proofErr w:type="gramStart"/>
      <w:r w:rsidR="000C5A50">
        <w:rPr>
          <w:rFonts w:ascii="仿宋_GB2312" w:eastAsia="仿宋_GB2312" w:hAnsi="宋体" w:hint="eastAsia"/>
          <w:sz w:val="24"/>
        </w:rPr>
        <w:t>联网站</w:t>
      </w:r>
      <w:proofErr w:type="gramEnd"/>
      <w:r w:rsidR="000C5A50">
        <w:rPr>
          <w:rFonts w:ascii="仿宋_GB2312" w:eastAsia="仿宋_GB2312" w:hAnsi="宋体" w:hint="eastAsia"/>
          <w:sz w:val="24"/>
        </w:rPr>
        <w:t>公布。</w:t>
      </w:r>
    </w:p>
    <w:p w:rsidR="009B31F4" w:rsidRDefault="00F32995" w:rsidP="009B31F4">
      <w:pPr>
        <w:ind w:firstLine="465"/>
        <w:rPr>
          <w:rFonts w:ascii="仿宋_GB2312" w:eastAsia="仿宋_GB2312" w:hAnsi="宋体"/>
          <w:sz w:val="24"/>
          <w:highlight w:val="yellow"/>
        </w:rPr>
      </w:pPr>
      <w:r>
        <w:rPr>
          <w:rFonts w:ascii="仿宋_GB2312" w:eastAsia="仿宋_GB2312" w:hAnsi="宋体" w:hint="eastAsia"/>
          <w:sz w:val="24"/>
        </w:rPr>
        <w:t>参赛车组必须按在车检前规定的时间完成行政检验</w:t>
      </w:r>
      <w:r w:rsidR="001E4172">
        <w:rPr>
          <w:rFonts w:ascii="仿宋_GB2312" w:eastAsia="仿宋_GB2312" w:hAnsi="宋体" w:hint="eastAsia"/>
          <w:sz w:val="24"/>
        </w:rPr>
        <w:t>。参见</w:t>
      </w:r>
      <w:r>
        <w:rPr>
          <w:rFonts w:ascii="仿宋_GB2312" w:eastAsia="仿宋_GB2312" w:hAnsi="宋体" w:hint="eastAsia"/>
          <w:sz w:val="24"/>
        </w:rPr>
        <w:t>服务手册中的路书前往</w:t>
      </w:r>
      <w:r w:rsidR="001E4172">
        <w:rPr>
          <w:rFonts w:ascii="仿宋_GB2312" w:eastAsia="仿宋_GB2312" w:hAnsi="宋体" w:hint="eastAsia"/>
          <w:sz w:val="24"/>
        </w:rPr>
        <w:t>车检地点</w:t>
      </w:r>
      <w:r>
        <w:rPr>
          <w:rFonts w:ascii="仿宋_GB2312" w:eastAsia="仿宋_GB2312" w:hAnsi="宋体" w:hint="eastAsia"/>
          <w:sz w:val="24"/>
        </w:rPr>
        <w:t>。</w:t>
      </w:r>
    </w:p>
    <w:p w:rsidR="009B31F4" w:rsidRDefault="009B31F4" w:rsidP="009B31F4">
      <w:pPr>
        <w:spacing w:beforeLines="20" w:before="62"/>
        <w:rPr>
          <w:rFonts w:ascii="仿宋_GB2312" w:eastAsia="仿宋_GB2312" w:hAnsi="宋体"/>
          <w:sz w:val="24"/>
        </w:rPr>
      </w:pPr>
      <w:r>
        <w:rPr>
          <w:rFonts w:ascii="仿宋_GB2312" w:eastAsia="仿宋_GB2312" w:hAnsi="宋体" w:hint="eastAsia"/>
          <w:sz w:val="24"/>
        </w:rPr>
        <w:t xml:space="preserve">   </w:t>
      </w:r>
      <w:r w:rsidR="00F32995" w:rsidRPr="0085276C">
        <w:rPr>
          <w:rFonts w:ascii="仿宋_GB2312" w:eastAsia="仿宋_GB2312" w:hAnsi="宋体" w:hint="eastAsia"/>
          <w:sz w:val="24"/>
        </w:rPr>
        <w:t xml:space="preserve"> </w:t>
      </w:r>
      <w:r w:rsidRPr="00062E83">
        <w:rPr>
          <w:rFonts w:ascii="仿宋_GB2312" w:eastAsia="仿宋_GB2312" w:hAnsi="宋体" w:hint="eastAsia"/>
          <w:b/>
          <w:sz w:val="24"/>
          <w:shd w:val="clear" w:color="auto" w:fill="D67B01" w:themeFill="accent6" w:themeFillShade="BF"/>
        </w:rPr>
        <w:t>12.2</w:t>
      </w:r>
      <w:r w:rsidR="00F32995">
        <w:rPr>
          <w:rFonts w:ascii="仿宋_GB2312" w:eastAsia="仿宋_GB2312" w:hAnsi="宋体" w:hint="eastAsia"/>
          <w:sz w:val="24"/>
        </w:rPr>
        <w:t>报到车检时，各车组必须将比赛号码及组织者广告贴在规定的位置。</w:t>
      </w:r>
      <w:r w:rsidR="00F32995">
        <w:rPr>
          <w:rFonts w:ascii="仿宋_GB2312" w:eastAsia="仿宋_GB2312" w:hAnsi="宋体"/>
          <w:sz w:val="24"/>
        </w:rPr>
        <w:t xml:space="preserve"> </w:t>
      </w:r>
    </w:p>
    <w:p w:rsidR="009B31F4" w:rsidRDefault="009B31F4" w:rsidP="009B31F4">
      <w:pPr>
        <w:spacing w:beforeLines="10" w:before="31"/>
        <w:ind w:firstLineChars="200" w:firstLine="482"/>
        <w:rPr>
          <w:rFonts w:ascii="仿宋_GB2312" w:eastAsia="仿宋_GB2312" w:hAnsi="宋体"/>
          <w:b/>
          <w:sz w:val="24"/>
        </w:rPr>
      </w:pPr>
      <w:r w:rsidRPr="00062E83">
        <w:rPr>
          <w:rFonts w:ascii="仿宋_GB2312" w:eastAsia="仿宋_GB2312" w:hAnsi="宋体" w:hint="eastAsia"/>
          <w:b/>
          <w:sz w:val="24"/>
          <w:shd w:val="clear" w:color="auto" w:fill="D67B01" w:themeFill="accent6" w:themeFillShade="BF"/>
        </w:rPr>
        <w:t>12.3</w:t>
      </w:r>
      <w:r>
        <w:rPr>
          <w:rFonts w:ascii="仿宋_GB2312" w:eastAsia="仿宋_GB2312" w:hAnsi="宋体" w:hint="eastAsia"/>
          <w:sz w:val="24"/>
        </w:rPr>
        <w:t>车检时须携带的物品：车检表、国际汽联（或中国汽联）车辆注册表、三角牌、安全信息带、一个SOS和OK标志牌。</w:t>
      </w:r>
    </w:p>
    <w:p w:rsidR="009B31F4" w:rsidRDefault="009B31F4" w:rsidP="009B31F4">
      <w:pPr>
        <w:spacing w:beforeLines="10" w:before="31"/>
        <w:ind w:firstLineChars="200" w:firstLine="480"/>
        <w:rPr>
          <w:rFonts w:ascii="仿宋_GB2312" w:eastAsia="仿宋_GB2312" w:hAnsi="宋体"/>
          <w:sz w:val="24"/>
        </w:rPr>
      </w:pPr>
      <w:r w:rsidRPr="00062E83">
        <w:rPr>
          <w:rFonts w:ascii="仿宋_GB2312" w:eastAsia="仿宋_GB2312" w:hAnsi="宋体" w:hint="eastAsia"/>
          <w:sz w:val="24"/>
          <w:shd w:val="clear" w:color="auto" w:fill="D67B01" w:themeFill="accent6" w:themeFillShade="BF"/>
        </w:rPr>
        <w:t>12.4</w:t>
      </w:r>
      <w:r w:rsidR="00EF0B73">
        <w:rPr>
          <w:rFonts w:ascii="仿宋_GB2312" w:eastAsia="仿宋_GB2312" w:hAnsi="宋体" w:hint="eastAsia"/>
          <w:sz w:val="24"/>
        </w:rPr>
        <w:t>赛员装备必须符合《</w:t>
      </w:r>
      <w:r w:rsidR="00F928CE">
        <w:rPr>
          <w:rFonts w:ascii="仿宋_GB2312" w:eastAsia="仿宋_GB2312" w:hAnsi="宋体" w:hint="eastAsia"/>
          <w:sz w:val="24"/>
        </w:rPr>
        <w:t>2013</w:t>
      </w:r>
      <w:r w:rsidR="00EF0B73">
        <w:rPr>
          <w:rFonts w:ascii="仿宋_GB2312" w:eastAsia="仿宋_GB2312" w:hAnsi="宋体" w:hint="eastAsia"/>
          <w:sz w:val="24"/>
        </w:rPr>
        <w:t>年国内汽车比赛车手装备及其它安全规定》</w:t>
      </w:r>
      <w:r>
        <w:rPr>
          <w:rFonts w:ascii="仿宋_GB2312" w:eastAsia="仿宋_GB2312" w:hAnsi="宋体" w:hint="eastAsia"/>
          <w:sz w:val="24"/>
        </w:rPr>
        <w:t>第一条的要求。</w:t>
      </w:r>
    </w:p>
    <w:p w:rsidR="009B31F4" w:rsidRDefault="009B31F4" w:rsidP="009B31F4">
      <w:pPr>
        <w:spacing w:beforeLines="10" w:before="31"/>
        <w:ind w:firstLineChars="200" w:firstLine="482"/>
        <w:rPr>
          <w:rFonts w:ascii="仿宋_GB2312" w:eastAsia="仿宋_GB2312" w:hAnsi="宋体"/>
          <w:sz w:val="24"/>
        </w:rPr>
      </w:pPr>
      <w:r w:rsidRPr="00062E83">
        <w:rPr>
          <w:rFonts w:ascii="仿宋_GB2312" w:eastAsia="仿宋_GB2312" w:hAnsi="宋体" w:hint="eastAsia"/>
          <w:b/>
          <w:sz w:val="24"/>
          <w:shd w:val="clear" w:color="auto" w:fill="D67B01" w:themeFill="accent6" w:themeFillShade="BF"/>
        </w:rPr>
        <w:t>12.5</w:t>
      </w:r>
      <w:r w:rsidR="00EF0B73">
        <w:rPr>
          <w:rFonts w:ascii="仿宋_GB2312" w:eastAsia="仿宋_GB2312" w:hAnsi="宋体" w:hint="eastAsia"/>
          <w:sz w:val="24"/>
        </w:rPr>
        <w:t>赛车必须安装《</w:t>
      </w:r>
      <w:r w:rsidR="00F928CE">
        <w:rPr>
          <w:rFonts w:ascii="仿宋_GB2312" w:eastAsia="仿宋_GB2312" w:hAnsi="宋体" w:hint="eastAsia"/>
          <w:sz w:val="24"/>
        </w:rPr>
        <w:t>2013</w:t>
      </w:r>
      <w:r w:rsidR="00EF0B73">
        <w:rPr>
          <w:rFonts w:ascii="仿宋_GB2312" w:eastAsia="仿宋_GB2312" w:hAnsi="宋体" w:hint="eastAsia"/>
          <w:sz w:val="24"/>
        </w:rPr>
        <w:t>年国内汽车比赛车手装备及其它安全规定》</w:t>
      </w:r>
      <w:r>
        <w:rPr>
          <w:rFonts w:ascii="仿宋_GB2312" w:eastAsia="仿宋_GB2312" w:hAnsi="宋体" w:hint="eastAsia"/>
          <w:sz w:val="24"/>
        </w:rPr>
        <w:t>第二条所要求的挡泥板。</w:t>
      </w:r>
    </w:p>
    <w:p w:rsidR="009B31F4" w:rsidRDefault="009B31F4" w:rsidP="009B31F4">
      <w:pPr>
        <w:spacing w:beforeLines="10" w:before="31"/>
        <w:ind w:firstLineChars="200" w:firstLine="482"/>
        <w:rPr>
          <w:rFonts w:ascii="仿宋_GB2312" w:eastAsia="仿宋_GB2312" w:hAnsi="宋体"/>
          <w:sz w:val="24"/>
        </w:rPr>
      </w:pPr>
      <w:r w:rsidRPr="00062E83">
        <w:rPr>
          <w:rFonts w:ascii="仿宋_GB2312" w:eastAsia="仿宋_GB2312" w:hAnsi="宋体" w:hint="eastAsia"/>
          <w:b/>
          <w:sz w:val="24"/>
          <w:shd w:val="clear" w:color="auto" w:fill="D67B01" w:themeFill="accent6" w:themeFillShade="BF"/>
        </w:rPr>
        <w:t>12.6</w:t>
      </w:r>
      <w:r w:rsidR="00EF0B73">
        <w:rPr>
          <w:rFonts w:ascii="仿宋_GB2312" w:eastAsia="仿宋_GB2312" w:hAnsi="宋体" w:hint="eastAsia"/>
          <w:sz w:val="24"/>
        </w:rPr>
        <w:t>赛车必须安装《</w:t>
      </w:r>
      <w:r w:rsidR="00F928CE">
        <w:rPr>
          <w:rFonts w:ascii="仿宋_GB2312" w:eastAsia="仿宋_GB2312" w:hAnsi="宋体" w:hint="eastAsia"/>
          <w:sz w:val="24"/>
        </w:rPr>
        <w:t>2013</w:t>
      </w:r>
      <w:r w:rsidR="00EF0B73">
        <w:rPr>
          <w:rFonts w:ascii="仿宋_GB2312" w:eastAsia="仿宋_GB2312" w:hAnsi="宋体" w:hint="eastAsia"/>
          <w:sz w:val="24"/>
        </w:rPr>
        <w:t>年国内汽车拉力赛量产车型安全改装规则》</w:t>
      </w:r>
      <w:r>
        <w:rPr>
          <w:rFonts w:ascii="仿宋_GB2312" w:eastAsia="仿宋_GB2312" w:hAnsi="宋体" w:hint="eastAsia"/>
          <w:sz w:val="24"/>
        </w:rPr>
        <w:t>第11条规定的车窗膜和第7条规定的灭火系统。</w:t>
      </w:r>
    </w:p>
    <w:p w:rsidR="009B31F4" w:rsidRDefault="009B31F4" w:rsidP="009B31F4">
      <w:pPr>
        <w:spacing w:line="320" w:lineRule="exact"/>
        <w:ind w:firstLineChars="200" w:firstLine="482"/>
        <w:rPr>
          <w:rFonts w:ascii="仿宋_GB2312" w:eastAsia="仿宋_GB2312" w:hAnsi="宋体"/>
          <w:sz w:val="24"/>
        </w:rPr>
      </w:pPr>
      <w:r w:rsidRPr="00062E83">
        <w:rPr>
          <w:rFonts w:ascii="仿宋_GB2312" w:eastAsia="仿宋_GB2312" w:hAnsi="宋体" w:hint="eastAsia"/>
          <w:b/>
          <w:sz w:val="24"/>
          <w:shd w:val="clear" w:color="auto" w:fill="D67B01" w:themeFill="accent6" w:themeFillShade="BF"/>
        </w:rPr>
        <w:t>12.7</w:t>
      </w:r>
      <w:r>
        <w:rPr>
          <w:rFonts w:ascii="仿宋_GB2312" w:eastAsia="仿宋_GB2312" w:hAnsi="宋体" w:hint="eastAsia"/>
          <w:sz w:val="24"/>
        </w:rPr>
        <w:t>为了便于铅封和标记，赛前</w:t>
      </w:r>
      <w:proofErr w:type="gramStart"/>
      <w:r>
        <w:rPr>
          <w:rFonts w:ascii="仿宋_GB2312" w:eastAsia="仿宋_GB2312" w:hAnsi="宋体" w:hint="eastAsia"/>
          <w:sz w:val="24"/>
        </w:rPr>
        <w:t>车检须</w:t>
      </w:r>
      <w:proofErr w:type="gramEnd"/>
      <w:r>
        <w:rPr>
          <w:rFonts w:ascii="仿宋_GB2312" w:eastAsia="仿宋_GB2312" w:hAnsi="宋体" w:hint="eastAsia"/>
          <w:sz w:val="24"/>
        </w:rPr>
        <w:t>携带备用变速箱和涡轮增压器。</w:t>
      </w:r>
    </w:p>
    <w:p w:rsidR="00062E83" w:rsidRDefault="00062E83" w:rsidP="009B31F4">
      <w:pPr>
        <w:tabs>
          <w:tab w:val="left" w:leader="dot" w:pos="9639"/>
        </w:tabs>
        <w:spacing w:beforeLines="50" w:before="156" w:afterLines="30" w:after="93"/>
        <w:rPr>
          <w:rFonts w:ascii="仿宋_GB2312" w:eastAsia="仿宋_GB2312" w:hAnsi="Century Gothic"/>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316"/>
        <w:gridCol w:w="222"/>
        <w:gridCol w:w="222"/>
        <w:gridCol w:w="222"/>
        <w:gridCol w:w="222"/>
        <w:gridCol w:w="222"/>
      </w:tblGrid>
      <w:tr w:rsidR="00062E83" w:rsidTr="00062E83">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Merge w:val="restart"/>
            <w:vAlign w:val="bottom"/>
          </w:tcPr>
          <w:p w:rsidR="00062E83" w:rsidRPr="00B62A91" w:rsidRDefault="00062E83" w:rsidP="00062E83">
            <w:pPr>
              <w:jc w:val="center"/>
              <w:rPr>
                <w:sz w:val="30"/>
                <w:szCs w:val="30"/>
              </w:rPr>
            </w:pPr>
            <w:r>
              <w:rPr>
                <w:rFonts w:hint="eastAsia"/>
                <w:sz w:val="30"/>
                <w:szCs w:val="30"/>
              </w:rPr>
              <w:t>十三、推广活动</w:t>
            </w: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r>
      <w:tr w:rsidR="00062E83" w:rsidTr="00062E83">
        <w:tc>
          <w:tcPr>
            <w:tcW w:w="0" w:type="auto"/>
            <w:shd w:val="clear" w:color="auto" w:fill="8F5200" w:themeFill="accent6" w:themeFillShade="80"/>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vMerge/>
            <w:vAlign w:val="bottom"/>
          </w:tcPr>
          <w:p w:rsidR="00062E83" w:rsidRDefault="00062E83" w:rsidP="00062E83">
            <w:pPr>
              <w:jc w:val="center"/>
              <w:rPr>
                <w:color w:val="FF0000"/>
              </w:rPr>
            </w:pPr>
          </w:p>
        </w:tc>
        <w:tc>
          <w:tcPr>
            <w:tcW w:w="0" w:type="auto"/>
            <w:shd w:val="clear" w:color="auto" w:fill="FEEBD2" w:themeFill="accent6" w:themeFillTint="33"/>
            <w:vAlign w:val="bottom"/>
          </w:tcPr>
          <w:p w:rsidR="00062E83" w:rsidRDefault="00062E83" w:rsidP="00062E83">
            <w:pPr>
              <w:jc w:val="center"/>
              <w:rPr>
                <w:color w:val="FF0000"/>
              </w:rPr>
            </w:pPr>
          </w:p>
        </w:tc>
        <w:tc>
          <w:tcPr>
            <w:tcW w:w="0" w:type="auto"/>
            <w:shd w:val="clear" w:color="auto" w:fill="FED8A6" w:themeFill="accent6" w:themeFillTint="66"/>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8F5200" w:themeFill="accent6" w:themeFillShade="80"/>
            <w:vAlign w:val="bottom"/>
          </w:tcPr>
          <w:p w:rsidR="00062E83" w:rsidRDefault="00062E83" w:rsidP="00062E83">
            <w:pPr>
              <w:jc w:val="center"/>
              <w:rPr>
                <w:color w:val="FF0000"/>
              </w:rPr>
            </w:pPr>
          </w:p>
        </w:tc>
      </w:tr>
    </w:tbl>
    <w:p w:rsidR="009B31F4" w:rsidRDefault="009B31F4" w:rsidP="009B31F4">
      <w:pPr>
        <w:spacing w:beforeLines="30" w:before="93"/>
        <w:ind w:firstLineChars="200" w:firstLine="480"/>
        <w:rPr>
          <w:rFonts w:ascii="仿宋_GB2312" w:eastAsia="仿宋_GB2312" w:hAnsi="宋体"/>
          <w:sz w:val="24"/>
        </w:rPr>
      </w:pPr>
      <w:r>
        <w:rPr>
          <w:rFonts w:ascii="仿宋_GB2312" w:eastAsia="仿宋_GB2312" w:hAnsi="宋体" w:hint="eastAsia"/>
          <w:sz w:val="24"/>
        </w:rPr>
        <w:t>如需下述各项活动的更多信息，请与中国汽联联系：</w:t>
      </w:r>
    </w:p>
    <w:p w:rsidR="009B31F4" w:rsidRDefault="009B31F4" w:rsidP="009B31F4">
      <w:pPr>
        <w:ind w:firstLineChars="200" w:firstLine="480"/>
        <w:rPr>
          <w:rFonts w:ascii="仿宋_GB2312" w:eastAsia="仿宋_GB2312" w:hAnsi="宋体"/>
          <w:sz w:val="24"/>
        </w:rPr>
      </w:pPr>
      <w:r>
        <w:rPr>
          <w:rFonts w:ascii="仿宋_GB2312" w:eastAsia="仿宋_GB2312" w:hAnsi="宋体" w:hint="eastAsia"/>
          <w:sz w:val="24"/>
        </w:rPr>
        <w:t>联系人：戴晓东，电话：13701326695</w:t>
      </w:r>
    </w:p>
    <w:p w:rsidR="009B31F4" w:rsidRDefault="009B31F4" w:rsidP="009B31F4">
      <w:pPr>
        <w:spacing w:beforeLines="30" w:before="93"/>
        <w:ind w:firstLineChars="200" w:firstLine="482"/>
        <w:rPr>
          <w:rFonts w:ascii="仿宋_GB2312" w:eastAsia="仿宋_GB2312" w:hAnsi="宋体"/>
          <w:b/>
          <w:sz w:val="24"/>
          <w:shd w:val="clear" w:color="auto" w:fill="D67B01" w:themeFill="accent6" w:themeFillShade="BF"/>
        </w:rPr>
      </w:pPr>
      <w:r w:rsidRPr="00062E83">
        <w:rPr>
          <w:rFonts w:ascii="仿宋_GB2312" w:eastAsia="仿宋_GB2312" w:hAnsi="宋体" w:hint="eastAsia"/>
          <w:b/>
          <w:sz w:val="24"/>
          <w:shd w:val="clear" w:color="auto" w:fill="D67B01" w:themeFill="accent6" w:themeFillShade="BF"/>
        </w:rPr>
        <w:t>13.1 赛车体验</w:t>
      </w:r>
    </w:p>
    <w:p w:rsidR="00F32995" w:rsidRPr="00657B0F" w:rsidRDefault="00F32995" w:rsidP="00657B0F">
      <w:pPr>
        <w:spacing w:beforeLines="30" w:before="93"/>
        <w:ind w:firstLineChars="200" w:firstLine="480"/>
        <w:rPr>
          <w:rFonts w:ascii="仿宋_GB2312" w:eastAsia="仿宋_GB2312" w:hAnsi="宋体"/>
          <w:sz w:val="24"/>
        </w:rPr>
      </w:pPr>
      <w:r w:rsidRPr="00A94F5E">
        <w:rPr>
          <w:rFonts w:ascii="仿宋_GB2312" w:eastAsia="仿宋_GB2312" w:hAnsi="宋体" w:hint="eastAsia"/>
          <w:sz w:val="24"/>
        </w:rPr>
        <w:t>见参赛指南二。</w:t>
      </w:r>
    </w:p>
    <w:p w:rsidR="009B31F4" w:rsidRPr="0085276C" w:rsidRDefault="009B31F4" w:rsidP="008D3C5A">
      <w:pPr>
        <w:ind w:firstLine="480"/>
        <w:rPr>
          <w:rFonts w:ascii="仿宋_GB2312" w:eastAsia="仿宋_GB2312" w:hAnsi="宋体"/>
          <w:color w:val="000000" w:themeColor="text1"/>
          <w:sz w:val="24"/>
        </w:rPr>
      </w:pPr>
      <w:r w:rsidRPr="0085276C">
        <w:rPr>
          <w:rFonts w:ascii="仿宋_GB2312" w:eastAsia="仿宋_GB2312" w:hAnsi="宋体" w:hint="eastAsia"/>
          <w:b/>
          <w:color w:val="000000" w:themeColor="text1"/>
          <w:sz w:val="24"/>
          <w:shd w:val="clear" w:color="auto" w:fill="D67B01" w:themeFill="accent6" w:themeFillShade="BF"/>
        </w:rPr>
        <w:t>13.2开幕仪式</w:t>
      </w:r>
    </w:p>
    <w:p w:rsidR="009B31F4" w:rsidRDefault="009B31F4" w:rsidP="009B31F4">
      <w:pPr>
        <w:ind w:firstLine="480"/>
        <w:rPr>
          <w:rFonts w:ascii="仿宋_GB2312" w:eastAsia="仿宋_GB2312" w:hAnsi="宋体"/>
          <w:sz w:val="24"/>
        </w:rPr>
      </w:pPr>
      <w:r>
        <w:rPr>
          <w:rFonts w:ascii="仿宋_GB2312" w:eastAsia="仿宋_GB2312" w:hAnsi="宋体" w:hint="eastAsia"/>
          <w:sz w:val="24"/>
        </w:rPr>
        <w:t>时间：</w:t>
      </w:r>
      <w:r w:rsidR="00F928CE">
        <w:rPr>
          <w:rFonts w:ascii="仿宋_GB2312" w:eastAsia="仿宋_GB2312" w:hAnsi="宋体" w:hint="eastAsia"/>
          <w:sz w:val="24"/>
        </w:rPr>
        <w:t>2013</w:t>
      </w:r>
      <w:r>
        <w:rPr>
          <w:rFonts w:ascii="仿宋_GB2312" w:eastAsia="仿宋_GB2312" w:hAnsi="宋体" w:hint="eastAsia"/>
          <w:sz w:val="24"/>
        </w:rPr>
        <w:t>年</w:t>
      </w:r>
      <w:r w:rsidR="00E74125">
        <w:rPr>
          <w:rFonts w:ascii="仿宋_GB2312" w:eastAsia="仿宋_GB2312" w:hAnsi="宋体" w:hint="eastAsia"/>
          <w:sz w:val="24"/>
        </w:rPr>
        <w:t>6</w:t>
      </w:r>
      <w:r>
        <w:rPr>
          <w:rFonts w:ascii="仿宋_GB2312" w:eastAsia="仿宋_GB2312" w:hAnsi="宋体" w:hint="eastAsia"/>
          <w:sz w:val="24"/>
        </w:rPr>
        <w:t>月</w:t>
      </w:r>
      <w:r w:rsidR="00E74125">
        <w:rPr>
          <w:rFonts w:ascii="仿宋_GB2312" w:eastAsia="仿宋_GB2312" w:hAnsi="宋体" w:hint="eastAsia"/>
          <w:sz w:val="24"/>
        </w:rPr>
        <w:t>14</w:t>
      </w:r>
      <w:r>
        <w:rPr>
          <w:rFonts w:ascii="仿宋_GB2312" w:eastAsia="仿宋_GB2312" w:hAnsi="宋体" w:hint="eastAsia"/>
          <w:sz w:val="24"/>
        </w:rPr>
        <w:t>日（星期五）</w:t>
      </w:r>
    </w:p>
    <w:p w:rsidR="009B31F4" w:rsidRDefault="00E74125" w:rsidP="009B31F4">
      <w:pPr>
        <w:ind w:firstLineChars="200" w:firstLine="480"/>
        <w:rPr>
          <w:rFonts w:ascii="仿宋_GB2312" w:eastAsia="仿宋_GB2312" w:hAnsi="宋体"/>
          <w:sz w:val="24"/>
        </w:rPr>
      </w:pPr>
      <w:r>
        <w:rPr>
          <w:rFonts w:ascii="仿宋_GB2312" w:eastAsia="仿宋_GB2312" w:hAnsi="宋体" w:hint="eastAsia"/>
          <w:sz w:val="24"/>
        </w:rPr>
        <w:t>地点：郴州体育中心</w:t>
      </w:r>
    </w:p>
    <w:p w:rsidR="009B31F4" w:rsidRDefault="009B31F4" w:rsidP="009B31F4">
      <w:pPr>
        <w:spacing w:beforeLines="10" w:before="31"/>
        <w:ind w:firstLineChars="200" w:firstLine="480"/>
        <w:rPr>
          <w:rFonts w:ascii="仿宋_GB2312" w:eastAsia="仿宋_GB2312" w:hAnsi="宋体"/>
          <w:sz w:val="24"/>
        </w:rPr>
      </w:pPr>
      <w:r>
        <w:rPr>
          <w:rFonts w:ascii="仿宋_GB2312" w:eastAsia="仿宋_GB2312" w:hAnsi="宋体" w:hint="eastAsia"/>
          <w:sz w:val="24"/>
        </w:rPr>
        <w:t>每个参加队赛的车队指派一个本车队车组连同其赛车作为车队代表出席开幕仪式，并在下面规定的时间前通知秘书处；另外，如各车队有厂商代表或赞助商代表在开幕仪式时为本车队车组发车，报名人应在下面规定的时间前将其姓名和职务以文字形式告知秘书处。</w:t>
      </w:r>
    </w:p>
    <w:p w:rsidR="008D3C5A" w:rsidRDefault="009B31F4" w:rsidP="008D3C5A">
      <w:pPr>
        <w:spacing w:beforeLines="10" w:before="31"/>
        <w:ind w:firstLineChars="200" w:firstLine="480"/>
        <w:rPr>
          <w:rFonts w:ascii="仿宋_GB2312" w:eastAsia="仿宋_GB2312" w:hAnsi="宋体"/>
          <w:sz w:val="24"/>
        </w:rPr>
      </w:pPr>
      <w:r>
        <w:rPr>
          <w:rFonts w:ascii="仿宋_GB2312" w:eastAsia="仿宋_GB2312" w:hAnsi="宋体" w:hint="eastAsia"/>
          <w:sz w:val="24"/>
        </w:rPr>
        <w:t>通知秘书处的截止时间：</w:t>
      </w:r>
      <w:r w:rsidR="00E74125">
        <w:rPr>
          <w:rFonts w:ascii="仿宋_GB2312" w:eastAsia="仿宋_GB2312" w:hAnsi="宋体" w:hint="eastAsia"/>
          <w:sz w:val="24"/>
        </w:rPr>
        <w:t>6</w:t>
      </w:r>
      <w:r>
        <w:rPr>
          <w:rFonts w:ascii="仿宋_GB2312" w:eastAsia="仿宋_GB2312" w:hAnsi="宋体" w:hint="eastAsia"/>
          <w:sz w:val="24"/>
        </w:rPr>
        <w:t>月1</w:t>
      </w:r>
      <w:r w:rsidR="00F32995">
        <w:rPr>
          <w:rFonts w:ascii="仿宋_GB2312" w:eastAsia="仿宋_GB2312" w:hAnsi="宋体" w:hint="eastAsia"/>
          <w:sz w:val="24"/>
        </w:rPr>
        <w:t>2</w:t>
      </w:r>
      <w:r>
        <w:rPr>
          <w:rFonts w:ascii="仿宋_GB2312" w:eastAsia="仿宋_GB2312" w:hAnsi="宋体" w:hint="eastAsia"/>
          <w:sz w:val="24"/>
        </w:rPr>
        <w:t>日</w:t>
      </w:r>
      <w:r w:rsidR="00F32995">
        <w:rPr>
          <w:rFonts w:ascii="仿宋_GB2312" w:eastAsia="仿宋_GB2312" w:hAnsi="宋体" w:hint="eastAsia"/>
          <w:sz w:val="24"/>
        </w:rPr>
        <w:t>（星期三</w:t>
      </w:r>
      <w:r w:rsidR="00E74125">
        <w:rPr>
          <w:rFonts w:ascii="仿宋_GB2312" w:eastAsia="仿宋_GB2312" w:hAnsi="宋体" w:hint="eastAsia"/>
          <w:sz w:val="24"/>
        </w:rPr>
        <w:t>）</w:t>
      </w:r>
      <w:r>
        <w:rPr>
          <w:rFonts w:ascii="仿宋_GB2312" w:eastAsia="仿宋_GB2312" w:hAnsi="宋体" w:hint="eastAsia"/>
          <w:sz w:val="24"/>
        </w:rPr>
        <w:t>20:00。</w:t>
      </w:r>
    </w:p>
    <w:p w:rsidR="009B31F4" w:rsidRPr="008D3C5A" w:rsidRDefault="009B31F4" w:rsidP="008D3C5A">
      <w:pPr>
        <w:spacing w:beforeLines="10" w:before="31"/>
        <w:ind w:firstLineChars="200" w:firstLine="482"/>
        <w:rPr>
          <w:rFonts w:ascii="仿宋_GB2312" w:eastAsia="仿宋_GB2312" w:hAnsi="宋体"/>
          <w:sz w:val="24"/>
        </w:rPr>
      </w:pPr>
      <w:r w:rsidRPr="00062E83">
        <w:rPr>
          <w:rFonts w:ascii="仿宋_GB2312" w:eastAsia="仿宋_GB2312" w:hAnsi="宋体" w:hint="eastAsia"/>
          <w:b/>
          <w:sz w:val="24"/>
          <w:shd w:val="clear" w:color="auto" w:fill="D67B01" w:themeFill="accent6" w:themeFillShade="BF"/>
        </w:rPr>
        <w:t>13.3闭幕仪式</w:t>
      </w:r>
    </w:p>
    <w:p w:rsidR="009B31F4" w:rsidRPr="00E74125" w:rsidRDefault="009B31F4" w:rsidP="009B31F4">
      <w:pPr>
        <w:ind w:firstLineChars="200" w:firstLine="480"/>
        <w:rPr>
          <w:rFonts w:ascii="仿宋_GB2312" w:eastAsia="仿宋_GB2312" w:hAnsi="宋体"/>
          <w:color w:val="FF0000"/>
          <w:sz w:val="24"/>
        </w:rPr>
      </w:pPr>
      <w:r>
        <w:rPr>
          <w:rFonts w:ascii="仿宋_GB2312" w:eastAsia="仿宋_GB2312" w:hAnsi="宋体" w:hint="eastAsia"/>
          <w:sz w:val="24"/>
        </w:rPr>
        <w:t>时间：</w:t>
      </w:r>
      <w:r w:rsidR="00F928CE">
        <w:rPr>
          <w:rFonts w:ascii="仿宋_GB2312" w:eastAsia="仿宋_GB2312" w:hAnsi="宋体" w:hint="eastAsia"/>
          <w:sz w:val="24"/>
        </w:rPr>
        <w:t>2013</w:t>
      </w:r>
      <w:r>
        <w:rPr>
          <w:rFonts w:ascii="仿宋_GB2312" w:eastAsia="仿宋_GB2312" w:hAnsi="宋体" w:hint="eastAsia"/>
          <w:sz w:val="24"/>
        </w:rPr>
        <w:t>年</w:t>
      </w:r>
      <w:r w:rsidR="00E74125">
        <w:rPr>
          <w:rFonts w:ascii="仿宋_GB2312" w:eastAsia="仿宋_GB2312" w:hAnsi="宋体" w:hint="eastAsia"/>
          <w:sz w:val="24"/>
        </w:rPr>
        <w:t>6</w:t>
      </w:r>
      <w:r>
        <w:rPr>
          <w:rFonts w:ascii="仿宋_GB2312" w:eastAsia="仿宋_GB2312" w:hAnsi="宋体" w:hint="eastAsia"/>
          <w:sz w:val="24"/>
        </w:rPr>
        <w:t>月</w:t>
      </w:r>
      <w:r w:rsidR="00E74125">
        <w:rPr>
          <w:rFonts w:ascii="仿宋_GB2312" w:eastAsia="仿宋_GB2312" w:hAnsi="宋体" w:hint="eastAsia"/>
          <w:sz w:val="24"/>
        </w:rPr>
        <w:t>16</w:t>
      </w:r>
      <w:r>
        <w:rPr>
          <w:rFonts w:ascii="仿宋_GB2312" w:eastAsia="仿宋_GB2312" w:hAnsi="宋体" w:hint="eastAsia"/>
          <w:sz w:val="24"/>
        </w:rPr>
        <w:t>日（星期</w:t>
      </w:r>
      <w:r w:rsidR="00E74125">
        <w:rPr>
          <w:rFonts w:ascii="仿宋_GB2312" w:eastAsia="仿宋_GB2312" w:hAnsi="宋体" w:hint="eastAsia"/>
          <w:sz w:val="24"/>
        </w:rPr>
        <w:t>日</w:t>
      </w:r>
      <w:r>
        <w:rPr>
          <w:rFonts w:ascii="仿宋_GB2312" w:eastAsia="仿宋_GB2312" w:hAnsi="宋体" w:hint="eastAsia"/>
          <w:sz w:val="24"/>
        </w:rPr>
        <w:t>）</w:t>
      </w:r>
    </w:p>
    <w:p w:rsidR="00657B0F" w:rsidRDefault="009B31F4" w:rsidP="00657B0F">
      <w:pPr>
        <w:ind w:firstLineChars="200" w:firstLine="480"/>
        <w:rPr>
          <w:rFonts w:ascii="仿宋_GB2312" w:eastAsia="仿宋_GB2312" w:hAnsi="Century Gothic"/>
          <w:bCs/>
          <w:sz w:val="24"/>
        </w:rPr>
      </w:pPr>
      <w:r>
        <w:rPr>
          <w:rFonts w:ascii="仿宋_GB2312" w:eastAsia="仿宋_GB2312" w:hAnsi="Century Gothic" w:hint="eastAsia"/>
          <w:bCs/>
          <w:sz w:val="24"/>
        </w:rPr>
        <w:lastRenderedPageBreak/>
        <w:t>地点：</w:t>
      </w:r>
      <w:r w:rsidR="00E74125">
        <w:rPr>
          <w:rFonts w:ascii="仿宋_GB2312" w:eastAsia="仿宋_GB2312" w:hAnsi="宋体" w:hint="eastAsia"/>
          <w:sz w:val="24"/>
        </w:rPr>
        <w:t>郴州体育中心</w:t>
      </w:r>
    </w:p>
    <w:p w:rsidR="00657B0F" w:rsidRDefault="00F32995" w:rsidP="00657B0F">
      <w:pPr>
        <w:ind w:firstLineChars="200" w:firstLine="480"/>
        <w:rPr>
          <w:rFonts w:ascii="仿宋_GB2312" w:eastAsia="仿宋_GB2312" w:hAnsi="Century Gothic"/>
          <w:bCs/>
          <w:sz w:val="24"/>
        </w:rPr>
      </w:pPr>
      <w:r>
        <w:rPr>
          <w:rFonts w:ascii="仿宋_GB2312" w:eastAsia="仿宋_GB2312" w:hAnsi="Century Gothic" w:hint="eastAsia"/>
          <w:bCs/>
          <w:sz w:val="24"/>
          <w:shd w:val="clear" w:color="auto" w:fill="FEC57A" w:themeFill="accent6" w:themeFillTint="99"/>
        </w:rPr>
        <w:t>13.3</w:t>
      </w:r>
      <w:r w:rsidR="009B31F4" w:rsidRPr="00062E83">
        <w:rPr>
          <w:rFonts w:ascii="仿宋_GB2312" w:eastAsia="仿宋_GB2312" w:hAnsi="Century Gothic" w:hint="eastAsia"/>
          <w:bCs/>
          <w:sz w:val="24"/>
          <w:shd w:val="clear" w:color="auto" w:fill="FEC57A" w:themeFill="accent6" w:themeFillTint="99"/>
        </w:rPr>
        <w:t>.1</w:t>
      </w:r>
      <w:r w:rsidR="00657B0F">
        <w:rPr>
          <w:rFonts w:ascii="仿宋_GB2312" w:eastAsia="仿宋_GB2312" w:hAnsi="Century Gothic" w:hint="eastAsia"/>
          <w:bCs/>
          <w:sz w:val="24"/>
        </w:rPr>
        <w:t>获得全场总成绩</w:t>
      </w:r>
      <w:r w:rsidR="00657B0F" w:rsidRPr="0085276C">
        <w:rPr>
          <w:rFonts w:ascii="仿宋_GB2312" w:eastAsia="仿宋_GB2312" w:hAnsi="Century Gothic" w:hint="eastAsia"/>
          <w:b/>
          <w:bCs/>
          <w:color w:val="000000" w:themeColor="text1"/>
          <w:sz w:val="24"/>
        </w:rPr>
        <w:t>前</w:t>
      </w:r>
      <w:r w:rsidR="00A54586">
        <w:rPr>
          <w:rFonts w:ascii="仿宋_GB2312" w:eastAsia="仿宋_GB2312" w:hAnsi="Century Gothic" w:hint="eastAsia"/>
          <w:b/>
          <w:bCs/>
          <w:color w:val="000000" w:themeColor="text1"/>
          <w:sz w:val="24"/>
        </w:rPr>
        <w:t>9</w:t>
      </w:r>
      <w:r w:rsidR="00657B0F" w:rsidRPr="0085276C">
        <w:rPr>
          <w:rFonts w:ascii="仿宋_GB2312" w:eastAsia="仿宋_GB2312" w:hAnsi="Century Gothic" w:hint="eastAsia"/>
          <w:b/>
          <w:bCs/>
          <w:color w:val="000000" w:themeColor="text1"/>
          <w:sz w:val="24"/>
        </w:rPr>
        <w:t>名</w:t>
      </w:r>
      <w:r w:rsidR="00657B0F">
        <w:rPr>
          <w:rFonts w:ascii="仿宋_GB2312" w:eastAsia="仿宋_GB2312" w:hAnsi="Century Gothic" w:hint="eastAsia"/>
          <w:bCs/>
          <w:sz w:val="24"/>
        </w:rPr>
        <w:t>的车组参加闭幕仪式车台的颁奖。</w:t>
      </w:r>
    </w:p>
    <w:p w:rsidR="009B31F4" w:rsidRPr="00657B0F" w:rsidRDefault="00F32995" w:rsidP="00657B0F">
      <w:pPr>
        <w:ind w:firstLineChars="200" w:firstLine="480"/>
        <w:rPr>
          <w:rFonts w:ascii="仿宋_GB2312" w:eastAsia="仿宋_GB2312" w:hAnsi="Century Gothic"/>
          <w:bCs/>
          <w:sz w:val="24"/>
        </w:rPr>
      </w:pPr>
      <w:r w:rsidRPr="00657B0F">
        <w:rPr>
          <w:rFonts w:ascii="仿宋_GB2312" w:eastAsia="仿宋_GB2312" w:hAnsi="Century Gothic" w:hint="eastAsia"/>
          <w:bCs/>
          <w:sz w:val="24"/>
          <w:shd w:val="clear" w:color="auto" w:fill="FEC57A" w:themeFill="accent6" w:themeFillTint="99"/>
        </w:rPr>
        <w:t>13.3</w:t>
      </w:r>
      <w:r w:rsidR="009B31F4" w:rsidRPr="00657B0F">
        <w:rPr>
          <w:rFonts w:ascii="仿宋_GB2312" w:eastAsia="仿宋_GB2312" w:hAnsi="Century Gothic" w:hint="eastAsia"/>
          <w:bCs/>
          <w:sz w:val="24"/>
          <w:shd w:val="clear" w:color="auto" w:fill="FEC57A" w:themeFill="accent6" w:themeFillTint="99"/>
        </w:rPr>
        <w:t>.2</w:t>
      </w:r>
      <w:r w:rsidR="009B31F4">
        <w:rPr>
          <w:rFonts w:ascii="仿宋_GB2312" w:eastAsia="仿宋_GB2312" w:hAnsi="Century Gothic" w:hint="eastAsia"/>
          <w:spacing w:val="-12"/>
          <w:sz w:val="24"/>
        </w:rPr>
        <w:t>颁奖仪式程序如下：</w:t>
      </w:r>
    </w:p>
    <w:p w:rsidR="009B31F4" w:rsidRDefault="009B31F4" w:rsidP="009B31F4">
      <w:pPr>
        <w:ind w:firstLineChars="200" w:firstLine="480"/>
        <w:rPr>
          <w:rFonts w:ascii="仿宋_GB2312" w:eastAsia="仿宋_GB2312" w:hAnsi="Times New Roman"/>
          <w:sz w:val="24"/>
        </w:rPr>
      </w:pPr>
      <w:r>
        <w:rPr>
          <w:rFonts w:ascii="仿宋_GB2312" w:eastAsia="仿宋_GB2312" w:hint="eastAsia"/>
          <w:sz w:val="24"/>
        </w:rPr>
        <w:t>- 按照</w:t>
      </w:r>
      <w:r w:rsidR="00C6074B">
        <w:rPr>
          <w:rFonts w:ascii="仿宋_GB2312" w:eastAsia="仿宋_GB2312" w:hint="eastAsia"/>
          <w:sz w:val="24"/>
        </w:rPr>
        <w:t>全场总成绩1-10名</w:t>
      </w:r>
      <w:r>
        <w:rPr>
          <w:rFonts w:ascii="仿宋_GB2312" w:eastAsia="仿宋_GB2312" w:hint="eastAsia"/>
          <w:sz w:val="24"/>
        </w:rPr>
        <w:t>的顺序分别开车上车台；</w:t>
      </w:r>
    </w:p>
    <w:p w:rsidR="009B31F4" w:rsidRDefault="009B31F4" w:rsidP="009B31F4">
      <w:pPr>
        <w:ind w:firstLineChars="200" w:firstLine="480"/>
        <w:rPr>
          <w:rFonts w:ascii="仿宋_GB2312" w:eastAsia="仿宋_GB2312"/>
          <w:sz w:val="24"/>
        </w:rPr>
      </w:pPr>
      <w:r>
        <w:rPr>
          <w:rFonts w:ascii="仿宋_GB2312" w:eastAsia="仿宋_GB2312" w:hint="eastAsia"/>
          <w:sz w:val="24"/>
        </w:rPr>
        <w:t>- 车头向下停放以便拍照；</w:t>
      </w:r>
    </w:p>
    <w:p w:rsidR="009B31F4" w:rsidRDefault="009B31F4" w:rsidP="009B31F4">
      <w:pPr>
        <w:ind w:firstLineChars="200" w:firstLine="480"/>
        <w:rPr>
          <w:rFonts w:ascii="仿宋_GB2312" w:eastAsia="仿宋_GB2312"/>
          <w:sz w:val="24"/>
        </w:rPr>
      </w:pPr>
      <w:r>
        <w:rPr>
          <w:rFonts w:ascii="仿宋_GB2312" w:eastAsia="仿宋_GB2312" w:hint="eastAsia"/>
          <w:sz w:val="24"/>
        </w:rPr>
        <w:t>- 由</w:t>
      </w:r>
      <w:r w:rsidR="00C6074B">
        <w:rPr>
          <w:rFonts w:ascii="仿宋_GB2312" w:eastAsia="仿宋_GB2312" w:hint="eastAsia"/>
          <w:sz w:val="24"/>
        </w:rPr>
        <w:t>颁奖嘉宾</w:t>
      </w:r>
      <w:r>
        <w:rPr>
          <w:rFonts w:ascii="仿宋_GB2312" w:eastAsia="仿宋_GB2312" w:hint="eastAsia"/>
          <w:sz w:val="24"/>
        </w:rPr>
        <w:t>颁发奖杯、赠送花环和香槟酒；</w:t>
      </w:r>
    </w:p>
    <w:p w:rsidR="009B31F4" w:rsidRDefault="009B31F4" w:rsidP="009B31F4">
      <w:pPr>
        <w:ind w:firstLineChars="200" w:firstLine="480"/>
        <w:rPr>
          <w:rFonts w:ascii="仿宋_GB2312" w:eastAsia="仿宋_GB2312"/>
          <w:sz w:val="24"/>
        </w:rPr>
      </w:pPr>
      <w:r>
        <w:rPr>
          <w:rFonts w:ascii="仿宋_GB2312" w:eastAsia="仿宋_GB2312" w:hint="eastAsia"/>
          <w:sz w:val="24"/>
        </w:rPr>
        <w:t>- 喷香槟和拍照。</w:t>
      </w:r>
    </w:p>
    <w:p w:rsidR="009B31F4" w:rsidRDefault="00F32995" w:rsidP="009B31F4">
      <w:pPr>
        <w:spacing w:beforeLines="10" w:before="31"/>
        <w:ind w:firstLineChars="200" w:firstLine="480"/>
        <w:rPr>
          <w:rFonts w:ascii="仿宋_GB2312" w:eastAsia="仿宋_GB2312" w:hAnsi="宋体"/>
          <w:sz w:val="24"/>
        </w:rPr>
      </w:pPr>
      <w:r>
        <w:rPr>
          <w:rFonts w:ascii="仿宋_GB2312" w:eastAsia="仿宋_GB2312" w:hAnsi="宋体" w:hint="eastAsia"/>
          <w:sz w:val="24"/>
          <w:shd w:val="clear" w:color="auto" w:fill="FEC57A" w:themeFill="accent6" w:themeFillTint="99"/>
        </w:rPr>
        <w:t>13.3</w:t>
      </w:r>
      <w:r w:rsidR="009B31F4" w:rsidRPr="00062E83">
        <w:rPr>
          <w:rFonts w:ascii="仿宋_GB2312" w:eastAsia="仿宋_GB2312" w:hAnsi="宋体" w:hint="eastAsia"/>
          <w:sz w:val="24"/>
          <w:shd w:val="clear" w:color="auto" w:fill="FEC57A" w:themeFill="accent6" w:themeFillTint="99"/>
        </w:rPr>
        <w:t>.3</w:t>
      </w:r>
      <w:r w:rsidR="009B31F4">
        <w:rPr>
          <w:rFonts w:ascii="仿宋_GB2312" w:eastAsia="仿宋_GB2312" w:hAnsi="宋体" w:hint="eastAsia"/>
          <w:sz w:val="24"/>
        </w:rPr>
        <w:t>闭幕仪式车台颁奖之后，其</w:t>
      </w:r>
      <w:r w:rsidR="00C6074B">
        <w:rPr>
          <w:rFonts w:ascii="仿宋_GB2312" w:eastAsia="仿宋_GB2312" w:hAnsi="宋体" w:hint="eastAsia"/>
          <w:sz w:val="24"/>
        </w:rPr>
        <w:t>他</w:t>
      </w:r>
      <w:r w:rsidR="009B31F4">
        <w:rPr>
          <w:rFonts w:ascii="仿宋_GB2312" w:eastAsia="仿宋_GB2312" w:hAnsi="宋体" w:hint="eastAsia"/>
          <w:sz w:val="24"/>
        </w:rPr>
        <w:t>完成比赛的车组按序通过车台，之后按路书指示前往封闭停车场</w:t>
      </w:r>
      <w:r w:rsidR="00C6074B">
        <w:rPr>
          <w:rFonts w:ascii="仿宋_GB2312" w:eastAsia="仿宋_GB2312" w:hAnsi="宋体" w:hint="eastAsia"/>
          <w:sz w:val="24"/>
        </w:rPr>
        <w:t>进行</w:t>
      </w:r>
      <w:r w:rsidR="009B31F4">
        <w:rPr>
          <w:rFonts w:ascii="仿宋_GB2312" w:eastAsia="仿宋_GB2312" w:hAnsi="宋体" w:hint="eastAsia"/>
          <w:sz w:val="24"/>
        </w:rPr>
        <w:t>封闭（参加最终车检的赛车除外）。</w:t>
      </w:r>
    </w:p>
    <w:p w:rsidR="009B31F4" w:rsidRDefault="00F32995" w:rsidP="009B31F4">
      <w:pPr>
        <w:spacing w:beforeLines="10" w:before="31"/>
        <w:ind w:firstLineChars="200" w:firstLine="480"/>
        <w:rPr>
          <w:rFonts w:ascii="仿宋_GB2312" w:eastAsia="仿宋_GB2312" w:hAnsi="宋体"/>
          <w:sz w:val="24"/>
        </w:rPr>
      </w:pPr>
      <w:r>
        <w:rPr>
          <w:rFonts w:ascii="仿宋_GB2312" w:eastAsia="仿宋_GB2312" w:hAnsi="宋体" w:hint="eastAsia"/>
          <w:sz w:val="24"/>
          <w:shd w:val="clear" w:color="auto" w:fill="FEC57A" w:themeFill="accent6" w:themeFillTint="99"/>
        </w:rPr>
        <w:t>13.3.4</w:t>
      </w:r>
      <w:r w:rsidR="009B31F4">
        <w:rPr>
          <w:rFonts w:ascii="仿宋_GB2312" w:eastAsia="仿宋_GB2312" w:hAnsi="宋体" w:hint="eastAsia"/>
          <w:sz w:val="24"/>
        </w:rPr>
        <w:t xml:space="preserve"> 各车队须</w:t>
      </w:r>
      <w:r w:rsidR="00EF0B73">
        <w:rPr>
          <w:rFonts w:ascii="仿宋_GB2312" w:eastAsia="仿宋_GB2312" w:hAnsi="宋体" w:hint="eastAsia"/>
          <w:sz w:val="24"/>
        </w:rPr>
        <w:t>在</w:t>
      </w:r>
      <w:r w:rsidR="009B31F4">
        <w:rPr>
          <w:rFonts w:ascii="仿宋_GB2312" w:eastAsia="仿宋_GB2312" w:hAnsi="宋体" w:hint="eastAsia"/>
          <w:sz w:val="24"/>
        </w:rPr>
        <w:t>最终成绩公布后</w:t>
      </w:r>
      <w:r w:rsidR="0085276C">
        <w:rPr>
          <w:rFonts w:ascii="仿宋_GB2312" w:eastAsia="仿宋_GB2312" w:hAnsi="宋体" w:hint="eastAsia"/>
          <w:sz w:val="24"/>
        </w:rPr>
        <w:t>2</w:t>
      </w:r>
      <w:r w:rsidR="009B31F4">
        <w:rPr>
          <w:rFonts w:ascii="仿宋_GB2312" w:eastAsia="仿宋_GB2312" w:hAnsi="宋体" w:hint="eastAsia"/>
          <w:sz w:val="24"/>
        </w:rPr>
        <w:t>小时内从封闭停车场取走赛车。</w:t>
      </w:r>
    </w:p>
    <w:p w:rsidR="00062E83" w:rsidRDefault="00062E83" w:rsidP="009B31F4">
      <w:pPr>
        <w:spacing w:beforeLines="10" w:before="31"/>
        <w:ind w:firstLineChars="200" w:firstLine="480"/>
        <w:rPr>
          <w:rFonts w:ascii="仿宋_GB2312" w:eastAsia="仿宋_GB2312" w:hAnsi="宋体"/>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316"/>
        <w:gridCol w:w="222"/>
        <w:gridCol w:w="222"/>
        <w:gridCol w:w="222"/>
        <w:gridCol w:w="222"/>
        <w:gridCol w:w="222"/>
      </w:tblGrid>
      <w:tr w:rsidR="00062E83" w:rsidTr="00062E83">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Merge w:val="restart"/>
            <w:vAlign w:val="bottom"/>
          </w:tcPr>
          <w:p w:rsidR="00062E83" w:rsidRPr="00B62A91" w:rsidRDefault="00062E83" w:rsidP="00062E83">
            <w:pPr>
              <w:jc w:val="center"/>
              <w:rPr>
                <w:sz w:val="30"/>
                <w:szCs w:val="30"/>
              </w:rPr>
            </w:pPr>
            <w:r>
              <w:rPr>
                <w:rFonts w:hint="eastAsia"/>
                <w:sz w:val="30"/>
                <w:szCs w:val="30"/>
              </w:rPr>
              <w:t>十四、综合信息</w:t>
            </w: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c>
          <w:tcPr>
            <w:tcW w:w="0" w:type="auto"/>
            <w:vAlign w:val="bottom"/>
          </w:tcPr>
          <w:p w:rsidR="00062E83" w:rsidRDefault="00062E83" w:rsidP="00062E83">
            <w:pPr>
              <w:jc w:val="center"/>
              <w:rPr>
                <w:color w:val="FF0000"/>
              </w:rPr>
            </w:pPr>
          </w:p>
        </w:tc>
      </w:tr>
      <w:tr w:rsidR="00062E83" w:rsidTr="00062E83">
        <w:tc>
          <w:tcPr>
            <w:tcW w:w="0" w:type="auto"/>
            <w:shd w:val="clear" w:color="auto" w:fill="8F5200" w:themeFill="accent6" w:themeFillShade="80"/>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vMerge/>
            <w:vAlign w:val="bottom"/>
          </w:tcPr>
          <w:p w:rsidR="00062E83" w:rsidRDefault="00062E83" w:rsidP="00062E83">
            <w:pPr>
              <w:jc w:val="center"/>
              <w:rPr>
                <w:color w:val="FF0000"/>
              </w:rPr>
            </w:pPr>
          </w:p>
        </w:tc>
        <w:tc>
          <w:tcPr>
            <w:tcW w:w="0" w:type="auto"/>
            <w:shd w:val="clear" w:color="auto" w:fill="FEEBD2" w:themeFill="accent6" w:themeFillTint="33"/>
            <w:vAlign w:val="bottom"/>
          </w:tcPr>
          <w:p w:rsidR="00062E83" w:rsidRDefault="00062E83" w:rsidP="00062E83">
            <w:pPr>
              <w:jc w:val="center"/>
              <w:rPr>
                <w:color w:val="FF0000"/>
              </w:rPr>
            </w:pPr>
          </w:p>
        </w:tc>
        <w:tc>
          <w:tcPr>
            <w:tcW w:w="0" w:type="auto"/>
            <w:shd w:val="clear" w:color="auto" w:fill="FED8A6" w:themeFill="accent6" w:themeFillTint="66"/>
            <w:vAlign w:val="bottom"/>
          </w:tcPr>
          <w:p w:rsidR="00062E83" w:rsidRDefault="00062E83" w:rsidP="00062E83">
            <w:pPr>
              <w:jc w:val="center"/>
              <w:rPr>
                <w:color w:val="FF0000"/>
              </w:rPr>
            </w:pPr>
          </w:p>
        </w:tc>
        <w:tc>
          <w:tcPr>
            <w:tcW w:w="0" w:type="auto"/>
            <w:shd w:val="clear" w:color="auto" w:fill="FEC57A" w:themeFill="accent6" w:themeFillTint="99"/>
            <w:vAlign w:val="bottom"/>
          </w:tcPr>
          <w:p w:rsidR="00062E83" w:rsidRDefault="00062E83" w:rsidP="00062E83">
            <w:pPr>
              <w:jc w:val="center"/>
              <w:rPr>
                <w:color w:val="FF0000"/>
              </w:rPr>
            </w:pPr>
          </w:p>
        </w:tc>
        <w:tc>
          <w:tcPr>
            <w:tcW w:w="0" w:type="auto"/>
            <w:shd w:val="clear" w:color="auto" w:fill="D67B01" w:themeFill="accent6" w:themeFillShade="BF"/>
            <w:vAlign w:val="bottom"/>
          </w:tcPr>
          <w:p w:rsidR="00062E83" w:rsidRDefault="00062E83" w:rsidP="00062E83">
            <w:pPr>
              <w:jc w:val="center"/>
              <w:rPr>
                <w:color w:val="FF0000"/>
              </w:rPr>
            </w:pPr>
          </w:p>
        </w:tc>
        <w:tc>
          <w:tcPr>
            <w:tcW w:w="0" w:type="auto"/>
            <w:shd w:val="clear" w:color="auto" w:fill="8F5200" w:themeFill="accent6" w:themeFillShade="80"/>
            <w:vAlign w:val="bottom"/>
          </w:tcPr>
          <w:p w:rsidR="00062E83" w:rsidRDefault="00062E83" w:rsidP="00062E83">
            <w:pPr>
              <w:jc w:val="center"/>
              <w:rPr>
                <w:color w:val="FF0000"/>
              </w:rPr>
            </w:pPr>
          </w:p>
        </w:tc>
      </w:tr>
    </w:tbl>
    <w:p w:rsidR="009B31F4" w:rsidRPr="00062E83" w:rsidRDefault="009B31F4" w:rsidP="009B31F4">
      <w:pPr>
        <w:spacing w:beforeLines="30" w:before="93"/>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rPr>
        <w:t xml:space="preserve">    </w:t>
      </w:r>
      <w:r w:rsidRPr="00062E83">
        <w:rPr>
          <w:rFonts w:ascii="仿宋_GB2312" w:eastAsia="仿宋_GB2312" w:hAnsi="Century Gothic" w:hint="eastAsia"/>
          <w:b/>
          <w:sz w:val="24"/>
          <w:shd w:val="clear" w:color="auto" w:fill="D67B01" w:themeFill="accent6" w:themeFillShade="BF"/>
        </w:rPr>
        <w:t>14.1 临时驾驶执照和临时车牌</w:t>
      </w:r>
    </w:p>
    <w:p w:rsidR="009B31F4" w:rsidRDefault="009B31F4" w:rsidP="009B31F4">
      <w:pPr>
        <w:ind w:firstLine="465"/>
        <w:rPr>
          <w:rFonts w:ascii="仿宋_GB2312" w:eastAsia="仿宋_GB2312" w:hAnsi="Century Gothic"/>
          <w:sz w:val="24"/>
        </w:rPr>
      </w:pPr>
      <w:r>
        <w:rPr>
          <w:rFonts w:ascii="仿宋_GB2312" w:eastAsia="仿宋_GB2312" w:hAnsi="Century Gothic" w:hint="eastAsia"/>
          <w:sz w:val="24"/>
        </w:rPr>
        <w:t>报名者须为本车队的港澳台和外籍车组成员办理有效驾驶执照，并在行政检验时出示。报名者应尽可能为本车队无牌照车辆自行办理由交管部门核发的有效牌照（证）。报名时必须详细准确填写车辆资料信息。</w:t>
      </w:r>
    </w:p>
    <w:p w:rsidR="009B31F4" w:rsidRPr="00062E83" w:rsidRDefault="00C6074B" w:rsidP="009B31F4">
      <w:pPr>
        <w:spacing w:beforeLines="30" w:before="93"/>
        <w:ind w:firstLineChars="196" w:firstLine="472"/>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shd w:val="clear" w:color="auto" w:fill="D67B01" w:themeFill="accent6" w:themeFillShade="BF"/>
        </w:rPr>
        <w:t>14.2</w:t>
      </w:r>
      <w:r w:rsidR="009B31F4" w:rsidRPr="00062E83">
        <w:rPr>
          <w:rFonts w:ascii="仿宋_GB2312" w:eastAsia="仿宋_GB2312" w:hAnsi="Century Gothic" w:hint="eastAsia"/>
          <w:b/>
          <w:sz w:val="24"/>
          <w:shd w:val="clear" w:color="auto" w:fill="D67B01" w:themeFill="accent6" w:themeFillShade="BF"/>
        </w:rPr>
        <w:t xml:space="preserve"> 气温</w:t>
      </w:r>
    </w:p>
    <w:p w:rsidR="009B31F4" w:rsidRDefault="009B31F4" w:rsidP="009B31F4">
      <w:pPr>
        <w:ind w:firstLine="482"/>
        <w:jc w:val="left"/>
        <w:rPr>
          <w:rFonts w:ascii="仿宋_GB2312" w:eastAsia="仿宋_GB2312" w:hAnsi="Century Gothic"/>
          <w:sz w:val="24"/>
        </w:rPr>
      </w:pPr>
      <w:r>
        <w:rPr>
          <w:rFonts w:ascii="仿宋_GB2312" w:eastAsia="仿宋_GB2312" w:hAnsi="Century Gothic" w:hint="eastAsia"/>
          <w:sz w:val="24"/>
        </w:rPr>
        <w:t>赛事期间当地气温在2</w:t>
      </w:r>
      <w:r w:rsidR="00D3465B">
        <w:rPr>
          <w:rFonts w:ascii="仿宋_GB2312" w:eastAsia="仿宋_GB2312" w:hAnsi="Century Gothic" w:hint="eastAsia"/>
          <w:sz w:val="24"/>
        </w:rPr>
        <w:t>3</w:t>
      </w:r>
      <w:r>
        <w:rPr>
          <w:rFonts w:ascii="仿宋_GB2312" w:eastAsia="仿宋_GB2312" w:hAnsi="Century Gothic" w:hint="eastAsia"/>
          <w:sz w:val="24"/>
        </w:rPr>
        <w:t>度-32度之间，少雨。</w:t>
      </w:r>
    </w:p>
    <w:p w:rsidR="009B31F4" w:rsidRDefault="00C6074B" w:rsidP="009B31F4">
      <w:pPr>
        <w:spacing w:beforeLines="30" w:before="93"/>
        <w:ind w:firstLineChars="196" w:firstLine="472"/>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shd w:val="clear" w:color="auto" w:fill="D67B01" w:themeFill="accent6" w:themeFillShade="BF"/>
        </w:rPr>
        <w:t>14.3</w:t>
      </w:r>
      <w:r w:rsidR="009B31F4" w:rsidRPr="00062E83">
        <w:rPr>
          <w:rFonts w:ascii="仿宋_GB2312" w:eastAsia="仿宋_GB2312" w:hAnsi="Century Gothic" w:hint="eastAsia"/>
          <w:b/>
          <w:sz w:val="24"/>
          <w:shd w:val="clear" w:color="auto" w:fill="D67B01" w:themeFill="accent6" w:themeFillShade="BF"/>
        </w:rPr>
        <w:t>救援</w:t>
      </w:r>
    </w:p>
    <w:p w:rsidR="00F32995" w:rsidRPr="00A94F5E" w:rsidRDefault="00F32995" w:rsidP="00A94F5E">
      <w:pPr>
        <w:spacing w:beforeLines="30" w:before="93"/>
        <w:ind w:firstLineChars="196" w:firstLine="470"/>
        <w:rPr>
          <w:rFonts w:ascii="仿宋_GB2312" w:eastAsia="仿宋_GB2312" w:hAnsi="Century Gothic"/>
          <w:sz w:val="24"/>
        </w:rPr>
      </w:pPr>
      <w:r w:rsidRPr="00A94F5E">
        <w:rPr>
          <w:rFonts w:ascii="仿宋_GB2312" w:eastAsia="仿宋_GB2312" w:hAnsi="Century Gothic" w:hint="eastAsia"/>
          <w:sz w:val="24"/>
        </w:rPr>
        <w:t>详见参赛指南二。</w:t>
      </w:r>
    </w:p>
    <w:p w:rsidR="009B31F4" w:rsidRPr="00062E83" w:rsidRDefault="00C6074B" w:rsidP="009B31F4">
      <w:pPr>
        <w:spacing w:beforeLines="30" w:before="93"/>
        <w:ind w:firstLineChars="196" w:firstLine="472"/>
        <w:rPr>
          <w:rFonts w:ascii="仿宋_GB2312" w:eastAsia="仿宋_GB2312" w:hAnsi="Century Gothic"/>
          <w:b/>
          <w:sz w:val="24"/>
          <w:shd w:val="clear" w:color="auto" w:fill="D67B01" w:themeFill="accent6" w:themeFillShade="BF"/>
        </w:rPr>
      </w:pPr>
      <w:r>
        <w:rPr>
          <w:rFonts w:ascii="仿宋_GB2312" w:eastAsia="仿宋_GB2312" w:hAnsi="Century Gothic" w:hint="eastAsia"/>
          <w:b/>
          <w:sz w:val="24"/>
          <w:shd w:val="clear" w:color="auto" w:fill="D67B01" w:themeFill="accent6" w:themeFillShade="BF"/>
        </w:rPr>
        <w:t>14.4</w:t>
      </w:r>
      <w:r w:rsidR="009B31F4" w:rsidRPr="00062E83">
        <w:rPr>
          <w:rFonts w:ascii="仿宋_GB2312" w:eastAsia="仿宋_GB2312" w:hAnsi="Century Gothic" w:hint="eastAsia"/>
          <w:b/>
          <w:sz w:val="24"/>
          <w:shd w:val="clear" w:color="auto" w:fill="D67B01" w:themeFill="accent6" w:themeFillShade="BF"/>
        </w:rPr>
        <w:t>宣传</w:t>
      </w:r>
    </w:p>
    <w:p w:rsidR="009B31F4" w:rsidRPr="00062E83" w:rsidRDefault="00C6074B" w:rsidP="009B31F4">
      <w:pPr>
        <w:ind w:firstLineChars="200" w:firstLine="482"/>
        <w:rPr>
          <w:rFonts w:ascii="仿宋_GB2312" w:eastAsia="仿宋_GB2312" w:hAnsi="宋体"/>
          <w:b/>
          <w:sz w:val="24"/>
          <w:shd w:val="clear" w:color="auto" w:fill="FEC57A" w:themeFill="accent6" w:themeFillTint="99"/>
        </w:rPr>
      </w:pPr>
      <w:r>
        <w:rPr>
          <w:rFonts w:ascii="仿宋_GB2312" w:eastAsia="仿宋_GB2312" w:hAnsi="宋体" w:hint="eastAsia"/>
          <w:b/>
          <w:sz w:val="24"/>
          <w:shd w:val="clear" w:color="auto" w:fill="FEC57A" w:themeFill="accent6" w:themeFillTint="99"/>
        </w:rPr>
        <w:t>14.4</w:t>
      </w:r>
      <w:r w:rsidR="009B31F4" w:rsidRPr="00062E83">
        <w:rPr>
          <w:rFonts w:ascii="仿宋_GB2312" w:eastAsia="仿宋_GB2312" w:hAnsi="宋体" w:hint="eastAsia"/>
          <w:b/>
          <w:sz w:val="24"/>
          <w:shd w:val="clear" w:color="auto" w:fill="FEC57A" w:themeFill="accent6" w:themeFillTint="99"/>
        </w:rPr>
        <w:t>.1</w:t>
      </w:r>
      <w:r w:rsidR="00062E83">
        <w:rPr>
          <w:rFonts w:ascii="仿宋_GB2312" w:eastAsia="仿宋_GB2312" w:hAnsi="宋体" w:hint="eastAsia"/>
          <w:b/>
          <w:sz w:val="24"/>
          <w:shd w:val="clear" w:color="auto" w:fill="FEC57A" w:themeFill="accent6" w:themeFillTint="99"/>
        </w:rPr>
        <w:t>宣传资料</w:t>
      </w:r>
    </w:p>
    <w:p w:rsidR="009B31F4" w:rsidRDefault="009B31F4" w:rsidP="009B31F4">
      <w:pPr>
        <w:ind w:firstLineChars="200" w:firstLine="480"/>
        <w:rPr>
          <w:rFonts w:ascii="仿宋_GB2312" w:eastAsia="仿宋_GB2312" w:hAnsi="Century Gothic"/>
          <w:bCs/>
          <w:sz w:val="24"/>
        </w:rPr>
      </w:pPr>
      <w:r>
        <w:rPr>
          <w:rFonts w:ascii="仿宋_GB2312" w:eastAsia="仿宋_GB2312" w:hAnsi="Century Gothic" w:hint="eastAsia"/>
          <w:bCs/>
          <w:sz w:val="24"/>
        </w:rPr>
        <w:t>为配合各分站赛举办的各项活动，请参加队赛杯的车队于下面提示的时间前将本车队车手的不少于20秒的视频资料（比赛内容为好）发至常设秘书处。另外，请各参赛车队将本车队、车组和车队赞助商的文字资料发至常设秘书处。</w:t>
      </w:r>
    </w:p>
    <w:p w:rsidR="009B31F4" w:rsidRDefault="009B31F4" w:rsidP="009B31F4">
      <w:pPr>
        <w:ind w:firstLineChars="200" w:firstLine="480"/>
        <w:rPr>
          <w:rFonts w:ascii="仿宋_GB2312" w:eastAsia="仿宋_GB2312" w:hAnsi="Century Gothic"/>
          <w:bCs/>
          <w:sz w:val="24"/>
        </w:rPr>
      </w:pPr>
      <w:r>
        <w:rPr>
          <w:rFonts w:ascii="仿宋_GB2312" w:eastAsia="仿宋_GB2312" w:hAnsi="Century Gothic" w:hint="eastAsia"/>
          <w:bCs/>
          <w:sz w:val="24"/>
        </w:rPr>
        <w:t>常设秘书处信箱：</w:t>
      </w:r>
      <w:hyperlink r:id="rId10" w:history="1">
        <w:r>
          <w:rPr>
            <w:rStyle w:val="a6"/>
            <w:rFonts w:ascii="仿宋_GB2312" w:eastAsia="仿宋_GB2312" w:hAnsi="Century Gothic" w:hint="eastAsia"/>
            <w:b/>
            <w:bCs/>
            <w:sz w:val="24"/>
          </w:rPr>
          <w:t>infocrc@yahoo.cn</w:t>
        </w:r>
      </w:hyperlink>
    </w:p>
    <w:p w:rsidR="009B31F4" w:rsidRPr="0085276C" w:rsidRDefault="009B31F4" w:rsidP="009B31F4">
      <w:pPr>
        <w:ind w:firstLineChars="200" w:firstLine="480"/>
        <w:rPr>
          <w:rFonts w:ascii="仿宋_GB2312" w:eastAsia="仿宋_GB2312" w:hAnsi="Century Gothic"/>
          <w:bCs/>
          <w:color w:val="000000" w:themeColor="text1"/>
          <w:sz w:val="24"/>
        </w:rPr>
      </w:pPr>
      <w:r w:rsidRPr="0085276C">
        <w:rPr>
          <w:rFonts w:ascii="仿宋_GB2312" w:eastAsia="仿宋_GB2312" w:hAnsi="Century Gothic" w:hint="eastAsia"/>
          <w:bCs/>
          <w:color w:val="000000" w:themeColor="text1"/>
          <w:sz w:val="24"/>
        </w:rPr>
        <w:t>截止日期：</w:t>
      </w:r>
      <w:r w:rsidR="00F928CE" w:rsidRPr="0085276C">
        <w:rPr>
          <w:rFonts w:ascii="仿宋_GB2312" w:eastAsia="仿宋_GB2312" w:hAnsi="Century Gothic" w:hint="eastAsia"/>
          <w:bCs/>
          <w:color w:val="000000" w:themeColor="text1"/>
          <w:sz w:val="24"/>
        </w:rPr>
        <w:t>2013</w:t>
      </w:r>
      <w:r w:rsidRPr="0085276C">
        <w:rPr>
          <w:rFonts w:ascii="仿宋_GB2312" w:eastAsia="仿宋_GB2312" w:hAnsi="Century Gothic" w:hint="eastAsia"/>
          <w:bCs/>
          <w:color w:val="000000" w:themeColor="text1"/>
          <w:sz w:val="24"/>
        </w:rPr>
        <w:t>年</w:t>
      </w:r>
      <w:r w:rsidR="00C6074B" w:rsidRPr="0085276C">
        <w:rPr>
          <w:rFonts w:ascii="仿宋_GB2312" w:eastAsia="仿宋_GB2312" w:hAnsi="Century Gothic" w:hint="eastAsia"/>
          <w:bCs/>
          <w:color w:val="000000" w:themeColor="text1"/>
          <w:sz w:val="24"/>
        </w:rPr>
        <w:t>6</w:t>
      </w:r>
      <w:r w:rsidRPr="0085276C">
        <w:rPr>
          <w:rFonts w:ascii="仿宋_GB2312" w:eastAsia="仿宋_GB2312" w:hAnsi="Century Gothic" w:hint="eastAsia"/>
          <w:bCs/>
          <w:color w:val="000000" w:themeColor="text1"/>
          <w:sz w:val="24"/>
        </w:rPr>
        <w:t>月</w:t>
      </w:r>
      <w:r w:rsidR="0060322A" w:rsidRPr="0085276C">
        <w:rPr>
          <w:rFonts w:ascii="仿宋_GB2312" w:eastAsia="仿宋_GB2312" w:hAnsi="Century Gothic" w:hint="eastAsia"/>
          <w:bCs/>
          <w:color w:val="000000" w:themeColor="text1"/>
          <w:sz w:val="24"/>
        </w:rPr>
        <w:t>5日</w:t>
      </w:r>
      <w:r w:rsidR="00C6074B" w:rsidRPr="0085276C">
        <w:rPr>
          <w:rFonts w:ascii="仿宋_GB2312" w:eastAsia="仿宋_GB2312" w:hAnsi="Century Gothic" w:hint="eastAsia"/>
          <w:bCs/>
          <w:color w:val="000000" w:themeColor="text1"/>
          <w:sz w:val="24"/>
        </w:rPr>
        <w:t>（星期三）</w:t>
      </w:r>
    </w:p>
    <w:p w:rsidR="009B31F4" w:rsidRPr="00062E83" w:rsidRDefault="009B31F4" w:rsidP="009B31F4">
      <w:pPr>
        <w:ind w:firstLineChars="200" w:firstLine="482"/>
        <w:rPr>
          <w:rFonts w:ascii="仿宋_GB2312" w:eastAsia="仿宋_GB2312" w:hAnsi="Century Gothic"/>
          <w:b/>
          <w:bCs/>
          <w:sz w:val="24"/>
          <w:shd w:val="clear" w:color="auto" w:fill="FEC57A" w:themeFill="accent6" w:themeFillTint="99"/>
        </w:rPr>
      </w:pPr>
      <w:r w:rsidRPr="00062E83">
        <w:rPr>
          <w:rFonts w:ascii="仿宋_GB2312" w:eastAsia="仿宋_GB2312" w:hAnsi="Century Gothic" w:hint="eastAsia"/>
          <w:b/>
          <w:bCs/>
          <w:sz w:val="24"/>
          <w:shd w:val="clear" w:color="auto" w:fill="FEC57A" w:themeFill="accent6" w:themeFillTint="99"/>
        </w:rPr>
        <w:t>14.</w:t>
      </w:r>
      <w:r w:rsidR="00C6074B">
        <w:rPr>
          <w:rFonts w:ascii="仿宋_GB2312" w:eastAsia="仿宋_GB2312" w:hAnsi="Century Gothic" w:hint="eastAsia"/>
          <w:b/>
          <w:bCs/>
          <w:sz w:val="24"/>
          <w:shd w:val="clear" w:color="auto" w:fill="FEC57A" w:themeFill="accent6" w:themeFillTint="99"/>
        </w:rPr>
        <w:t>4</w:t>
      </w:r>
      <w:r w:rsidRPr="00062E83">
        <w:rPr>
          <w:rFonts w:ascii="仿宋_GB2312" w:eastAsia="仿宋_GB2312" w:hAnsi="Century Gothic" w:hint="eastAsia"/>
          <w:b/>
          <w:bCs/>
          <w:sz w:val="24"/>
          <w:shd w:val="clear" w:color="auto" w:fill="FEC57A" w:themeFill="accent6" w:themeFillTint="99"/>
        </w:rPr>
        <w:t>.2</w:t>
      </w:r>
      <w:r w:rsidR="00062E83" w:rsidRPr="00062E83">
        <w:rPr>
          <w:rFonts w:ascii="仿宋_GB2312" w:eastAsia="仿宋_GB2312" w:hAnsi="Century Gothic" w:hint="eastAsia"/>
          <w:b/>
          <w:bCs/>
          <w:sz w:val="24"/>
          <w:shd w:val="clear" w:color="auto" w:fill="FEC57A" w:themeFill="accent6" w:themeFillTint="99"/>
        </w:rPr>
        <w:t>维修区车队广告</w:t>
      </w:r>
    </w:p>
    <w:p w:rsidR="009B31F4" w:rsidRDefault="009B31F4" w:rsidP="009B31F4">
      <w:pPr>
        <w:ind w:firstLineChars="200" w:firstLine="480"/>
        <w:rPr>
          <w:rFonts w:ascii="仿宋_GB2312" w:eastAsia="仿宋_GB2312" w:hAnsi="Century Gothic"/>
          <w:bCs/>
          <w:sz w:val="24"/>
        </w:rPr>
      </w:pPr>
      <w:r>
        <w:rPr>
          <w:rFonts w:ascii="仿宋_GB2312" w:eastAsia="仿宋_GB2312" w:hAnsi="Century Gothic" w:hint="eastAsia"/>
          <w:bCs/>
          <w:sz w:val="24"/>
        </w:rPr>
        <w:t>组织者在维修区进口的技术区和出口的重组区为参赛车队预留了广告位置。参加队赛的报名人将按下面要求制作的广告于</w:t>
      </w:r>
      <w:r w:rsidR="00C6074B" w:rsidRPr="0085276C">
        <w:rPr>
          <w:rFonts w:ascii="仿宋_GB2312" w:eastAsia="仿宋_GB2312" w:hAnsi="Century Gothic" w:hint="eastAsia"/>
          <w:bCs/>
          <w:color w:val="000000" w:themeColor="text1"/>
          <w:sz w:val="24"/>
        </w:rPr>
        <w:t>6</w:t>
      </w:r>
      <w:r w:rsidRPr="0085276C">
        <w:rPr>
          <w:rFonts w:ascii="仿宋_GB2312" w:eastAsia="仿宋_GB2312" w:hAnsi="Century Gothic" w:hint="eastAsia"/>
          <w:bCs/>
          <w:color w:val="000000" w:themeColor="text1"/>
          <w:sz w:val="24"/>
        </w:rPr>
        <w:t>月</w:t>
      </w:r>
      <w:r w:rsidR="00C6074B" w:rsidRPr="0085276C">
        <w:rPr>
          <w:rFonts w:ascii="仿宋_GB2312" w:eastAsia="仿宋_GB2312" w:hAnsi="Century Gothic" w:hint="eastAsia"/>
          <w:bCs/>
          <w:color w:val="000000" w:themeColor="text1"/>
          <w:sz w:val="24"/>
        </w:rPr>
        <w:t>13日（星期四）</w:t>
      </w:r>
      <w:r w:rsidRPr="0085276C">
        <w:rPr>
          <w:rFonts w:ascii="仿宋_GB2312" w:eastAsia="仿宋_GB2312" w:hAnsi="Century Gothic" w:hint="eastAsia"/>
          <w:bCs/>
          <w:color w:val="000000" w:themeColor="text1"/>
          <w:sz w:val="24"/>
        </w:rPr>
        <w:t>12:00</w:t>
      </w:r>
      <w:r w:rsidR="00D3465B">
        <w:rPr>
          <w:rFonts w:ascii="仿宋_GB2312" w:eastAsia="仿宋_GB2312" w:hAnsi="Century Gothic" w:hint="eastAsia"/>
          <w:bCs/>
          <w:sz w:val="24"/>
        </w:rPr>
        <w:t>前交维修区主管陈华：</w:t>
      </w:r>
    </w:p>
    <w:p w:rsidR="009B31F4" w:rsidRDefault="009B31F4" w:rsidP="009B31F4">
      <w:pPr>
        <w:ind w:firstLineChars="200" w:firstLine="480"/>
        <w:rPr>
          <w:rFonts w:ascii="仿宋_GB2312" w:eastAsia="仿宋_GB2312" w:hAnsi="Century Gothic"/>
          <w:bCs/>
          <w:sz w:val="24"/>
        </w:rPr>
      </w:pPr>
      <w:r>
        <w:rPr>
          <w:rFonts w:ascii="仿宋_GB2312" w:eastAsia="仿宋_GB2312" w:hAnsi="Century Gothic" w:hint="eastAsia"/>
          <w:bCs/>
          <w:sz w:val="24"/>
        </w:rPr>
        <w:t>-规格：高1米，宽4米，质量较好的广告布（继续用于之后的各分站赛，每次使用后由中国汽联保管）。</w:t>
      </w:r>
    </w:p>
    <w:p w:rsidR="009B31F4" w:rsidRDefault="009B31F4" w:rsidP="009B31F4">
      <w:pPr>
        <w:ind w:firstLineChars="200" w:firstLine="480"/>
        <w:rPr>
          <w:rFonts w:ascii="仿宋_GB2312" w:eastAsia="仿宋_GB2312" w:hAnsi="Century Gothic"/>
          <w:bCs/>
          <w:sz w:val="24"/>
        </w:rPr>
      </w:pPr>
      <w:r>
        <w:rPr>
          <w:rFonts w:ascii="仿宋_GB2312" w:eastAsia="仿宋_GB2312" w:hAnsi="Century Gothic" w:hint="eastAsia"/>
          <w:bCs/>
          <w:sz w:val="24"/>
        </w:rPr>
        <w:t>-安装孔：沿着广告布的上沿和两个侧边，每隔30厘米留有一个安装孔；安装孔距广告布边缘的距离为3厘米；安装孔的直径至少1.5厘米。</w:t>
      </w:r>
    </w:p>
    <w:p w:rsidR="009B31F4" w:rsidRPr="00062E83" w:rsidRDefault="009B31F4" w:rsidP="009B31F4">
      <w:pPr>
        <w:spacing w:beforeLines="30" w:before="93"/>
        <w:ind w:firstLineChars="196" w:firstLine="472"/>
        <w:rPr>
          <w:rFonts w:ascii="仿宋_GB2312" w:eastAsia="仿宋_GB2312" w:hAnsi="Century Gothic"/>
          <w:b/>
          <w:sz w:val="24"/>
          <w:shd w:val="clear" w:color="auto" w:fill="FEC57A" w:themeFill="accent6" w:themeFillTint="99"/>
        </w:rPr>
      </w:pPr>
      <w:r w:rsidRPr="00062E83">
        <w:rPr>
          <w:rFonts w:ascii="仿宋_GB2312" w:eastAsia="仿宋_GB2312" w:hAnsi="Century Gothic" w:hint="eastAsia"/>
          <w:b/>
          <w:sz w:val="24"/>
          <w:shd w:val="clear" w:color="auto" w:fill="FEC57A" w:themeFill="accent6" w:themeFillTint="99"/>
        </w:rPr>
        <w:t>14.</w:t>
      </w:r>
      <w:r w:rsidR="00C6074B">
        <w:rPr>
          <w:rFonts w:ascii="仿宋_GB2312" w:eastAsia="仿宋_GB2312" w:hAnsi="Century Gothic" w:hint="eastAsia"/>
          <w:b/>
          <w:sz w:val="24"/>
          <w:shd w:val="clear" w:color="auto" w:fill="FEC57A" w:themeFill="accent6" w:themeFillTint="99"/>
        </w:rPr>
        <w:t>5</w:t>
      </w:r>
      <w:r w:rsidRPr="00062E83">
        <w:rPr>
          <w:rFonts w:ascii="仿宋_GB2312" w:eastAsia="仿宋_GB2312" w:hAnsi="Century Gothic" w:hint="eastAsia"/>
          <w:b/>
          <w:sz w:val="24"/>
          <w:shd w:val="clear" w:color="auto" w:fill="FEC57A" w:themeFill="accent6" w:themeFillTint="99"/>
        </w:rPr>
        <w:t>交通</w:t>
      </w:r>
    </w:p>
    <w:p w:rsidR="009B31F4" w:rsidRDefault="0060322A" w:rsidP="009B31F4">
      <w:pPr>
        <w:ind w:firstLine="480"/>
        <w:rPr>
          <w:rFonts w:ascii="仿宋_GB2312" w:eastAsia="仿宋_GB2312" w:hAnsi="Century Gothic"/>
          <w:color w:val="000000"/>
          <w:sz w:val="24"/>
        </w:rPr>
      </w:pPr>
      <w:r>
        <w:rPr>
          <w:rFonts w:ascii="仿宋_GB2312" w:eastAsia="仿宋_GB2312" w:hAnsi="Century Gothic" w:hint="eastAsia"/>
          <w:color w:val="000000"/>
          <w:sz w:val="24"/>
        </w:rPr>
        <w:t>郴州为铁路运输枢纽，每天有许多班次动车经停郴州。</w:t>
      </w:r>
    </w:p>
    <w:p w:rsidR="00996185" w:rsidRDefault="009B31F4" w:rsidP="00996185">
      <w:pPr>
        <w:spacing w:beforeLines="30" w:before="93"/>
        <w:ind w:firstLineChars="196" w:firstLine="472"/>
        <w:rPr>
          <w:rFonts w:ascii="仿宋_GB2312" w:eastAsia="仿宋_GB2312" w:hAnsi="Century Gothic"/>
          <w:b/>
          <w:sz w:val="24"/>
          <w:shd w:val="clear" w:color="auto" w:fill="FEC57A" w:themeFill="accent6" w:themeFillTint="99"/>
        </w:rPr>
      </w:pPr>
      <w:r w:rsidRPr="00062E83">
        <w:rPr>
          <w:rFonts w:ascii="仿宋_GB2312" w:eastAsia="仿宋_GB2312" w:hAnsi="Century Gothic" w:hint="eastAsia"/>
          <w:b/>
          <w:sz w:val="24"/>
          <w:shd w:val="clear" w:color="auto" w:fill="FEC57A" w:themeFill="accent6" w:themeFillTint="99"/>
        </w:rPr>
        <w:t>14.</w:t>
      </w:r>
      <w:r w:rsidR="00C6074B">
        <w:rPr>
          <w:rFonts w:ascii="仿宋_GB2312" w:eastAsia="仿宋_GB2312" w:hAnsi="Century Gothic" w:hint="eastAsia"/>
          <w:b/>
          <w:sz w:val="24"/>
          <w:shd w:val="clear" w:color="auto" w:fill="FEC57A" w:themeFill="accent6" w:themeFillTint="99"/>
        </w:rPr>
        <w:t>6</w:t>
      </w:r>
      <w:r w:rsidRPr="00062E83">
        <w:rPr>
          <w:rFonts w:ascii="仿宋_GB2312" w:eastAsia="仿宋_GB2312" w:hAnsi="Century Gothic" w:hint="eastAsia"/>
          <w:b/>
          <w:sz w:val="24"/>
          <w:shd w:val="clear" w:color="auto" w:fill="FEC57A" w:themeFill="accent6" w:themeFillTint="99"/>
        </w:rPr>
        <w:t>货物运输</w:t>
      </w:r>
    </w:p>
    <w:p w:rsidR="0048725D" w:rsidRPr="00996185" w:rsidRDefault="0060322A" w:rsidP="00996185">
      <w:pPr>
        <w:spacing w:beforeLines="30" w:before="93"/>
        <w:ind w:firstLineChars="196" w:firstLine="470"/>
        <w:rPr>
          <w:rFonts w:ascii="仿宋_GB2312" w:eastAsia="仿宋_GB2312" w:hAnsi="Century Gothic"/>
          <w:b/>
          <w:sz w:val="24"/>
          <w:shd w:val="clear" w:color="auto" w:fill="FEC57A" w:themeFill="accent6" w:themeFillTint="99"/>
        </w:rPr>
      </w:pPr>
      <w:r w:rsidRPr="00996185">
        <w:rPr>
          <w:rFonts w:ascii="仿宋_GB2312" w:eastAsia="仿宋_GB2312" w:hAnsi="Century Gothic" w:hint="eastAsia"/>
          <w:sz w:val="24"/>
        </w:rPr>
        <w:t>具体参见参赛指南二。</w:t>
      </w:r>
    </w:p>
    <w:p w:rsidR="009B31F4" w:rsidRPr="00062E83" w:rsidRDefault="009B31F4" w:rsidP="009B31F4">
      <w:pPr>
        <w:spacing w:beforeLines="30" w:before="93"/>
        <w:ind w:firstLineChars="196" w:firstLine="472"/>
        <w:rPr>
          <w:rFonts w:ascii="仿宋_GB2312" w:eastAsia="仿宋_GB2312" w:hAnsi="Century Gothic"/>
          <w:b/>
          <w:sz w:val="24"/>
          <w:shd w:val="clear" w:color="auto" w:fill="FEC57A" w:themeFill="accent6" w:themeFillTint="99"/>
        </w:rPr>
      </w:pPr>
      <w:r w:rsidRPr="00062E83">
        <w:rPr>
          <w:rFonts w:ascii="仿宋_GB2312" w:eastAsia="仿宋_GB2312" w:hAnsi="Century Gothic" w:hint="eastAsia"/>
          <w:b/>
          <w:sz w:val="24"/>
          <w:shd w:val="clear" w:color="auto" w:fill="FEC57A" w:themeFill="accent6" w:themeFillTint="99"/>
        </w:rPr>
        <w:lastRenderedPageBreak/>
        <w:t>14.</w:t>
      </w:r>
      <w:r w:rsidR="00C6074B">
        <w:rPr>
          <w:rFonts w:ascii="仿宋_GB2312" w:eastAsia="仿宋_GB2312" w:hAnsi="Century Gothic" w:hint="eastAsia"/>
          <w:b/>
          <w:sz w:val="24"/>
          <w:shd w:val="clear" w:color="auto" w:fill="FEC57A" w:themeFill="accent6" w:themeFillTint="99"/>
        </w:rPr>
        <w:t>7</w:t>
      </w:r>
      <w:r w:rsidRPr="00062E83">
        <w:rPr>
          <w:rFonts w:ascii="仿宋_GB2312" w:eastAsia="仿宋_GB2312" w:hAnsi="Century Gothic" w:hint="eastAsia"/>
          <w:b/>
          <w:sz w:val="24"/>
          <w:shd w:val="clear" w:color="auto" w:fill="FEC57A" w:themeFill="accent6" w:themeFillTint="99"/>
        </w:rPr>
        <w:t xml:space="preserve"> 租车</w:t>
      </w:r>
    </w:p>
    <w:p w:rsidR="009B31F4" w:rsidRPr="00102EE5" w:rsidRDefault="009B31F4" w:rsidP="00102EE5">
      <w:pPr>
        <w:spacing w:afterLines="20" w:after="62"/>
        <w:ind w:firstLineChars="200" w:firstLine="480"/>
        <w:jc w:val="left"/>
        <w:rPr>
          <w:rFonts w:ascii="仿宋_GB2312" w:eastAsia="仿宋_GB2312" w:hAnsi="Century Gothic"/>
          <w:sz w:val="24"/>
        </w:rPr>
      </w:pPr>
      <w:r w:rsidRPr="00102EE5">
        <w:rPr>
          <w:rFonts w:ascii="仿宋_GB2312" w:eastAsia="仿宋_GB2312" w:hAnsi="Century Gothic" w:hint="eastAsia"/>
          <w:sz w:val="24"/>
        </w:rPr>
        <w:t>参赛车队如需要在当地租赁车辆，可按下面信息联系：</w:t>
      </w:r>
    </w:p>
    <w:p w:rsidR="00C6074B" w:rsidRPr="00102EE5" w:rsidRDefault="00C6074B" w:rsidP="00102EE5">
      <w:pPr>
        <w:pStyle w:val="a9"/>
        <w:numPr>
          <w:ilvl w:val="1"/>
          <w:numId w:val="2"/>
        </w:numPr>
        <w:autoSpaceDE w:val="0"/>
        <w:autoSpaceDN w:val="0"/>
        <w:adjustRightInd w:val="0"/>
        <w:ind w:firstLineChars="0"/>
        <w:rPr>
          <w:rFonts w:ascii="仿宋_GB2312" w:eastAsia="仿宋_GB2312"/>
          <w:b/>
          <w:sz w:val="24"/>
          <w:szCs w:val="24"/>
        </w:rPr>
      </w:pPr>
      <w:r w:rsidRPr="00102EE5">
        <w:rPr>
          <w:rFonts w:ascii="仿宋_GB2312" w:eastAsia="仿宋_GB2312" w:cs="宋体" w:hint="eastAsia"/>
          <w:b/>
          <w:sz w:val="24"/>
          <w:szCs w:val="24"/>
          <w:lang w:val="zh-CN"/>
        </w:rPr>
        <w:t>郴州市任我行汽车租赁公司</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地址：</w:t>
      </w:r>
      <w:proofErr w:type="gramStart"/>
      <w:r w:rsidRPr="00102EE5">
        <w:rPr>
          <w:rFonts w:ascii="仿宋_GB2312" w:eastAsia="仿宋_GB2312" w:cs="宋体" w:hint="eastAsia"/>
          <w:sz w:val="24"/>
          <w:szCs w:val="24"/>
          <w:lang w:val="zh-CN"/>
        </w:rPr>
        <w:t>郴州市锁石路</w:t>
      </w:r>
      <w:proofErr w:type="gramEnd"/>
      <w:r w:rsidRPr="00102EE5">
        <w:rPr>
          <w:rFonts w:ascii="仿宋_GB2312" w:eastAsia="仿宋_GB2312" w:hint="eastAsia"/>
          <w:sz w:val="24"/>
          <w:szCs w:val="24"/>
        </w:rPr>
        <w:t>2</w:t>
      </w:r>
      <w:r w:rsidRPr="00102EE5">
        <w:rPr>
          <w:rFonts w:ascii="仿宋_GB2312" w:eastAsia="仿宋_GB2312" w:cs="宋体" w:hint="eastAsia"/>
          <w:sz w:val="24"/>
          <w:szCs w:val="24"/>
          <w:lang w:val="zh-CN"/>
        </w:rPr>
        <w:t>号</w:t>
      </w:r>
    </w:p>
    <w:p w:rsidR="00102EE5" w:rsidRDefault="00C6074B" w:rsidP="00102EE5">
      <w:pPr>
        <w:pStyle w:val="a9"/>
        <w:autoSpaceDE w:val="0"/>
        <w:autoSpaceDN w:val="0"/>
        <w:adjustRightInd w:val="0"/>
        <w:ind w:left="840" w:firstLineChars="0" w:firstLine="0"/>
        <w:rPr>
          <w:rFonts w:ascii="仿宋_GB2312" w:eastAsia="仿宋_GB2312" w:cs="宋体"/>
          <w:sz w:val="24"/>
          <w:szCs w:val="24"/>
          <w:lang w:val="zh-CN"/>
        </w:rPr>
      </w:pPr>
      <w:r w:rsidRPr="00102EE5">
        <w:rPr>
          <w:rFonts w:ascii="仿宋_GB2312" w:eastAsia="仿宋_GB2312" w:cs="宋体" w:hint="eastAsia"/>
          <w:sz w:val="24"/>
          <w:szCs w:val="24"/>
          <w:lang w:val="zh-CN"/>
        </w:rPr>
        <w:t>负责人：胡金宝</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电话：</w:t>
      </w:r>
      <w:r w:rsidRPr="00102EE5">
        <w:rPr>
          <w:rFonts w:ascii="仿宋_GB2312" w:eastAsia="仿宋_GB2312" w:hint="eastAsia"/>
          <w:sz w:val="24"/>
          <w:szCs w:val="24"/>
        </w:rPr>
        <w:t>0735-2227222</w:t>
      </w:r>
      <w:r w:rsidR="00102EE5">
        <w:rPr>
          <w:rFonts w:ascii="仿宋_GB2312" w:eastAsia="仿宋_GB2312" w:hint="eastAsia"/>
          <w:sz w:val="24"/>
          <w:szCs w:val="24"/>
        </w:rPr>
        <w:t>，</w:t>
      </w:r>
      <w:r w:rsidR="00102EE5" w:rsidRPr="00102EE5">
        <w:rPr>
          <w:rFonts w:ascii="仿宋_GB2312" w:eastAsia="仿宋_GB2312" w:hint="eastAsia"/>
          <w:sz w:val="24"/>
          <w:szCs w:val="24"/>
        </w:rPr>
        <w:t>15307355166</w:t>
      </w:r>
    </w:p>
    <w:p w:rsidR="00C6074B" w:rsidRPr="00102EE5" w:rsidRDefault="00C6074B" w:rsidP="00102EE5">
      <w:pPr>
        <w:pStyle w:val="a9"/>
        <w:numPr>
          <w:ilvl w:val="1"/>
          <w:numId w:val="2"/>
        </w:numPr>
        <w:autoSpaceDE w:val="0"/>
        <w:autoSpaceDN w:val="0"/>
        <w:adjustRightInd w:val="0"/>
        <w:ind w:firstLineChars="0"/>
        <w:rPr>
          <w:rFonts w:ascii="仿宋_GB2312" w:eastAsia="仿宋_GB2312"/>
          <w:b/>
          <w:sz w:val="24"/>
          <w:szCs w:val="24"/>
        </w:rPr>
      </w:pPr>
      <w:r w:rsidRPr="00102EE5">
        <w:rPr>
          <w:rFonts w:ascii="仿宋_GB2312" w:eastAsia="仿宋_GB2312" w:cs="宋体" w:hint="eastAsia"/>
          <w:b/>
          <w:sz w:val="24"/>
          <w:szCs w:val="24"/>
          <w:lang w:val="zh-CN"/>
        </w:rPr>
        <w:t>郴州超凡汽车租赁有限公司</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地址：郴州市青年大道（湘南风情）</w:t>
      </w:r>
      <w:r w:rsidRPr="00102EE5">
        <w:rPr>
          <w:rFonts w:ascii="仿宋_GB2312" w:eastAsia="仿宋_GB2312" w:hint="eastAsia"/>
          <w:sz w:val="24"/>
          <w:szCs w:val="24"/>
        </w:rPr>
        <w:t>56-4</w:t>
      </w:r>
      <w:r w:rsidRPr="00102EE5">
        <w:rPr>
          <w:rFonts w:ascii="仿宋_GB2312" w:eastAsia="仿宋_GB2312" w:cs="宋体" w:hint="eastAsia"/>
          <w:sz w:val="24"/>
          <w:szCs w:val="24"/>
          <w:lang w:val="zh-CN"/>
        </w:rPr>
        <w:t>号店（郴州市人民医院南院正对面）</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负责人：罗林</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电话：</w:t>
      </w:r>
      <w:r w:rsidRPr="00102EE5">
        <w:rPr>
          <w:rFonts w:ascii="仿宋_GB2312" w:eastAsia="仿宋_GB2312" w:hint="eastAsia"/>
          <w:sz w:val="24"/>
          <w:szCs w:val="24"/>
        </w:rPr>
        <w:t>0735-2888805</w:t>
      </w:r>
      <w:r w:rsidR="00102EE5">
        <w:rPr>
          <w:rFonts w:ascii="仿宋_GB2312" w:eastAsia="仿宋_GB2312" w:hint="eastAsia"/>
          <w:sz w:val="24"/>
          <w:szCs w:val="24"/>
        </w:rPr>
        <w:t>，</w:t>
      </w:r>
      <w:r w:rsidR="00102EE5" w:rsidRPr="00102EE5">
        <w:rPr>
          <w:rFonts w:ascii="仿宋_GB2312" w:eastAsia="仿宋_GB2312" w:hint="eastAsia"/>
          <w:sz w:val="24"/>
          <w:szCs w:val="24"/>
        </w:rPr>
        <w:t>13707351133</w:t>
      </w:r>
    </w:p>
    <w:p w:rsidR="00C6074B" w:rsidRPr="00102EE5" w:rsidRDefault="00C6074B" w:rsidP="00102EE5">
      <w:pPr>
        <w:pStyle w:val="a9"/>
        <w:numPr>
          <w:ilvl w:val="1"/>
          <w:numId w:val="2"/>
        </w:numPr>
        <w:autoSpaceDE w:val="0"/>
        <w:autoSpaceDN w:val="0"/>
        <w:adjustRightInd w:val="0"/>
        <w:ind w:firstLineChars="0"/>
        <w:rPr>
          <w:rFonts w:ascii="仿宋_GB2312" w:eastAsia="仿宋_GB2312"/>
          <w:b/>
          <w:sz w:val="24"/>
          <w:szCs w:val="24"/>
        </w:rPr>
      </w:pPr>
      <w:r w:rsidRPr="00102EE5">
        <w:rPr>
          <w:rFonts w:ascii="仿宋_GB2312" w:eastAsia="仿宋_GB2312" w:cs="宋体" w:hint="eastAsia"/>
          <w:b/>
          <w:sz w:val="24"/>
          <w:szCs w:val="24"/>
          <w:lang w:val="zh-CN"/>
        </w:rPr>
        <w:t>现代汽车租赁有限公司</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地址：郴州市文化路</w:t>
      </w:r>
      <w:r w:rsidRPr="00102EE5">
        <w:rPr>
          <w:rFonts w:ascii="仿宋_GB2312" w:eastAsia="仿宋_GB2312" w:hint="eastAsia"/>
          <w:sz w:val="24"/>
          <w:szCs w:val="24"/>
        </w:rPr>
        <w:t>22</w:t>
      </w:r>
      <w:r w:rsidRPr="00102EE5">
        <w:rPr>
          <w:rFonts w:ascii="仿宋_GB2312" w:eastAsia="仿宋_GB2312" w:cs="宋体" w:hint="eastAsia"/>
          <w:sz w:val="24"/>
          <w:szCs w:val="24"/>
          <w:lang w:val="zh-CN"/>
        </w:rPr>
        <w:t>号农机局院内</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负责人：唐越国</w:t>
      </w:r>
    </w:p>
    <w:p w:rsidR="00C6074B" w:rsidRPr="00102EE5" w:rsidRDefault="00C6074B" w:rsidP="00102EE5">
      <w:pPr>
        <w:pStyle w:val="a9"/>
        <w:autoSpaceDE w:val="0"/>
        <w:autoSpaceDN w:val="0"/>
        <w:adjustRightInd w:val="0"/>
        <w:ind w:left="840" w:firstLineChars="0" w:firstLine="0"/>
        <w:rPr>
          <w:rFonts w:ascii="仿宋_GB2312" w:eastAsia="仿宋_GB2312"/>
          <w:sz w:val="24"/>
          <w:szCs w:val="24"/>
        </w:rPr>
      </w:pPr>
      <w:r w:rsidRPr="00102EE5">
        <w:rPr>
          <w:rFonts w:ascii="仿宋_GB2312" w:eastAsia="仿宋_GB2312" w:cs="宋体" w:hint="eastAsia"/>
          <w:sz w:val="24"/>
          <w:szCs w:val="24"/>
          <w:lang w:val="zh-CN"/>
        </w:rPr>
        <w:t>电话：</w:t>
      </w:r>
      <w:r w:rsidRPr="00102EE5">
        <w:rPr>
          <w:rFonts w:ascii="仿宋_GB2312" w:eastAsia="仿宋_GB2312" w:hint="eastAsia"/>
          <w:sz w:val="24"/>
          <w:szCs w:val="24"/>
        </w:rPr>
        <w:t>0735-2250288</w:t>
      </w:r>
    </w:p>
    <w:p w:rsidR="00102EE5" w:rsidRPr="00102EE5" w:rsidRDefault="00C6074B" w:rsidP="00102EE5">
      <w:pPr>
        <w:pStyle w:val="a9"/>
        <w:numPr>
          <w:ilvl w:val="1"/>
          <w:numId w:val="2"/>
        </w:numPr>
        <w:autoSpaceDE w:val="0"/>
        <w:autoSpaceDN w:val="0"/>
        <w:adjustRightInd w:val="0"/>
        <w:ind w:firstLineChars="0"/>
        <w:rPr>
          <w:rFonts w:ascii="仿宋_GB2312" w:eastAsia="仿宋_GB2312" w:cs="黑体"/>
          <w:b/>
          <w:sz w:val="24"/>
          <w:szCs w:val="24"/>
          <w:lang w:val="zh-CN"/>
        </w:rPr>
      </w:pPr>
      <w:r w:rsidRPr="00102EE5">
        <w:rPr>
          <w:rFonts w:ascii="仿宋_GB2312" w:eastAsia="仿宋_GB2312" w:cs="黑体" w:hint="eastAsia"/>
          <w:b/>
          <w:sz w:val="24"/>
          <w:szCs w:val="24"/>
          <w:lang w:val="zh-CN"/>
        </w:rPr>
        <w:t>深圳市赢时通汽车服务有限公司郴州分公司</w:t>
      </w:r>
    </w:p>
    <w:p w:rsidR="00C6074B" w:rsidRPr="00102EE5" w:rsidRDefault="00C6074B" w:rsidP="00102EE5">
      <w:pPr>
        <w:pStyle w:val="a9"/>
        <w:autoSpaceDE w:val="0"/>
        <w:autoSpaceDN w:val="0"/>
        <w:adjustRightInd w:val="0"/>
        <w:ind w:left="840" w:firstLineChars="0" w:firstLine="0"/>
        <w:rPr>
          <w:rFonts w:ascii="仿宋_GB2312" w:eastAsia="仿宋_GB2312" w:cs="黑体"/>
          <w:sz w:val="24"/>
          <w:szCs w:val="24"/>
          <w:lang w:val="zh-CN"/>
        </w:rPr>
      </w:pPr>
      <w:r w:rsidRPr="00102EE5">
        <w:rPr>
          <w:rFonts w:ascii="仿宋_GB2312" w:eastAsia="仿宋_GB2312" w:cs="黑体" w:hint="eastAsia"/>
          <w:sz w:val="24"/>
          <w:szCs w:val="24"/>
          <w:lang w:val="zh-CN"/>
        </w:rPr>
        <w:t>地址：郴州市政府北门22号（</w:t>
      </w:r>
      <w:proofErr w:type="gramStart"/>
      <w:r w:rsidRPr="00102EE5">
        <w:rPr>
          <w:rFonts w:ascii="仿宋_GB2312" w:eastAsia="仿宋_GB2312" w:cs="黑体" w:hint="eastAsia"/>
          <w:sz w:val="24"/>
          <w:szCs w:val="24"/>
          <w:lang w:val="zh-CN"/>
        </w:rPr>
        <w:t>万国大</w:t>
      </w:r>
      <w:proofErr w:type="gramEnd"/>
      <w:r w:rsidRPr="00102EE5">
        <w:rPr>
          <w:rFonts w:ascii="仿宋_GB2312" w:eastAsia="仿宋_GB2312" w:cs="黑体" w:hint="eastAsia"/>
          <w:sz w:val="24"/>
          <w:szCs w:val="24"/>
          <w:lang w:val="zh-CN"/>
        </w:rPr>
        <w:t>酒店斜对面）</w:t>
      </w:r>
    </w:p>
    <w:p w:rsidR="00C6074B" w:rsidRPr="00102EE5" w:rsidRDefault="00C6074B" w:rsidP="00102EE5">
      <w:pPr>
        <w:pStyle w:val="a9"/>
        <w:numPr>
          <w:ilvl w:val="2"/>
          <w:numId w:val="2"/>
        </w:numPr>
        <w:autoSpaceDE w:val="0"/>
        <w:autoSpaceDN w:val="0"/>
        <w:adjustRightInd w:val="0"/>
        <w:ind w:firstLineChars="0"/>
        <w:rPr>
          <w:rFonts w:ascii="仿宋_GB2312" w:eastAsia="仿宋_GB2312" w:cs="黑体"/>
          <w:sz w:val="24"/>
          <w:szCs w:val="24"/>
          <w:lang w:val="zh-CN"/>
        </w:rPr>
      </w:pPr>
      <w:r w:rsidRPr="00102EE5">
        <w:rPr>
          <w:rFonts w:ascii="仿宋_GB2312" w:eastAsia="仿宋_GB2312" w:cs="黑体" w:hint="eastAsia"/>
          <w:sz w:val="24"/>
          <w:szCs w:val="24"/>
          <w:lang w:val="zh-CN"/>
        </w:rPr>
        <w:t>联系人：廖红琳</w:t>
      </w:r>
    </w:p>
    <w:p w:rsidR="0085276C" w:rsidRPr="00CC5774" w:rsidRDefault="00102EE5" w:rsidP="00CC5774">
      <w:pPr>
        <w:pStyle w:val="a9"/>
        <w:numPr>
          <w:ilvl w:val="2"/>
          <w:numId w:val="2"/>
        </w:numPr>
        <w:autoSpaceDE w:val="0"/>
        <w:autoSpaceDN w:val="0"/>
        <w:adjustRightInd w:val="0"/>
        <w:ind w:firstLineChars="0"/>
        <w:rPr>
          <w:rFonts w:ascii="仿宋_GB2312" w:eastAsia="仿宋_GB2312" w:cs="黑体"/>
          <w:sz w:val="24"/>
          <w:szCs w:val="24"/>
          <w:lang w:val="zh-CN"/>
        </w:rPr>
      </w:pPr>
      <w:r>
        <w:rPr>
          <w:rFonts w:ascii="仿宋_GB2312" w:eastAsia="仿宋_GB2312" w:cs="黑体" w:hint="eastAsia"/>
          <w:sz w:val="24"/>
          <w:szCs w:val="24"/>
          <w:lang w:val="zh-CN"/>
        </w:rPr>
        <w:t>电话：</w:t>
      </w:r>
      <w:r w:rsidR="00C6074B" w:rsidRPr="00102EE5">
        <w:rPr>
          <w:rFonts w:ascii="仿宋_GB2312" w:eastAsia="仿宋_GB2312" w:cs="黑体" w:hint="eastAsia"/>
          <w:sz w:val="24"/>
          <w:szCs w:val="24"/>
          <w:lang w:val="zh-CN"/>
        </w:rPr>
        <w:t>0735—2180258</w:t>
      </w:r>
      <w:r>
        <w:rPr>
          <w:rFonts w:ascii="仿宋_GB2312" w:eastAsia="仿宋_GB2312" w:cs="黑体" w:hint="eastAsia"/>
          <w:sz w:val="24"/>
          <w:szCs w:val="24"/>
          <w:lang w:val="zh-CN"/>
        </w:rPr>
        <w:t>，13469200712</w:t>
      </w:r>
    </w:p>
    <w:p w:rsidR="009B31F4" w:rsidRPr="00062E83" w:rsidRDefault="009B31F4" w:rsidP="009B31F4">
      <w:pPr>
        <w:spacing w:beforeLines="30" w:before="93"/>
        <w:ind w:firstLineChars="196" w:firstLine="472"/>
        <w:rPr>
          <w:rFonts w:ascii="仿宋_GB2312" w:eastAsia="仿宋_GB2312" w:hAnsi="Century Gothic" w:cs="Times New Roman"/>
          <w:b/>
          <w:sz w:val="24"/>
          <w:shd w:val="clear" w:color="auto" w:fill="FEC57A" w:themeFill="accent6" w:themeFillTint="99"/>
        </w:rPr>
      </w:pPr>
      <w:r w:rsidRPr="00062E83">
        <w:rPr>
          <w:rFonts w:ascii="仿宋_GB2312" w:eastAsia="仿宋_GB2312" w:hAnsi="Century Gothic" w:hint="eastAsia"/>
          <w:b/>
          <w:sz w:val="24"/>
          <w:shd w:val="clear" w:color="auto" w:fill="FEC57A" w:themeFill="accent6" w:themeFillTint="99"/>
        </w:rPr>
        <w:t>14.</w:t>
      </w:r>
      <w:r w:rsidR="00C6074B">
        <w:rPr>
          <w:rFonts w:ascii="仿宋_GB2312" w:eastAsia="仿宋_GB2312" w:hAnsi="Century Gothic" w:hint="eastAsia"/>
          <w:b/>
          <w:sz w:val="24"/>
          <w:shd w:val="clear" w:color="auto" w:fill="FEC57A" w:themeFill="accent6" w:themeFillTint="99"/>
        </w:rPr>
        <w:t>8</w:t>
      </w:r>
      <w:r w:rsidRPr="00062E83">
        <w:rPr>
          <w:rFonts w:ascii="仿宋_GB2312" w:eastAsia="仿宋_GB2312" w:hAnsi="Century Gothic" w:hint="eastAsia"/>
          <w:b/>
          <w:sz w:val="24"/>
          <w:shd w:val="clear" w:color="auto" w:fill="FEC57A" w:themeFill="accent6" w:themeFillTint="99"/>
        </w:rPr>
        <w:t xml:space="preserve"> 证件</w:t>
      </w:r>
    </w:p>
    <w:tbl>
      <w:tblPr>
        <w:tblW w:w="7650" w:type="dxa"/>
        <w:tblInd w:w="675" w:type="dxa"/>
        <w:tblLayout w:type="fixed"/>
        <w:tblLook w:val="04A0" w:firstRow="1" w:lastRow="0" w:firstColumn="1" w:lastColumn="0" w:noHBand="0" w:noVBand="1"/>
      </w:tblPr>
      <w:tblGrid>
        <w:gridCol w:w="709"/>
        <w:gridCol w:w="1700"/>
        <w:gridCol w:w="5241"/>
      </w:tblGrid>
      <w:tr w:rsidR="009B31F4" w:rsidTr="009B31F4">
        <w:tc>
          <w:tcPr>
            <w:tcW w:w="2410" w:type="dxa"/>
            <w:gridSpan w:val="2"/>
            <w:tcBorders>
              <w:top w:val="single" w:sz="4" w:space="0" w:color="auto"/>
              <w:left w:val="single" w:sz="4" w:space="0" w:color="auto"/>
              <w:bottom w:val="single" w:sz="4" w:space="0" w:color="auto"/>
              <w:right w:val="single" w:sz="4" w:space="0" w:color="auto"/>
            </w:tcBorders>
            <w:shd w:val="pct12" w:color="auto" w:fill="auto"/>
            <w:hideMark/>
          </w:tcPr>
          <w:p w:rsidR="009B31F4" w:rsidRDefault="009B31F4">
            <w:pPr>
              <w:numPr>
                <w:ilvl w:val="12"/>
                <w:numId w:val="0"/>
              </w:numPr>
              <w:jc w:val="center"/>
              <w:rPr>
                <w:rFonts w:ascii="仿宋_GB2312" w:eastAsia="仿宋_GB2312" w:hAnsi="Century Gothic"/>
                <w:b/>
                <w:szCs w:val="21"/>
              </w:rPr>
            </w:pPr>
            <w:r>
              <w:rPr>
                <w:rFonts w:ascii="仿宋_GB2312" w:eastAsia="仿宋_GB2312" w:hAnsi="Century Gothic" w:hint="eastAsia"/>
                <w:b/>
                <w:szCs w:val="21"/>
              </w:rPr>
              <w:t>种类</w:t>
            </w:r>
          </w:p>
        </w:tc>
        <w:tc>
          <w:tcPr>
            <w:tcW w:w="5245" w:type="dxa"/>
            <w:tcBorders>
              <w:top w:val="single" w:sz="6" w:space="0" w:color="auto"/>
              <w:left w:val="single" w:sz="4" w:space="0" w:color="auto"/>
              <w:bottom w:val="single" w:sz="6" w:space="0" w:color="auto"/>
              <w:right w:val="single" w:sz="6" w:space="0" w:color="auto"/>
            </w:tcBorders>
            <w:shd w:val="pct12" w:color="auto" w:fill="auto"/>
            <w:hideMark/>
          </w:tcPr>
          <w:p w:rsidR="009B31F4" w:rsidRDefault="009B31F4">
            <w:pPr>
              <w:numPr>
                <w:ilvl w:val="12"/>
                <w:numId w:val="0"/>
              </w:numPr>
              <w:jc w:val="center"/>
              <w:rPr>
                <w:rFonts w:ascii="仿宋_GB2312" w:eastAsia="仿宋_GB2312" w:hAnsi="Century Gothic"/>
                <w:b/>
                <w:szCs w:val="21"/>
              </w:rPr>
            </w:pPr>
            <w:r>
              <w:rPr>
                <w:rFonts w:ascii="仿宋_GB2312" w:eastAsia="仿宋_GB2312" w:hAnsi="Century Gothic" w:hint="eastAsia"/>
                <w:b/>
                <w:szCs w:val="21"/>
              </w:rPr>
              <w:t>准 进 区</w:t>
            </w:r>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1</w:t>
            </w:r>
          </w:p>
        </w:tc>
        <w:tc>
          <w:tcPr>
            <w:tcW w:w="1701"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官员</w:t>
            </w:r>
          </w:p>
        </w:tc>
        <w:tc>
          <w:tcPr>
            <w:tcW w:w="5245" w:type="dxa"/>
            <w:tcBorders>
              <w:top w:val="single" w:sz="6" w:space="0" w:color="auto"/>
              <w:left w:val="single" w:sz="4" w:space="0" w:color="auto"/>
              <w:bottom w:val="single" w:sz="6" w:space="0" w:color="auto"/>
              <w:right w:val="single" w:sz="6" w:space="0" w:color="auto"/>
            </w:tcBorders>
            <w:hideMark/>
          </w:tcPr>
          <w:p w:rsidR="009B31F4" w:rsidRDefault="009B31F4">
            <w:pPr>
              <w:numPr>
                <w:ilvl w:val="12"/>
                <w:numId w:val="0"/>
              </w:numPr>
              <w:rPr>
                <w:rFonts w:ascii="仿宋_GB2312" w:eastAsia="仿宋_GB2312" w:hAnsi="Century Gothic"/>
                <w:szCs w:val="21"/>
              </w:rPr>
            </w:pPr>
            <w:r>
              <w:rPr>
                <w:rFonts w:ascii="仿宋_GB2312" w:eastAsia="仿宋_GB2312" w:hAnsi="Century Gothic" w:hint="eastAsia"/>
                <w:szCs w:val="21"/>
              </w:rPr>
              <w:t>总部,指挥中心,维修区,赛事路线,控制区,新闻中心</w:t>
            </w:r>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2</w:t>
            </w:r>
          </w:p>
        </w:tc>
        <w:tc>
          <w:tcPr>
            <w:tcW w:w="1701"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赛员</w:t>
            </w:r>
          </w:p>
        </w:tc>
        <w:tc>
          <w:tcPr>
            <w:tcW w:w="5245" w:type="dxa"/>
            <w:tcBorders>
              <w:top w:val="single" w:sz="6" w:space="0" w:color="auto"/>
              <w:left w:val="single" w:sz="4" w:space="0" w:color="auto"/>
              <w:bottom w:val="single" w:sz="6" w:space="0" w:color="auto"/>
              <w:right w:val="single" w:sz="6" w:space="0" w:color="auto"/>
            </w:tcBorders>
            <w:hideMark/>
          </w:tcPr>
          <w:p w:rsidR="009B31F4" w:rsidRDefault="009B31F4">
            <w:pPr>
              <w:numPr>
                <w:ilvl w:val="12"/>
                <w:numId w:val="0"/>
              </w:numPr>
              <w:rPr>
                <w:rFonts w:ascii="仿宋_GB2312" w:eastAsia="仿宋_GB2312" w:hAnsi="Century Gothic"/>
                <w:szCs w:val="21"/>
              </w:rPr>
            </w:pPr>
            <w:r>
              <w:rPr>
                <w:rFonts w:ascii="仿宋_GB2312" w:eastAsia="仿宋_GB2312" w:hAnsi="Century Gothic" w:hint="eastAsia"/>
                <w:szCs w:val="21"/>
              </w:rPr>
              <w:t>总部,维修区,赛事路线,控制区,</w:t>
            </w:r>
            <w:proofErr w:type="gramStart"/>
            <w:r>
              <w:rPr>
                <w:rFonts w:ascii="仿宋_GB2312" w:eastAsia="仿宋_GB2312" w:hAnsi="Century Gothic" w:hint="eastAsia"/>
                <w:szCs w:val="21"/>
              </w:rPr>
              <w:t>封闭区,车检区</w:t>
            </w:r>
            <w:proofErr w:type="gramEnd"/>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3</w:t>
            </w:r>
          </w:p>
        </w:tc>
        <w:tc>
          <w:tcPr>
            <w:tcW w:w="1701"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车队经理</w:t>
            </w:r>
          </w:p>
        </w:tc>
        <w:tc>
          <w:tcPr>
            <w:tcW w:w="5245" w:type="dxa"/>
            <w:tcBorders>
              <w:top w:val="single" w:sz="6" w:space="0" w:color="auto"/>
              <w:left w:val="single" w:sz="4" w:space="0" w:color="auto"/>
              <w:bottom w:val="single" w:sz="6" w:space="0" w:color="auto"/>
              <w:right w:val="single" w:sz="6" w:space="0" w:color="auto"/>
            </w:tcBorders>
            <w:hideMark/>
          </w:tcPr>
          <w:p w:rsidR="009B31F4" w:rsidRDefault="009B31F4">
            <w:pPr>
              <w:numPr>
                <w:ilvl w:val="12"/>
                <w:numId w:val="0"/>
              </w:numPr>
              <w:rPr>
                <w:rFonts w:ascii="仿宋_GB2312" w:eastAsia="仿宋_GB2312" w:hAnsi="Century Gothic"/>
                <w:szCs w:val="21"/>
              </w:rPr>
            </w:pPr>
            <w:r>
              <w:rPr>
                <w:rFonts w:ascii="仿宋_GB2312" w:eastAsia="仿宋_GB2312" w:hAnsi="Century Gothic" w:hint="eastAsia"/>
                <w:szCs w:val="21"/>
              </w:rPr>
              <w:t>总部,维修区,赛事路线,新闻中心,</w:t>
            </w:r>
            <w:proofErr w:type="gramStart"/>
            <w:r>
              <w:rPr>
                <w:rFonts w:ascii="仿宋_GB2312" w:eastAsia="仿宋_GB2312" w:hAnsi="Century Gothic" w:hint="eastAsia"/>
                <w:szCs w:val="21"/>
              </w:rPr>
              <w:t>车检区</w:t>
            </w:r>
            <w:proofErr w:type="gramEnd"/>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4</w:t>
            </w:r>
          </w:p>
        </w:tc>
        <w:tc>
          <w:tcPr>
            <w:tcW w:w="1701"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记者</w:t>
            </w:r>
          </w:p>
        </w:tc>
        <w:tc>
          <w:tcPr>
            <w:tcW w:w="5245" w:type="dxa"/>
            <w:tcBorders>
              <w:top w:val="single" w:sz="6" w:space="0" w:color="auto"/>
              <w:left w:val="single" w:sz="4" w:space="0" w:color="auto"/>
              <w:bottom w:val="single" w:sz="6" w:space="0" w:color="auto"/>
              <w:right w:val="single" w:sz="6" w:space="0" w:color="auto"/>
            </w:tcBorders>
            <w:hideMark/>
          </w:tcPr>
          <w:p w:rsidR="009B31F4" w:rsidRDefault="009B31F4">
            <w:pPr>
              <w:numPr>
                <w:ilvl w:val="12"/>
                <w:numId w:val="0"/>
              </w:numPr>
              <w:rPr>
                <w:rFonts w:ascii="仿宋_GB2312" w:eastAsia="仿宋_GB2312" w:hAnsi="Century Gothic"/>
                <w:szCs w:val="21"/>
              </w:rPr>
            </w:pPr>
            <w:r>
              <w:rPr>
                <w:rFonts w:ascii="仿宋_GB2312" w:eastAsia="仿宋_GB2312" w:hAnsi="Century Gothic" w:hint="eastAsia"/>
                <w:szCs w:val="21"/>
              </w:rPr>
              <w:t>新闻中心,维修区,赛事路线,控制区</w:t>
            </w:r>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5</w:t>
            </w:r>
          </w:p>
        </w:tc>
        <w:tc>
          <w:tcPr>
            <w:tcW w:w="1701"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贵宾 VIP</w:t>
            </w:r>
          </w:p>
        </w:tc>
        <w:tc>
          <w:tcPr>
            <w:tcW w:w="5245" w:type="dxa"/>
            <w:tcBorders>
              <w:top w:val="single" w:sz="6" w:space="0" w:color="auto"/>
              <w:left w:val="single" w:sz="4" w:space="0" w:color="auto"/>
              <w:bottom w:val="single" w:sz="6" w:space="0" w:color="auto"/>
              <w:right w:val="single" w:sz="6" w:space="0" w:color="auto"/>
            </w:tcBorders>
            <w:hideMark/>
          </w:tcPr>
          <w:p w:rsidR="009B31F4" w:rsidRDefault="009B31F4">
            <w:pPr>
              <w:numPr>
                <w:ilvl w:val="12"/>
                <w:numId w:val="0"/>
              </w:numPr>
              <w:rPr>
                <w:rFonts w:ascii="仿宋_GB2312" w:eastAsia="仿宋_GB2312" w:hAnsi="Century Gothic"/>
                <w:spacing w:val="-12"/>
                <w:szCs w:val="21"/>
              </w:rPr>
            </w:pPr>
            <w:r>
              <w:rPr>
                <w:rFonts w:ascii="仿宋_GB2312" w:eastAsia="仿宋_GB2312" w:hAnsi="Century Gothic" w:hint="eastAsia"/>
                <w:spacing w:val="-12"/>
                <w:szCs w:val="21"/>
              </w:rPr>
              <w:t>总部,观众区,维修区,赛事路线</w:t>
            </w:r>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6</w:t>
            </w:r>
          </w:p>
        </w:tc>
        <w:tc>
          <w:tcPr>
            <w:tcW w:w="1701"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嘉宾</w:t>
            </w:r>
          </w:p>
        </w:tc>
        <w:tc>
          <w:tcPr>
            <w:tcW w:w="5245" w:type="dxa"/>
            <w:tcBorders>
              <w:top w:val="single" w:sz="6" w:space="0" w:color="auto"/>
              <w:left w:val="single" w:sz="4" w:space="0" w:color="auto"/>
              <w:bottom w:val="single" w:sz="6" w:space="0" w:color="auto"/>
              <w:right w:val="single" w:sz="6" w:space="0" w:color="auto"/>
            </w:tcBorders>
            <w:hideMark/>
          </w:tcPr>
          <w:p w:rsidR="009B31F4" w:rsidRDefault="009B31F4">
            <w:pPr>
              <w:numPr>
                <w:ilvl w:val="12"/>
                <w:numId w:val="0"/>
              </w:numPr>
              <w:rPr>
                <w:rFonts w:ascii="仿宋_GB2312" w:eastAsia="仿宋_GB2312" w:hAnsi="Century Gothic"/>
                <w:spacing w:val="-12"/>
                <w:szCs w:val="21"/>
              </w:rPr>
            </w:pPr>
            <w:r>
              <w:rPr>
                <w:rFonts w:ascii="仿宋_GB2312" w:eastAsia="仿宋_GB2312" w:hAnsi="Century Gothic" w:hint="eastAsia"/>
                <w:spacing w:val="-12"/>
                <w:szCs w:val="21"/>
              </w:rPr>
              <w:t>总部,观众区,维修区,赛事路线</w:t>
            </w:r>
          </w:p>
        </w:tc>
      </w:tr>
      <w:tr w:rsidR="009B31F4" w:rsidTr="009B31F4">
        <w:trPr>
          <w:cantSplit/>
          <w:trHeight w:hRule="exact" w:val="340"/>
        </w:trPr>
        <w:tc>
          <w:tcPr>
            <w:tcW w:w="709" w:type="dxa"/>
            <w:tcBorders>
              <w:top w:val="single" w:sz="4" w:space="0" w:color="auto"/>
              <w:left w:val="single" w:sz="4" w:space="0" w:color="auto"/>
              <w:bottom w:val="single" w:sz="4" w:space="0" w:color="auto"/>
              <w:right w:val="single" w:sz="4" w:space="0" w:color="auto"/>
            </w:tcBorders>
            <w:hideMark/>
          </w:tcPr>
          <w:p w:rsidR="009B31F4" w:rsidRDefault="009B31F4">
            <w:pPr>
              <w:numPr>
                <w:ilvl w:val="12"/>
                <w:numId w:val="0"/>
              </w:numPr>
              <w:jc w:val="center"/>
              <w:rPr>
                <w:rFonts w:ascii="仿宋_GB2312" w:eastAsia="仿宋_GB2312" w:hAnsi="Century Gothic"/>
                <w:szCs w:val="21"/>
              </w:rPr>
            </w:pPr>
            <w:r>
              <w:rPr>
                <w:rFonts w:ascii="仿宋_GB2312" w:eastAsia="仿宋_GB2312" w:hAnsi="Century Gothic" w:hint="eastAsia"/>
                <w:szCs w:val="21"/>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31F4" w:rsidRDefault="009B31F4">
            <w:pPr>
              <w:numPr>
                <w:ilvl w:val="12"/>
                <w:numId w:val="0"/>
              </w:numPr>
              <w:jc w:val="left"/>
              <w:rPr>
                <w:rFonts w:ascii="仿宋_GB2312" w:eastAsia="仿宋_GB2312" w:hAnsi="Century Gothic"/>
                <w:szCs w:val="21"/>
              </w:rPr>
            </w:pPr>
            <w:r>
              <w:rPr>
                <w:rFonts w:ascii="仿宋_GB2312" w:eastAsia="仿宋_GB2312" w:hAnsi="Century Gothic" w:hint="eastAsia"/>
                <w:szCs w:val="21"/>
              </w:rPr>
              <w:t>工作人员</w:t>
            </w:r>
          </w:p>
        </w:tc>
        <w:tc>
          <w:tcPr>
            <w:tcW w:w="5245" w:type="dxa"/>
            <w:tcBorders>
              <w:top w:val="single" w:sz="6" w:space="0" w:color="auto"/>
              <w:left w:val="single" w:sz="4" w:space="0" w:color="auto"/>
              <w:bottom w:val="single" w:sz="6" w:space="0" w:color="auto"/>
              <w:right w:val="single" w:sz="6" w:space="0" w:color="auto"/>
            </w:tcBorders>
            <w:vAlign w:val="center"/>
            <w:hideMark/>
          </w:tcPr>
          <w:p w:rsidR="009B31F4" w:rsidRDefault="009B31F4">
            <w:pPr>
              <w:numPr>
                <w:ilvl w:val="12"/>
                <w:numId w:val="0"/>
              </w:numPr>
              <w:rPr>
                <w:rFonts w:ascii="仿宋_GB2312" w:eastAsia="仿宋_GB2312" w:hAnsi="Century Gothic"/>
                <w:szCs w:val="21"/>
              </w:rPr>
            </w:pPr>
            <w:r>
              <w:rPr>
                <w:rFonts w:ascii="仿宋_GB2312" w:eastAsia="仿宋_GB2312" w:hAnsi="Century Gothic" w:hint="eastAsia"/>
                <w:szCs w:val="21"/>
              </w:rPr>
              <w:t>总部,维修区,赛事路线</w:t>
            </w:r>
          </w:p>
        </w:tc>
      </w:tr>
    </w:tbl>
    <w:p w:rsidR="009B31F4" w:rsidRPr="00062E83" w:rsidRDefault="009B31F4" w:rsidP="009B31F4">
      <w:pPr>
        <w:spacing w:beforeLines="30" w:before="93"/>
        <w:ind w:firstLineChars="196" w:firstLine="472"/>
        <w:rPr>
          <w:rFonts w:ascii="仿宋_GB2312" w:eastAsia="仿宋_GB2312" w:hAnsi="Century Gothic" w:cs="Times New Roman"/>
          <w:b/>
          <w:sz w:val="24"/>
          <w:shd w:val="clear" w:color="auto" w:fill="FEC57A" w:themeFill="accent6" w:themeFillTint="99"/>
        </w:rPr>
      </w:pPr>
      <w:r w:rsidRPr="00062E83">
        <w:rPr>
          <w:rFonts w:ascii="仿宋_GB2312" w:eastAsia="仿宋_GB2312" w:hAnsi="Century Gothic" w:hint="eastAsia"/>
          <w:b/>
          <w:sz w:val="24"/>
          <w:shd w:val="clear" w:color="auto" w:fill="FEC57A" w:themeFill="accent6" w:themeFillTint="99"/>
        </w:rPr>
        <w:t>14.</w:t>
      </w:r>
      <w:r w:rsidR="00C6074B">
        <w:rPr>
          <w:rFonts w:ascii="仿宋_GB2312" w:eastAsia="仿宋_GB2312" w:hAnsi="Century Gothic" w:hint="eastAsia"/>
          <w:b/>
          <w:sz w:val="24"/>
          <w:shd w:val="clear" w:color="auto" w:fill="FEC57A" w:themeFill="accent6" w:themeFillTint="99"/>
        </w:rPr>
        <w:t>9</w:t>
      </w:r>
      <w:r w:rsidRPr="00062E83">
        <w:rPr>
          <w:rFonts w:ascii="仿宋_GB2312" w:eastAsia="仿宋_GB2312" w:hAnsi="Century Gothic" w:hint="eastAsia"/>
          <w:b/>
          <w:sz w:val="24"/>
          <w:shd w:val="clear" w:color="auto" w:fill="FEC57A" w:themeFill="accent6" w:themeFillTint="99"/>
        </w:rPr>
        <w:t>即时成绩</w:t>
      </w:r>
    </w:p>
    <w:p w:rsidR="009B31F4" w:rsidRDefault="009B31F4" w:rsidP="009B31F4">
      <w:pPr>
        <w:ind w:firstLine="482"/>
        <w:jc w:val="left"/>
        <w:rPr>
          <w:rFonts w:ascii="仿宋_GB2312" w:eastAsia="仿宋_GB2312" w:hAnsi="Century Gothic"/>
          <w:sz w:val="24"/>
        </w:rPr>
      </w:pPr>
      <w:r>
        <w:rPr>
          <w:rFonts w:ascii="仿宋_GB2312" w:eastAsia="仿宋_GB2312" w:hAnsi="Century Gothic" w:hint="eastAsia"/>
          <w:sz w:val="24"/>
        </w:rPr>
        <w:t>组织者在比赛期间为参赛者提供即时成绩服务。</w:t>
      </w:r>
    </w:p>
    <w:p w:rsidR="009B31F4" w:rsidRDefault="009B31F4" w:rsidP="009B31F4">
      <w:pPr>
        <w:ind w:firstLine="482"/>
        <w:jc w:val="left"/>
        <w:rPr>
          <w:rFonts w:ascii="仿宋_GB2312" w:eastAsia="仿宋_GB2312" w:hAnsi="Century Gothic"/>
          <w:sz w:val="24"/>
        </w:rPr>
      </w:pPr>
      <w:r>
        <w:rPr>
          <w:rFonts w:ascii="仿宋_GB2312" w:eastAsia="仿宋_GB2312" w:hAnsi="Century Gothic" w:hint="eastAsia"/>
          <w:sz w:val="24"/>
        </w:rPr>
        <w:t>各车队需自备带有无线上网的电脑（GSM或CDMA）。</w:t>
      </w:r>
    </w:p>
    <w:p w:rsidR="00CC5774" w:rsidRDefault="00CC5774">
      <w:pPr>
        <w:rPr>
          <w:color w:val="FF0000"/>
        </w:rPr>
      </w:pPr>
    </w:p>
    <w:p w:rsidR="00CC5774" w:rsidRDefault="00CC5774">
      <w:pPr>
        <w:widowControl/>
        <w:jc w:val="left"/>
        <w:rPr>
          <w:color w:val="FF0000"/>
        </w:rPr>
      </w:pPr>
      <w:r>
        <w:rPr>
          <w:color w:val="FF0000"/>
        </w:rPr>
        <w:br w:type="page"/>
      </w:r>
    </w:p>
    <w:p w:rsidR="00996185" w:rsidRPr="003F1675" w:rsidRDefault="00CC5774" w:rsidP="003F1675">
      <w:pPr>
        <w:spacing w:afterLines="50" w:after="156" w:line="440" w:lineRule="exact"/>
        <w:rPr>
          <w:rFonts w:ascii="宋体" w:hAnsi="宋体"/>
          <w:b/>
          <w:sz w:val="28"/>
        </w:rPr>
      </w:pPr>
      <w:r w:rsidRPr="00D6394F">
        <w:rPr>
          <w:rFonts w:ascii="宋体" w:hAnsi="宋体" w:hint="eastAsia"/>
          <w:b/>
          <w:sz w:val="30"/>
        </w:rPr>
        <w:lastRenderedPageBreak/>
        <w:t>附件</w:t>
      </w:r>
      <w:r>
        <w:rPr>
          <w:rFonts w:ascii="宋体" w:hAnsi="宋体" w:hint="eastAsia"/>
          <w:b/>
          <w:sz w:val="30"/>
        </w:rPr>
        <w:t>1：</w:t>
      </w:r>
      <w:r w:rsidRPr="000C7F15">
        <w:rPr>
          <w:rFonts w:ascii="宋体" w:hAnsi="宋体" w:hint="eastAsia"/>
          <w:b/>
          <w:sz w:val="28"/>
        </w:rPr>
        <w:t>日程表</w:t>
      </w:r>
      <w:r w:rsidR="003F1675" w:rsidRPr="00A94F5E">
        <w:rPr>
          <w:rFonts w:ascii="仿宋_GB2312" w:eastAsia="仿宋_GB2312" w:hint="eastAsia"/>
          <w:b/>
          <w:sz w:val="28"/>
          <w:szCs w:val="28"/>
        </w:rPr>
        <w:t>(</w:t>
      </w:r>
      <w:r w:rsidR="003F1675" w:rsidRPr="00A94F5E">
        <w:rPr>
          <w:rFonts w:ascii="宋体" w:hAnsi="宋体" w:hint="eastAsia"/>
          <w:sz w:val="28"/>
        </w:rPr>
        <w:t>具体时间以5月公布的补充规则为准</w:t>
      </w:r>
      <w:r w:rsidR="003F1675" w:rsidRPr="00A94F5E">
        <w:rPr>
          <w:rFonts w:ascii="仿宋_GB2312" w:eastAsia="仿宋_GB2312" w:hint="eastAsia"/>
          <w:b/>
          <w:sz w:val="28"/>
          <w:szCs w:val="28"/>
        </w:rPr>
        <w:t>)</w:t>
      </w:r>
    </w:p>
    <w:p w:rsidR="00CC5774" w:rsidRPr="000C5A50" w:rsidRDefault="00CC5774" w:rsidP="00CC5774">
      <w:pPr>
        <w:spacing w:line="320" w:lineRule="exact"/>
        <w:rPr>
          <w:rFonts w:ascii="仿宋_GB2312" w:eastAsia="仿宋_GB2312" w:hAnsi="宋体"/>
          <w:sz w:val="24"/>
          <w:szCs w:val="24"/>
          <w:shd w:val="pct15" w:color="auto" w:fill="FFFFFF"/>
        </w:rPr>
      </w:pPr>
      <w:r w:rsidRPr="001C1D7D">
        <w:rPr>
          <w:rFonts w:ascii="宋体" w:hAnsi="宋体" w:hint="eastAsia"/>
          <w:sz w:val="24"/>
          <w:shd w:val="pct15" w:color="auto" w:fill="FFFFFF"/>
        </w:rPr>
        <w:t xml:space="preserve">    </w:t>
      </w:r>
      <w:r w:rsidRPr="000C5A50">
        <w:rPr>
          <w:rFonts w:ascii="仿宋_GB2312" w:eastAsia="仿宋_GB2312" w:hAnsi="宋体" w:cs="Arial" w:hint="eastAsia"/>
          <w:b/>
          <w:sz w:val="24"/>
          <w:szCs w:val="24"/>
          <w:shd w:val="pct15" w:color="auto" w:fill="FFFFFF"/>
        </w:rPr>
        <w:t>报名开始</w:t>
      </w:r>
      <w:r w:rsidRPr="000C5A50">
        <w:rPr>
          <w:rFonts w:ascii="仿宋_GB2312" w:eastAsia="仿宋_GB2312" w:hAnsi="宋体" w:hint="eastAsia"/>
          <w:sz w:val="24"/>
          <w:szCs w:val="24"/>
          <w:shd w:val="pct15" w:color="auto" w:fill="FFFFFF"/>
        </w:rPr>
        <w:t xml:space="preserve">：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时间：2013年4月26日（星期</w:t>
      </w:r>
      <w:r w:rsidR="000C5A50">
        <w:rPr>
          <w:rFonts w:ascii="仿宋_GB2312" w:eastAsia="仿宋_GB2312" w:hAnsi="宋体" w:hint="eastAsia"/>
          <w:sz w:val="24"/>
          <w:szCs w:val="24"/>
        </w:rPr>
        <w:t>五</w:t>
      </w:r>
      <w:r w:rsidRPr="000C5A50">
        <w:rPr>
          <w:rFonts w:ascii="仿宋_GB2312" w:eastAsia="仿宋_GB2312" w:hAnsi="宋体" w:hint="eastAsia"/>
          <w:sz w:val="24"/>
          <w:szCs w:val="24"/>
        </w:rPr>
        <w:t>）</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地点：中国汽联拉力赛常设秘书处</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公布补充规则：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时间：2013年5月17日（星期五）</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地点：中国汽联官方网站</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w:t>
      </w:r>
      <w:r w:rsidRPr="000C5A50">
        <w:rPr>
          <w:rFonts w:ascii="仿宋_GB2312" w:eastAsia="仿宋_GB2312" w:hAnsi="宋体" w:cs="Arial" w:hint="eastAsia"/>
          <w:b/>
          <w:sz w:val="24"/>
          <w:szCs w:val="24"/>
          <w:shd w:val="pct15" w:color="auto" w:fill="FFFFFF"/>
        </w:rPr>
        <w:t>报名截止日期：</w:t>
      </w:r>
      <w:r w:rsidRPr="000C5A50">
        <w:rPr>
          <w:rFonts w:ascii="仿宋_GB2312" w:eastAsia="仿宋_GB2312" w:hAnsi="宋体" w:hint="eastAsia"/>
          <w:b/>
          <w:sz w:val="24"/>
          <w:szCs w:val="24"/>
          <w:shd w:val="pct15" w:color="auto" w:fill="FFFFFF"/>
        </w:rPr>
        <w:t xml:space="preserve">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时间：2013年5月23日（星期四） 17:00</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地点：中国汽联拉力赛常设秘书处</w:t>
      </w:r>
    </w:p>
    <w:p w:rsidR="00CC5774" w:rsidRPr="000C5A50" w:rsidRDefault="00CC5774" w:rsidP="00CC5774">
      <w:pPr>
        <w:spacing w:line="30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赛事公告栏：                                          </w:t>
      </w:r>
    </w:p>
    <w:p w:rsidR="00CC5774" w:rsidRPr="000C5A50" w:rsidRDefault="00CC5774" w:rsidP="00CC5774">
      <w:pPr>
        <w:spacing w:line="30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w:t>
      </w:r>
      <w:r w:rsidR="000C5A50">
        <w:rPr>
          <w:rFonts w:ascii="仿宋_GB2312" w:eastAsia="仿宋_GB2312" w:hAnsi="宋体" w:hint="eastAsia"/>
          <w:sz w:val="24"/>
          <w:szCs w:val="24"/>
        </w:rPr>
        <w:t>2</w:t>
      </w:r>
      <w:r w:rsidRPr="000C5A50">
        <w:rPr>
          <w:rFonts w:ascii="仿宋_GB2312" w:eastAsia="仿宋_GB2312" w:hAnsi="宋体" w:hint="eastAsia"/>
          <w:sz w:val="24"/>
          <w:szCs w:val="24"/>
        </w:rPr>
        <w:t>日（星期</w:t>
      </w:r>
      <w:r w:rsidR="000C5A50">
        <w:rPr>
          <w:rFonts w:ascii="仿宋_GB2312" w:eastAsia="仿宋_GB2312" w:hAnsi="宋体" w:hint="eastAsia"/>
          <w:sz w:val="24"/>
          <w:szCs w:val="24"/>
        </w:rPr>
        <w:t>三</w:t>
      </w:r>
      <w:r w:rsidRPr="000C5A50">
        <w:rPr>
          <w:rFonts w:ascii="仿宋_GB2312" w:eastAsia="仿宋_GB2312" w:hAnsi="宋体" w:hint="eastAsia"/>
          <w:sz w:val="24"/>
          <w:szCs w:val="24"/>
        </w:rPr>
        <w:t>）</w:t>
      </w:r>
      <w:r w:rsidR="00996185">
        <w:rPr>
          <w:rFonts w:ascii="仿宋_GB2312" w:eastAsia="仿宋_GB2312" w:hAnsi="宋体" w:hint="eastAsia"/>
          <w:sz w:val="24"/>
          <w:szCs w:val="24"/>
        </w:rPr>
        <w:t>至</w:t>
      </w:r>
    </w:p>
    <w:p w:rsidR="00CC5774" w:rsidRPr="000C5A50" w:rsidRDefault="00CC5774" w:rsidP="00CC5774">
      <w:pPr>
        <w:spacing w:line="300" w:lineRule="exact"/>
        <w:ind w:firstLineChars="500" w:firstLine="1200"/>
        <w:rPr>
          <w:rFonts w:ascii="仿宋_GB2312" w:eastAsia="仿宋_GB2312" w:hAnsi="宋体"/>
          <w:sz w:val="24"/>
          <w:szCs w:val="24"/>
        </w:rPr>
      </w:pPr>
      <w:r w:rsidRPr="000C5A50">
        <w:rPr>
          <w:rFonts w:ascii="仿宋_GB2312" w:eastAsia="仿宋_GB2312" w:hAnsi="宋体" w:hint="eastAsia"/>
          <w:sz w:val="24"/>
          <w:szCs w:val="24"/>
        </w:rPr>
        <w:t>6月16日(星期日)20:00</w:t>
      </w:r>
    </w:p>
    <w:p w:rsidR="00CC5774" w:rsidRPr="000C5A50" w:rsidRDefault="00CC5774" w:rsidP="00CC5774">
      <w:pPr>
        <w:spacing w:line="30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地点：总部大堂</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赛员注册：（领取文件）                                 </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行政检验：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时间：2013年6月12日（星期三）08:30-11:30 13:00-17:30</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地点：秘书处，总部五层</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记者注册和新闻中心开放：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时间：2013年6月12日（星期三）至6月16日（星期日）</w:t>
      </w:r>
    </w:p>
    <w:p w:rsidR="00CC5774" w:rsidRPr="000C5A50" w:rsidRDefault="00CC5774" w:rsidP="00CC5774">
      <w:pPr>
        <w:spacing w:line="320" w:lineRule="exact"/>
        <w:ind w:firstLineChars="500" w:firstLine="1200"/>
        <w:rPr>
          <w:rFonts w:ascii="仿宋_GB2312" w:eastAsia="仿宋_GB2312" w:hAnsi="宋体"/>
          <w:sz w:val="24"/>
          <w:szCs w:val="24"/>
        </w:rPr>
      </w:pPr>
      <w:r w:rsidRPr="000C5A50">
        <w:rPr>
          <w:rFonts w:ascii="仿宋_GB2312" w:eastAsia="仿宋_GB2312" w:hAnsi="宋体" w:hint="eastAsia"/>
          <w:sz w:val="24"/>
          <w:szCs w:val="24"/>
        </w:rPr>
        <w:t>每天10:00-20:00</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地点：新闻中心，总部五层</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车检、铅封、标记：                                    </w:t>
      </w:r>
    </w:p>
    <w:p w:rsidR="00CC5774" w:rsidRPr="000C5A50" w:rsidRDefault="00CC5774" w:rsidP="000C5A50">
      <w:pPr>
        <w:ind w:firstLineChars="200" w:firstLine="480"/>
        <w:rPr>
          <w:rFonts w:ascii="仿宋_GB2312" w:eastAsia="仿宋_GB2312" w:hAnsi="宋体"/>
          <w:sz w:val="24"/>
        </w:rPr>
      </w:pPr>
      <w:r w:rsidRPr="000C5A50">
        <w:rPr>
          <w:rFonts w:ascii="仿宋_GB2312" w:eastAsia="仿宋_GB2312" w:hAnsi="宋体" w:hint="eastAsia"/>
          <w:sz w:val="24"/>
          <w:szCs w:val="24"/>
        </w:rPr>
        <w:t>地点：</w:t>
      </w:r>
      <w:r w:rsidR="000C5A50" w:rsidRPr="00A0565B">
        <w:rPr>
          <w:rFonts w:ascii="仿宋_GB2312" w:eastAsia="仿宋_GB2312" w:hAnsi="宋体" w:hint="eastAsia"/>
          <w:sz w:val="24"/>
        </w:rPr>
        <w:t>郴州腾龙汽车城</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时间：2013年6月12日（星期三）</w:t>
      </w:r>
    </w:p>
    <w:p w:rsidR="00CC5774" w:rsidRPr="000C5A50" w:rsidRDefault="00CC5774" w:rsidP="00CC5774">
      <w:pPr>
        <w:spacing w:line="320" w:lineRule="exact"/>
        <w:ind w:firstLineChars="200" w:firstLine="480"/>
        <w:rPr>
          <w:rFonts w:ascii="仿宋_GB2312" w:eastAsia="仿宋_GB2312" w:hAnsi="宋体"/>
          <w:bCs/>
          <w:sz w:val="24"/>
          <w:szCs w:val="24"/>
        </w:rPr>
      </w:pPr>
      <w:r w:rsidRPr="000C5A50">
        <w:rPr>
          <w:rFonts w:ascii="仿宋_GB2312" w:eastAsia="仿宋_GB2312" w:hAnsi="宋体" w:hint="eastAsia"/>
          <w:bCs/>
          <w:sz w:val="24"/>
          <w:szCs w:val="24"/>
        </w:rPr>
        <w:t>具体安排将于5月31日（星期五）在中国汽</w:t>
      </w:r>
      <w:proofErr w:type="gramStart"/>
      <w:r w:rsidRPr="000C5A50">
        <w:rPr>
          <w:rFonts w:ascii="仿宋_GB2312" w:eastAsia="仿宋_GB2312" w:hAnsi="宋体" w:hint="eastAsia"/>
          <w:bCs/>
          <w:sz w:val="24"/>
          <w:szCs w:val="24"/>
        </w:rPr>
        <w:t>联网站</w:t>
      </w:r>
      <w:proofErr w:type="gramEnd"/>
      <w:r w:rsidRPr="000C5A50">
        <w:rPr>
          <w:rFonts w:ascii="仿宋_GB2312" w:eastAsia="仿宋_GB2312" w:hAnsi="宋体" w:hint="eastAsia"/>
          <w:bCs/>
          <w:sz w:val="24"/>
          <w:szCs w:val="24"/>
        </w:rPr>
        <w:t>公布。</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赛员会：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时间：2013年6月12日（星期三）20:00</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地点：总部二层多功</w:t>
      </w:r>
      <w:r w:rsidR="00394AA0">
        <w:rPr>
          <w:rFonts w:ascii="仿宋_GB2312" w:eastAsia="仿宋_GB2312" w:hAnsi="宋体" w:hint="eastAsia"/>
          <w:sz w:val="24"/>
          <w:szCs w:val="24"/>
        </w:rPr>
        <w:t>能</w:t>
      </w:r>
      <w:r w:rsidRPr="000C5A50">
        <w:rPr>
          <w:rFonts w:ascii="仿宋_GB2312" w:eastAsia="仿宋_GB2312" w:hAnsi="宋体" w:hint="eastAsia"/>
          <w:sz w:val="24"/>
          <w:szCs w:val="24"/>
        </w:rPr>
        <w:t>厅</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勘路：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时间：2013年6月13日（星期四）</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具体时间安排参见补充规则附件二。</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公布仪式</w:t>
      </w:r>
      <w:proofErr w:type="gramStart"/>
      <w:r w:rsidRPr="000C5A50">
        <w:rPr>
          <w:rFonts w:ascii="仿宋_GB2312" w:eastAsia="仿宋_GB2312" w:hAnsi="宋体" w:hint="eastAsia"/>
          <w:b/>
          <w:sz w:val="24"/>
          <w:szCs w:val="24"/>
          <w:shd w:val="pct15" w:color="auto" w:fill="FFFFFF"/>
        </w:rPr>
        <w:t>发车发车</w:t>
      </w:r>
      <w:proofErr w:type="gramEnd"/>
      <w:r w:rsidRPr="000C5A50">
        <w:rPr>
          <w:rFonts w:ascii="仿宋_GB2312" w:eastAsia="仿宋_GB2312" w:hAnsi="宋体" w:hint="eastAsia"/>
          <w:b/>
          <w:sz w:val="24"/>
          <w:szCs w:val="24"/>
          <w:shd w:val="pct15" w:color="auto" w:fill="FFFFFF"/>
        </w:rPr>
        <w:t xml:space="preserve">顺序：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时间：2013年6月13日（星期四）</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地点：公告栏</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赛前新闻发布会：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时间：2013年6月13日（星期四）20:00</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地点：总部二层多功能厅</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第一次仲裁会议：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时间：2013年6月13日（星期四）</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地点：总部</w:t>
      </w:r>
    </w:p>
    <w:p w:rsidR="00CC5774" w:rsidRPr="000C5A50" w:rsidRDefault="00CC5774" w:rsidP="00CC5774">
      <w:pPr>
        <w:spacing w:line="330" w:lineRule="exact"/>
        <w:ind w:firstLineChars="200" w:firstLine="480"/>
        <w:rPr>
          <w:rFonts w:ascii="仿宋_GB2312" w:eastAsia="仿宋_GB2312" w:hAnsi="宋体"/>
          <w:sz w:val="24"/>
          <w:szCs w:val="24"/>
        </w:rPr>
      </w:pP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公布参赛资格表：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时间：2013年6月13日（星期四）</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地点：公告栏</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赛车体验：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时间：2013年6月14</w:t>
      </w:r>
      <w:r w:rsidR="00394AA0">
        <w:rPr>
          <w:rFonts w:ascii="仿宋_GB2312" w:eastAsia="仿宋_GB2312" w:hAnsi="宋体" w:hint="eastAsia"/>
          <w:sz w:val="24"/>
          <w:szCs w:val="24"/>
        </w:rPr>
        <w:t>日（星期五）</w:t>
      </w:r>
    </w:p>
    <w:p w:rsidR="00CC5774" w:rsidRPr="000C5A50" w:rsidRDefault="00CC5774" w:rsidP="00CC5774">
      <w:pPr>
        <w:spacing w:line="330" w:lineRule="exact"/>
        <w:ind w:firstLineChars="200" w:firstLine="480"/>
        <w:rPr>
          <w:rFonts w:ascii="仿宋_GB2312" w:eastAsia="仿宋_GB2312" w:hAnsi="宋体"/>
          <w:sz w:val="24"/>
          <w:szCs w:val="24"/>
          <w:u w:val="single"/>
        </w:rPr>
      </w:pPr>
      <w:r w:rsidRPr="000C5A50">
        <w:rPr>
          <w:rFonts w:ascii="仿宋_GB2312" w:eastAsia="仿宋_GB2312" w:hAnsi="宋体" w:hint="eastAsia"/>
          <w:sz w:val="24"/>
          <w:szCs w:val="24"/>
        </w:rPr>
        <w:t>地点：第1赛段（超级赛段）</w:t>
      </w:r>
    </w:p>
    <w:p w:rsidR="00CC5774" w:rsidRPr="000C5A50" w:rsidRDefault="00CC5774" w:rsidP="00CC5774">
      <w:pPr>
        <w:spacing w:line="330" w:lineRule="exact"/>
        <w:ind w:firstLineChars="200" w:firstLine="480"/>
        <w:rPr>
          <w:rFonts w:ascii="仿宋_GB2312" w:eastAsia="仿宋_GB2312" w:hAnsi="宋体"/>
          <w:bCs/>
          <w:sz w:val="24"/>
          <w:szCs w:val="24"/>
        </w:rPr>
      </w:pPr>
      <w:r w:rsidRPr="000C5A50">
        <w:rPr>
          <w:rFonts w:ascii="仿宋_GB2312" w:eastAsia="仿宋_GB2312" w:hAnsi="宋体" w:hint="eastAsia"/>
          <w:bCs/>
          <w:sz w:val="24"/>
          <w:szCs w:val="24"/>
        </w:rPr>
        <w:t>具体安排将于6月13日（星期四）在公告栏公布。</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公布第一阶段（第一部分）的发车顺序：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时间：2013年6月14日（星期五）</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地点：公告栏</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开幕仪式：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时间：2013年6月14日（星期五）</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w:t>
      </w:r>
      <w:r w:rsidR="00394AA0" w:rsidRPr="00394AA0">
        <w:rPr>
          <w:rFonts w:ascii="仿宋_GB2312" w:eastAsia="仿宋_GB2312" w:hAnsi="宋体" w:hint="eastAsia"/>
          <w:sz w:val="24"/>
          <w:szCs w:val="24"/>
        </w:rPr>
        <w:t>郴州体育中心</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拉力赛发车：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时间：2013年6月14日（星期五）</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地点：维修区出口</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公布第一阶段（第二部分）的发车顺序：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时间：2013年6月14日（星期五）</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地点：总部大堂，公告栏</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公布第二阶段发车顺序：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时间：2013年6月15日（星期六）</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地点：总部大堂，公告栏</w:t>
      </w:r>
    </w:p>
    <w:p w:rsidR="00CC5774" w:rsidRPr="000C5A50" w:rsidRDefault="00CC5774" w:rsidP="00CC5774">
      <w:pPr>
        <w:spacing w:line="33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拉力赛结束仪式：                                       </w:t>
      </w:r>
    </w:p>
    <w:p w:rsidR="00CC5774" w:rsidRPr="000C5A50" w:rsidRDefault="00CC5774" w:rsidP="00CC5774">
      <w:pPr>
        <w:spacing w:line="33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时间：2013年6月16日（星期日）</w:t>
      </w:r>
    </w:p>
    <w:p w:rsidR="00CC5774" w:rsidRPr="000C5A50" w:rsidRDefault="00CC5774" w:rsidP="00CC5774">
      <w:pPr>
        <w:spacing w:line="330" w:lineRule="exact"/>
        <w:ind w:firstLineChars="200" w:firstLine="480"/>
        <w:rPr>
          <w:rFonts w:ascii="仿宋_GB2312" w:eastAsia="仿宋_GB2312" w:hAnsi="宋体"/>
          <w:sz w:val="24"/>
          <w:szCs w:val="24"/>
          <w:u w:val="single"/>
        </w:rPr>
      </w:pPr>
      <w:r w:rsidRPr="000C5A50">
        <w:rPr>
          <w:rFonts w:ascii="仿宋_GB2312" w:eastAsia="仿宋_GB2312" w:hAnsi="宋体" w:hint="eastAsia"/>
          <w:sz w:val="24"/>
          <w:szCs w:val="24"/>
        </w:rPr>
        <w:t>地点：</w:t>
      </w:r>
      <w:r w:rsidR="00394AA0" w:rsidRPr="00394AA0">
        <w:rPr>
          <w:rFonts w:ascii="仿宋_GB2312" w:eastAsia="仿宋_GB2312" w:hAnsi="宋体" w:hint="eastAsia"/>
          <w:color w:val="000000" w:themeColor="text1"/>
          <w:sz w:val="24"/>
          <w:szCs w:val="24"/>
        </w:rPr>
        <w:t>郴州体育中心</w:t>
      </w:r>
    </w:p>
    <w:p w:rsidR="00CC5774" w:rsidRPr="000C5A50" w:rsidRDefault="00CC5774" w:rsidP="00CC5774">
      <w:pPr>
        <w:spacing w:line="330" w:lineRule="exact"/>
        <w:ind w:left="964" w:hangingChars="400" w:hanging="964"/>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最终车检：                                             </w:t>
      </w:r>
    </w:p>
    <w:p w:rsidR="00CC5774" w:rsidRPr="000C5A50" w:rsidRDefault="00CC5774" w:rsidP="00CC5774">
      <w:pPr>
        <w:spacing w:line="330" w:lineRule="exact"/>
        <w:ind w:firstLineChars="200" w:firstLine="480"/>
        <w:rPr>
          <w:rFonts w:ascii="仿宋_GB2312" w:eastAsia="仿宋_GB2312" w:hAnsi="宋体"/>
          <w:sz w:val="24"/>
          <w:szCs w:val="24"/>
          <w:u w:val="single"/>
        </w:rPr>
      </w:pPr>
      <w:r w:rsidRPr="000C5A50">
        <w:rPr>
          <w:rFonts w:ascii="仿宋_GB2312" w:eastAsia="仿宋_GB2312" w:hAnsi="宋体" w:hint="eastAsia"/>
          <w:sz w:val="24"/>
          <w:szCs w:val="24"/>
        </w:rPr>
        <w:t>时间：2013年6月16日（星期日）</w:t>
      </w:r>
    </w:p>
    <w:p w:rsidR="00CC5774" w:rsidRPr="00394AA0" w:rsidRDefault="00CC5774" w:rsidP="00394AA0">
      <w:pPr>
        <w:ind w:firstLineChars="200" w:firstLine="480"/>
        <w:rPr>
          <w:rFonts w:ascii="仿宋_GB2312" w:eastAsia="仿宋_GB2312" w:hAnsi="宋体"/>
          <w:sz w:val="24"/>
        </w:rPr>
      </w:pPr>
      <w:r w:rsidRPr="000C5A50">
        <w:rPr>
          <w:rFonts w:ascii="仿宋_GB2312" w:eastAsia="仿宋_GB2312" w:hAnsi="宋体" w:hint="eastAsia"/>
          <w:sz w:val="24"/>
          <w:szCs w:val="24"/>
        </w:rPr>
        <w:t>地点：</w:t>
      </w:r>
      <w:r w:rsidR="00394AA0" w:rsidRPr="00A0565B">
        <w:rPr>
          <w:rFonts w:ascii="仿宋_GB2312" w:eastAsia="仿宋_GB2312" w:hAnsi="宋体" w:hint="eastAsia"/>
          <w:sz w:val="24"/>
        </w:rPr>
        <w:t>郴州腾龙汽车城</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公布初步成绩：                                         </w:t>
      </w:r>
    </w:p>
    <w:p w:rsidR="00CC5774" w:rsidRPr="000C5A50" w:rsidRDefault="00CC5774" w:rsidP="00CC5774">
      <w:pPr>
        <w:spacing w:line="320" w:lineRule="exact"/>
        <w:ind w:firstLineChars="200" w:firstLine="480"/>
        <w:rPr>
          <w:rFonts w:ascii="仿宋_GB2312" w:eastAsia="仿宋_GB2312" w:hAnsi="宋体"/>
          <w:sz w:val="24"/>
          <w:szCs w:val="24"/>
          <w:u w:val="single"/>
        </w:rPr>
      </w:pPr>
      <w:r w:rsidRPr="000C5A50">
        <w:rPr>
          <w:rFonts w:ascii="仿宋_GB2312" w:eastAsia="仿宋_GB2312" w:hAnsi="宋体" w:hint="eastAsia"/>
          <w:sz w:val="24"/>
          <w:szCs w:val="24"/>
        </w:rPr>
        <w:t>时间：2013年6月16日（星期日）</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地点：公告栏</w:t>
      </w:r>
    </w:p>
    <w:p w:rsidR="00CC5774" w:rsidRPr="000C5A50" w:rsidRDefault="00CC5774" w:rsidP="00CC5774">
      <w:pPr>
        <w:spacing w:line="320" w:lineRule="exact"/>
        <w:rPr>
          <w:rFonts w:ascii="仿宋_GB2312" w:eastAsia="仿宋_GB2312" w:hAnsi="宋体"/>
          <w:b/>
          <w:sz w:val="24"/>
          <w:szCs w:val="24"/>
          <w:shd w:val="pct15" w:color="auto" w:fill="FFFFFF"/>
        </w:rPr>
      </w:pPr>
      <w:r w:rsidRPr="000C5A50">
        <w:rPr>
          <w:rFonts w:ascii="仿宋_GB2312" w:eastAsia="仿宋_GB2312" w:hAnsi="宋体" w:hint="eastAsia"/>
          <w:b/>
          <w:sz w:val="24"/>
          <w:szCs w:val="24"/>
          <w:shd w:val="pct15" w:color="auto" w:fill="FFFFFF"/>
        </w:rPr>
        <w:t xml:space="preserve">    公布最终成绩：                                         </w:t>
      </w:r>
    </w:p>
    <w:p w:rsidR="00CC5774" w:rsidRPr="000C5A50" w:rsidRDefault="00CC5774" w:rsidP="00CC5774">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时间：2013年6月16日（星期日）</w:t>
      </w:r>
    </w:p>
    <w:p w:rsidR="009B31F4" w:rsidRPr="00996185" w:rsidRDefault="00CC5774" w:rsidP="00996185">
      <w:pPr>
        <w:spacing w:line="320" w:lineRule="exact"/>
        <w:ind w:firstLineChars="200" w:firstLine="480"/>
        <w:rPr>
          <w:rFonts w:ascii="仿宋_GB2312" w:eastAsia="仿宋_GB2312" w:hAnsi="宋体"/>
          <w:sz w:val="24"/>
          <w:szCs w:val="24"/>
        </w:rPr>
      </w:pPr>
      <w:r w:rsidRPr="000C5A50">
        <w:rPr>
          <w:rFonts w:ascii="仿宋_GB2312" w:eastAsia="仿宋_GB2312" w:hAnsi="宋体" w:hint="eastAsia"/>
          <w:sz w:val="24"/>
          <w:szCs w:val="24"/>
        </w:rPr>
        <w:t>地点：公告栏</w:t>
      </w:r>
    </w:p>
    <w:p w:rsidR="00366E68" w:rsidRDefault="00366E68">
      <w:pPr>
        <w:widowControl/>
        <w:jc w:val="left"/>
        <w:rPr>
          <w:rFonts w:ascii="仿宋_GB2312" w:eastAsia="仿宋_GB2312"/>
          <w:b/>
          <w:color w:val="FF0000"/>
          <w:sz w:val="28"/>
          <w:szCs w:val="28"/>
        </w:rPr>
      </w:pPr>
      <w:r>
        <w:rPr>
          <w:rFonts w:ascii="仿宋_GB2312" w:eastAsia="仿宋_GB2312"/>
          <w:b/>
          <w:color w:val="FF0000"/>
          <w:sz w:val="28"/>
          <w:szCs w:val="28"/>
        </w:rPr>
        <w:br w:type="page"/>
      </w:r>
    </w:p>
    <w:tbl>
      <w:tblPr>
        <w:tblpPr w:leftFromText="180" w:rightFromText="180" w:vertAnchor="page" w:horzAnchor="margin" w:tblpXSpec="center" w:tblpY="2493"/>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8"/>
        <w:gridCol w:w="1416"/>
        <w:gridCol w:w="516"/>
        <w:gridCol w:w="516"/>
        <w:gridCol w:w="516"/>
        <w:gridCol w:w="516"/>
        <w:gridCol w:w="516"/>
        <w:gridCol w:w="516"/>
        <w:gridCol w:w="516"/>
        <w:gridCol w:w="516"/>
        <w:gridCol w:w="516"/>
        <w:gridCol w:w="616"/>
        <w:gridCol w:w="1110"/>
      </w:tblGrid>
      <w:tr w:rsidR="00277E38" w:rsidRPr="00366E68" w:rsidTr="00277E38">
        <w:trPr>
          <w:trHeight w:val="390"/>
        </w:trPr>
        <w:tc>
          <w:tcPr>
            <w:tcW w:w="1526" w:type="dxa"/>
            <w:vMerge w:val="restart"/>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lastRenderedPageBreak/>
              <w:t>酒店名称</w:t>
            </w:r>
          </w:p>
        </w:tc>
        <w:tc>
          <w:tcPr>
            <w:tcW w:w="818" w:type="dxa"/>
            <w:vMerge w:val="restart"/>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联系人</w:t>
            </w:r>
          </w:p>
        </w:tc>
        <w:tc>
          <w:tcPr>
            <w:tcW w:w="1416" w:type="dxa"/>
            <w:vMerge w:val="restart"/>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联系电话</w:t>
            </w:r>
          </w:p>
        </w:tc>
        <w:tc>
          <w:tcPr>
            <w:tcW w:w="5260" w:type="dxa"/>
            <w:gridSpan w:val="10"/>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房    型、价</w:t>
            </w:r>
            <w:r w:rsidR="003F1675">
              <w:rPr>
                <w:rFonts w:ascii="楷体_GB2312" w:eastAsia="楷体_GB2312" w:hAnsi="宋体" w:cs="宋体" w:hint="eastAsia"/>
                <w:kern w:val="0"/>
                <w:sz w:val="20"/>
                <w:szCs w:val="20"/>
              </w:rPr>
              <w:t xml:space="preserve">   </w:t>
            </w:r>
            <w:r w:rsidRPr="00366E68">
              <w:rPr>
                <w:rFonts w:ascii="楷体_GB2312" w:eastAsia="楷体_GB2312" w:hAnsi="宋体" w:cs="宋体" w:hint="eastAsia"/>
                <w:kern w:val="0"/>
                <w:sz w:val="20"/>
                <w:szCs w:val="20"/>
              </w:rPr>
              <w:t>格（元）</w:t>
            </w:r>
          </w:p>
        </w:tc>
        <w:tc>
          <w:tcPr>
            <w:tcW w:w="1110" w:type="dxa"/>
            <w:vMerge w:val="restart"/>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距维修区</w:t>
            </w:r>
          </w:p>
        </w:tc>
      </w:tr>
      <w:tr w:rsidR="00277E38" w:rsidRPr="00366E68" w:rsidTr="00277E38">
        <w:trPr>
          <w:trHeight w:val="390"/>
        </w:trPr>
        <w:tc>
          <w:tcPr>
            <w:tcW w:w="1526" w:type="dxa"/>
            <w:vMerge/>
            <w:vAlign w:val="center"/>
            <w:hideMark/>
          </w:tcPr>
          <w:p w:rsidR="00277E38" w:rsidRPr="00366E68" w:rsidRDefault="00277E38" w:rsidP="00277E38">
            <w:pPr>
              <w:widowControl/>
              <w:jc w:val="left"/>
              <w:rPr>
                <w:rFonts w:ascii="楷体_GB2312" w:eastAsia="楷体_GB2312" w:hAnsi="宋体" w:cs="宋体"/>
                <w:kern w:val="0"/>
                <w:sz w:val="20"/>
                <w:szCs w:val="20"/>
              </w:rPr>
            </w:pPr>
          </w:p>
        </w:tc>
        <w:tc>
          <w:tcPr>
            <w:tcW w:w="818" w:type="dxa"/>
            <w:vMerge/>
            <w:vAlign w:val="center"/>
            <w:hideMark/>
          </w:tcPr>
          <w:p w:rsidR="00277E38" w:rsidRPr="00366E68" w:rsidRDefault="00277E38" w:rsidP="00277E38">
            <w:pPr>
              <w:widowControl/>
              <w:jc w:val="left"/>
              <w:rPr>
                <w:rFonts w:ascii="楷体_GB2312" w:eastAsia="楷体_GB2312" w:hAnsi="宋体" w:cs="宋体"/>
                <w:kern w:val="0"/>
                <w:sz w:val="20"/>
                <w:szCs w:val="20"/>
              </w:rPr>
            </w:pPr>
          </w:p>
        </w:tc>
        <w:tc>
          <w:tcPr>
            <w:tcW w:w="1416" w:type="dxa"/>
            <w:vMerge/>
            <w:vAlign w:val="center"/>
            <w:hideMark/>
          </w:tcPr>
          <w:p w:rsidR="00277E38" w:rsidRPr="00366E68" w:rsidRDefault="00277E38" w:rsidP="00277E38">
            <w:pPr>
              <w:widowControl/>
              <w:jc w:val="left"/>
              <w:rPr>
                <w:rFonts w:ascii="楷体_GB2312" w:eastAsia="楷体_GB2312" w:hAnsi="宋体" w:cs="宋体"/>
                <w:kern w:val="0"/>
                <w:sz w:val="20"/>
                <w:szCs w:val="20"/>
              </w:rPr>
            </w:pP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标单</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标双</w:t>
            </w:r>
            <w:proofErr w:type="gramEnd"/>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标三</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豪单</w:t>
            </w:r>
            <w:proofErr w:type="gramEnd"/>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豪双</w:t>
            </w:r>
            <w:proofErr w:type="gramEnd"/>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豪娱</w:t>
            </w:r>
            <w:proofErr w:type="gramEnd"/>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行单</w:t>
            </w:r>
            <w:proofErr w:type="gramEnd"/>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行双</w:t>
            </w:r>
            <w:proofErr w:type="gramEnd"/>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套房</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行套</w:t>
            </w:r>
            <w:proofErr w:type="gramEnd"/>
          </w:p>
        </w:tc>
        <w:tc>
          <w:tcPr>
            <w:tcW w:w="1110" w:type="dxa"/>
            <w:vMerge/>
            <w:vAlign w:val="center"/>
            <w:hideMark/>
          </w:tcPr>
          <w:p w:rsidR="00277E38" w:rsidRPr="00366E68" w:rsidRDefault="00277E38" w:rsidP="00277E38">
            <w:pPr>
              <w:widowControl/>
              <w:jc w:val="left"/>
              <w:rPr>
                <w:rFonts w:ascii="楷体_GB2312" w:eastAsia="楷体_GB2312" w:hAnsi="宋体" w:cs="宋体"/>
                <w:kern w:val="0"/>
                <w:sz w:val="20"/>
                <w:szCs w:val="20"/>
              </w:rPr>
            </w:pPr>
          </w:p>
        </w:tc>
      </w:tr>
      <w:tr w:rsidR="00277E38" w:rsidRPr="00366E68" w:rsidTr="00277E38">
        <w:trPr>
          <w:trHeight w:val="67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奥</w:t>
            </w:r>
            <w:proofErr w:type="gramStart"/>
            <w:r w:rsidRPr="00366E68">
              <w:rPr>
                <w:rFonts w:ascii="楷体_GB2312" w:eastAsia="楷体_GB2312" w:hAnsi="宋体" w:cs="宋体" w:hint="eastAsia"/>
                <w:kern w:val="0"/>
                <w:sz w:val="20"/>
                <w:szCs w:val="20"/>
              </w:rPr>
              <w:t>米茄大酒店</w:t>
            </w:r>
            <w:proofErr w:type="gramEnd"/>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刘经理</w:t>
            </w:r>
          </w:p>
        </w:tc>
        <w:tc>
          <w:tcPr>
            <w:tcW w:w="141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13027356946</w:t>
            </w:r>
            <w:r w:rsidRPr="00366E68">
              <w:rPr>
                <w:rFonts w:ascii="楷体_GB2312" w:eastAsia="楷体_GB2312" w:hAnsi="宋体" w:cs="宋体" w:hint="eastAsia"/>
                <w:kern w:val="0"/>
                <w:sz w:val="20"/>
                <w:szCs w:val="20"/>
              </w:rPr>
              <w:br/>
              <w:t>0735-2136888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395</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395</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408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408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838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568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568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758</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1098</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约3公里</w:t>
            </w:r>
            <w:r w:rsidRPr="00277E38">
              <w:rPr>
                <w:rFonts w:ascii="楷体_GB2312" w:eastAsia="楷体_GB2312" w:hAnsi="宋体" w:cs="宋体" w:hint="eastAsia"/>
                <w:b/>
                <w:kern w:val="0"/>
                <w:sz w:val="20"/>
                <w:szCs w:val="20"/>
              </w:rPr>
              <w:t>总部酒店</w:t>
            </w:r>
          </w:p>
        </w:tc>
      </w:tr>
      <w:tr w:rsidR="00277E38" w:rsidRPr="00366E68" w:rsidTr="00277E38">
        <w:trPr>
          <w:trHeight w:val="82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郴州福城</w:t>
            </w:r>
            <w:r w:rsidRPr="00366E68">
              <w:rPr>
                <w:rFonts w:ascii="楷体_GB2312" w:eastAsia="楷体_GB2312" w:hAnsi="宋体" w:cs="宋体" w:hint="eastAsia"/>
                <w:kern w:val="0"/>
                <w:sz w:val="20"/>
                <w:szCs w:val="20"/>
              </w:rPr>
              <w:br/>
              <w:t>海景酒店</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肖经理</w:t>
            </w:r>
          </w:p>
        </w:tc>
        <w:tc>
          <w:tcPr>
            <w:tcW w:w="141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18973574087</w:t>
            </w:r>
            <w:r w:rsidRPr="00366E68">
              <w:rPr>
                <w:rFonts w:ascii="楷体_GB2312" w:eastAsia="楷体_GB2312" w:hAnsi="宋体" w:cs="宋体" w:hint="eastAsia"/>
                <w:kern w:val="0"/>
                <w:sz w:val="20"/>
                <w:szCs w:val="20"/>
              </w:rPr>
              <w:br/>
              <w:t>0735-8881555</w:t>
            </w:r>
            <w:r w:rsidRPr="00366E68">
              <w:rPr>
                <w:rFonts w:ascii="楷体_GB2312" w:eastAsia="楷体_GB2312" w:hAnsi="宋体" w:cs="宋体" w:hint="eastAsia"/>
                <w:kern w:val="0"/>
                <w:sz w:val="20"/>
                <w:szCs w:val="20"/>
              </w:rPr>
              <w:br/>
              <w:t>0735-2370066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218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228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258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348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398</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约3公里</w:t>
            </w:r>
            <w:r w:rsidR="003F1675">
              <w:rPr>
                <w:rFonts w:ascii="楷体_GB2312" w:eastAsia="楷体_GB2312" w:hAnsi="宋体" w:cs="宋体" w:hint="eastAsia"/>
                <w:kern w:val="0"/>
                <w:sz w:val="20"/>
                <w:szCs w:val="20"/>
              </w:rPr>
              <w:t>,</w:t>
            </w:r>
          </w:p>
          <w:p w:rsidR="003F1675" w:rsidRPr="0053721C" w:rsidRDefault="003F1675" w:rsidP="00277E38">
            <w:pPr>
              <w:widowControl/>
              <w:jc w:val="center"/>
              <w:rPr>
                <w:rFonts w:ascii="楷体_GB2312" w:eastAsia="楷体_GB2312" w:hAnsi="宋体" w:cs="宋体"/>
                <w:b/>
                <w:kern w:val="0"/>
                <w:sz w:val="20"/>
                <w:szCs w:val="20"/>
              </w:rPr>
            </w:pPr>
            <w:r w:rsidRPr="0053721C">
              <w:rPr>
                <w:rFonts w:ascii="楷体_GB2312" w:eastAsia="楷体_GB2312" w:hAnsi="宋体" w:cs="宋体" w:hint="eastAsia"/>
                <w:b/>
                <w:kern w:val="0"/>
                <w:sz w:val="20"/>
                <w:szCs w:val="20"/>
              </w:rPr>
              <w:t>总部对面</w:t>
            </w:r>
          </w:p>
        </w:tc>
      </w:tr>
      <w:tr w:rsidR="00277E38" w:rsidRPr="00366E68" w:rsidTr="00277E38">
        <w:trPr>
          <w:trHeight w:val="58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郴州高职院</w:t>
            </w:r>
            <w:r w:rsidRPr="00366E68">
              <w:rPr>
                <w:rFonts w:ascii="楷体_GB2312" w:eastAsia="楷体_GB2312" w:hAnsi="宋体" w:cs="宋体" w:hint="eastAsia"/>
                <w:kern w:val="0"/>
                <w:sz w:val="20"/>
                <w:szCs w:val="20"/>
              </w:rPr>
              <w:br/>
              <w:t>大酒店</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张经理</w:t>
            </w:r>
          </w:p>
        </w:tc>
        <w:tc>
          <w:tcPr>
            <w:tcW w:w="141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18973519331</w:t>
            </w:r>
            <w:r w:rsidRPr="00366E68">
              <w:rPr>
                <w:rFonts w:ascii="楷体_GB2312" w:eastAsia="楷体_GB2312" w:hAnsi="宋体" w:cs="宋体" w:hint="eastAsia"/>
                <w:kern w:val="0"/>
                <w:sz w:val="20"/>
                <w:szCs w:val="20"/>
              </w:rPr>
              <w:br/>
              <w:t>0735-8888929</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120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120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150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180</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约3公里</w:t>
            </w:r>
          </w:p>
        </w:tc>
      </w:tr>
      <w:tr w:rsidR="00277E38" w:rsidRPr="00366E68" w:rsidTr="00277E38">
        <w:trPr>
          <w:trHeight w:val="58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277E38">
              <w:rPr>
                <w:rFonts w:ascii="楷体_GB2312" w:eastAsia="楷体_GB2312" w:hAnsi="宋体" w:cs="宋体" w:hint="eastAsia"/>
                <w:kern w:val="0"/>
                <w:sz w:val="18"/>
                <w:szCs w:val="18"/>
              </w:rPr>
              <w:t>王仙</w:t>
            </w:r>
            <w:proofErr w:type="gramStart"/>
            <w:r w:rsidRPr="00277E38">
              <w:rPr>
                <w:rFonts w:ascii="楷体_GB2312" w:eastAsia="楷体_GB2312" w:hAnsi="宋体" w:cs="宋体" w:hint="eastAsia"/>
                <w:kern w:val="0"/>
                <w:sz w:val="18"/>
                <w:szCs w:val="18"/>
              </w:rPr>
              <w:t>岭凤谷酒店</w:t>
            </w:r>
            <w:proofErr w:type="gramEnd"/>
            <w:r w:rsidRPr="00277E38">
              <w:rPr>
                <w:rFonts w:ascii="楷体_GB2312" w:eastAsia="楷体_GB2312" w:hAnsi="宋体" w:cs="宋体" w:hint="eastAsia"/>
                <w:kern w:val="0"/>
                <w:sz w:val="18"/>
                <w:szCs w:val="18"/>
              </w:rPr>
              <w:br/>
            </w:r>
            <w:r w:rsidRPr="00366E68">
              <w:rPr>
                <w:rFonts w:ascii="楷体_GB2312" w:eastAsia="楷体_GB2312" w:hAnsi="宋体" w:cs="宋体" w:hint="eastAsia"/>
                <w:kern w:val="0"/>
                <w:sz w:val="20"/>
                <w:szCs w:val="20"/>
              </w:rP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李经理</w:t>
            </w:r>
          </w:p>
        </w:tc>
        <w:tc>
          <w:tcPr>
            <w:tcW w:w="141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0735-2857111</w:t>
            </w:r>
            <w:r w:rsidRPr="00366E68">
              <w:rPr>
                <w:rFonts w:ascii="楷体_GB2312" w:eastAsia="楷体_GB2312" w:hAnsi="宋体" w:cs="宋体" w:hint="eastAsia"/>
                <w:kern w:val="0"/>
                <w:sz w:val="20"/>
                <w:szCs w:val="20"/>
              </w:rPr>
              <w:br/>
              <w:t>0735-2857268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138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238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298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298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约3公里</w:t>
            </w:r>
          </w:p>
        </w:tc>
      </w:tr>
      <w:tr w:rsidR="00277E38" w:rsidRPr="00366E68" w:rsidTr="00277E38">
        <w:trPr>
          <w:trHeight w:val="540"/>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苏仙宾馆</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吴经理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18975528510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210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190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210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206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298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600</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约6公里</w:t>
            </w:r>
          </w:p>
        </w:tc>
      </w:tr>
      <w:tr w:rsidR="00277E38" w:rsidRPr="00366E68" w:rsidTr="00277E38">
        <w:trPr>
          <w:trHeight w:val="510"/>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竹园宾馆</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肖经理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15096184456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260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260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446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280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598</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约8公里</w:t>
            </w:r>
          </w:p>
        </w:tc>
      </w:tr>
      <w:tr w:rsidR="00277E38" w:rsidRPr="00366E68" w:rsidTr="00277E38">
        <w:trPr>
          <w:trHeight w:val="49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苏园宾馆</w:t>
            </w:r>
            <w:proofErr w:type="gramEnd"/>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樊经理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13762523118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100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100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148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148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148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约8公里</w:t>
            </w:r>
          </w:p>
        </w:tc>
      </w:tr>
      <w:tr w:rsidR="00277E38" w:rsidRPr="00366E68" w:rsidTr="00277E38">
        <w:trPr>
          <w:trHeight w:val="49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五连冠宾馆</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段经理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18975553181</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170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170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208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208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198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约9公里</w:t>
            </w:r>
          </w:p>
        </w:tc>
      </w:tr>
      <w:tr w:rsidR="00277E38" w:rsidRPr="00366E68" w:rsidTr="00277E38">
        <w:trPr>
          <w:trHeight w:val="510"/>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国际大酒店</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何经理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15973509188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200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200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280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280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258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598</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880</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约9公里</w:t>
            </w:r>
          </w:p>
        </w:tc>
      </w:tr>
      <w:tr w:rsidR="00277E38" w:rsidRPr="00366E68" w:rsidTr="00277E38">
        <w:trPr>
          <w:trHeight w:val="525"/>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雄森假日酒店</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罗经理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18873587788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368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368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458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458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620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688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688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758</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1588</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约10公里</w:t>
            </w:r>
          </w:p>
        </w:tc>
      </w:tr>
      <w:tr w:rsidR="00277E38" w:rsidRPr="00366E68" w:rsidTr="00277E38">
        <w:trPr>
          <w:trHeight w:val="480"/>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华天大酒店</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曹经理</w:t>
            </w:r>
          </w:p>
        </w:tc>
        <w:tc>
          <w:tcPr>
            <w:tcW w:w="141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15173505565</w:t>
            </w:r>
            <w:r w:rsidRPr="00366E68">
              <w:rPr>
                <w:rFonts w:ascii="楷体_GB2312" w:eastAsia="楷体_GB2312" w:hAnsi="宋体" w:cs="宋体" w:hint="eastAsia"/>
                <w:kern w:val="0"/>
                <w:sz w:val="20"/>
                <w:szCs w:val="20"/>
              </w:rPr>
              <w:br/>
              <w:t>07352818888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356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356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420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420</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526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526</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612</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1016</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约10公里</w:t>
            </w:r>
          </w:p>
        </w:tc>
      </w:tr>
      <w:tr w:rsidR="00277E38" w:rsidRPr="00366E68" w:rsidTr="00277E38">
        <w:trPr>
          <w:trHeight w:val="510"/>
        </w:trPr>
        <w:tc>
          <w:tcPr>
            <w:tcW w:w="1526" w:type="dxa"/>
            <w:shd w:val="clear" w:color="auto" w:fill="auto"/>
            <w:vAlign w:val="center"/>
            <w:hideMark/>
          </w:tcPr>
          <w:p w:rsidR="00277E38" w:rsidRPr="00366E68" w:rsidRDefault="00277E38" w:rsidP="00277E38">
            <w:pPr>
              <w:widowControl/>
              <w:jc w:val="center"/>
              <w:rPr>
                <w:rFonts w:ascii="楷体_GB2312" w:eastAsia="楷体_GB2312" w:hAnsi="宋体" w:cs="宋体"/>
                <w:kern w:val="0"/>
                <w:sz w:val="20"/>
                <w:szCs w:val="20"/>
              </w:rPr>
            </w:pPr>
            <w:proofErr w:type="gramStart"/>
            <w:r w:rsidRPr="00366E68">
              <w:rPr>
                <w:rFonts w:ascii="楷体_GB2312" w:eastAsia="楷体_GB2312" w:hAnsi="宋体" w:cs="宋体" w:hint="eastAsia"/>
                <w:kern w:val="0"/>
                <w:sz w:val="20"/>
                <w:szCs w:val="20"/>
              </w:rPr>
              <w:t>万国大</w:t>
            </w:r>
            <w:proofErr w:type="gramEnd"/>
            <w:r w:rsidRPr="00366E68">
              <w:rPr>
                <w:rFonts w:ascii="楷体_GB2312" w:eastAsia="楷体_GB2312" w:hAnsi="宋体" w:cs="宋体" w:hint="eastAsia"/>
                <w:kern w:val="0"/>
                <w:sz w:val="20"/>
                <w:szCs w:val="20"/>
              </w:rPr>
              <w:t>酒店</w:t>
            </w:r>
            <w:r w:rsidRPr="00366E68">
              <w:rPr>
                <w:rFonts w:ascii="楷体_GB2312" w:eastAsia="楷体_GB2312" w:hAnsi="宋体" w:cs="宋体" w:hint="eastAsia"/>
                <w:kern w:val="0"/>
                <w:sz w:val="20"/>
                <w:szCs w:val="20"/>
              </w:rPr>
              <w:br/>
              <w:t>★★★★</w:t>
            </w:r>
          </w:p>
        </w:tc>
        <w:tc>
          <w:tcPr>
            <w:tcW w:w="818"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刘经理</w:t>
            </w:r>
          </w:p>
        </w:tc>
        <w:tc>
          <w:tcPr>
            <w:tcW w:w="14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13637350041</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348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398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398</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5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616"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 xml:space="preserve">　</w:t>
            </w:r>
          </w:p>
        </w:tc>
        <w:tc>
          <w:tcPr>
            <w:tcW w:w="1110" w:type="dxa"/>
            <w:shd w:val="clear" w:color="auto" w:fill="auto"/>
            <w:noWrap/>
            <w:vAlign w:val="center"/>
            <w:hideMark/>
          </w:tcPr>
          <w:p w:rsidR="00277E38" w:rsidRPr="00366E68" w:rsidRDefault="00277E38" w:rsidP="00277E38">
            <w:pPr>
              <w:widowControl/>
              <w:jc w:val="center"/>
              <w:rPr>
                <w:rFonts w:ascii="楷体_GB2312" w:eastAsia="楷体_GB2312" w:hAnsi="宋体" w:cs="宋体"/>
                <w:kern w:val="0"/>
                <w:sz w:val="20"/>
                <w:szCs w:val="20"/>
              </w:rPr>
            </w:pPr>
            <w:r w:rsidRPr="00366E68">
              <w:rPr>
                <w:rFonts w:ascii="楷体_GB2312" w:eastAsia="楷体_GB2312" w:hAnsi="宋体" w:cs="宋体" w:hint="eastAsia"/>
                <w:kern w:val="0"/>
                <w:sz w:val="20"/>
                <w:szCs w:val="20"/>
              </w:rPr>
              <w:t>约10公里</w:t>
            </w:r>
          </w:p>
        </w:tc>
      </w:tr>
    </w:tbl>
    <w:p w:rsidR="00366E68" w:rsidRDefault="004479D9">
      <w:pPr>
        <w:rPr>
          <w:rFonts w:asciiTheme="minorEastAsia" w:hAnsiTheme="minorEastAsia"/>
          <w:b/>
          <w:sz w:val="28"/>
          <w:szCs w:val="28"/>
        </w:rPr>
      </w:pPr>
      <w:r w:rsidRPr="0053721C">
        <w:rPr>
          <w:rFonts w:asciiTheme="minorEastAsia" w:hAnsiTheme="minorEastAsia" w:hint="eastAsia"/>
          <w:b/>
          <w:sz w:val="28"/>
          <w:szCs w:val="28"/>
        </w:rPr>
        <w:t>附件2：酒店预订信息表</w:t>
      </w:r>
      <w:r w:rsidR="0053721C">
        <w:rPr>
          <w:rFonts w:asciiTheme="minorEastAsia" w:hAnsiTheme="minorEastAsia" w:hint="eastAsia"/>
          <w:b/>
          <w:sz w:val="28"/>
          <w:szCs w:val="28"/>
        </w:rPr>
        <w:t xml:space="preserve"> </w:t>
      </w:r>
    </w:p>
    <w:p w:rsidR="003F1675" w:rsidRPr="004479D9" w:rsidRDefault="003F1675">
      <w:pPr>
        <w:rPr>
          <w:rFonts w:asciiTheme="minorEastAsia" w:hAnsiTheme="minorEastAsia"/>
          <w:b/>
          <w:sz w:val="28"/>
          <w:szCs w:val="28"/>
        </w:rPr>
      </w:pPr>
    </w:p>
    <w:sectPr w:rsidR="003F1675" w:rsidRPr="004479D9" w:rsidSect="00366E68">
      <w:headerReference w:type="default" r:id="rId11"/>
      <w:footerReference w:type="defaul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F6" w:rsidRDefault="005D46F6" w:rsidP="00504A00">
      <w:r>
        <w:separator/>
      </w:r>
    </w:p>
  </w:endnote>
  <w:endnote w:type="continuationSeparator" w:id="0">
    <w:p w:rsidR="005D46F6" w:rsidRDefault="005D46F6" w:rsidP="0050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Informal Roman">
    <w:panose1 w:val="030604020304060B0204"/>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0"/>
      <w:gridCol w:w="7642"/>
    </w:tblGrid>
    <w:tr w:rsidR="00AF7447">
      <w:tc>
        <w:tcPr>
          <w:tcW w:w="918" w:type="dxa"/>
        </w:tcPr>
        <w:p w:rsidR="00AF7447" w:rsidRDefault="00AF7447">
          <w:pPr>
            <w:pStyle w:val="a8"/>
            <w:jc w:val="right"/>
            <w:rPr>
              <w:b/>
              <w:bCs/>
              <w:color w:val="94C600"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B6709F" w:rsidRPr="00B6709F">
            <w:rPr>
              <w:b/>
              <w:bCs/>
              <w:noProof/>
              <w:color w:val="94C600" w:themeColor="accent1"/>
              <w:sz w:val="32"/>
              <w:szCs w:val="32"/>
              <w:lang w:val="zh-CN"/>
              <w14:shadow w14:blurRad="50800" w14:dist="38100" w14:dir="2700000" w14:sx="100000" w14:sy="100000" w14:kx="0" w14:ky="0" w14:algn="tl">
                <w14:srgbClr w14:val="000000">
                  <w14:alpha w14:val="60000"/>
                </w14:srgbClr>
              </w14:shadow>
              <w14:numForm w14:val="oldStyle"/>
            </w:rPr>
            <w:t>7</w:t>
          </w:r>
          <w:r>
            <w:rPr>
              <w:b/>
              <w:bCs/>
              <w:color w:val="94C600"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F7447" w:rsidRPr="00BC175B" w:rsidRDefault="00AF7447">
          <w:pPr>
            <w:pStyle w:val="a8"/>
            <w:rPr>
              <w:rFonts w:ascii="Eras Bold ITC" w:hAnsi="Eras Bold ITC"/>
              <w:sz w:val="36"/>
              <w:szCs w:val="36"/>
            </w:rPr>
          </w:pPr>
          <w:r w:rsidRPr="00BC175B">
            <w:rPr>
              <w:rFonts w:ascii="Eras Bold ITC" w:hAnsi="Eras Bold ITC"/>
              <w:sz w:val="36"/>
              <w:szCs w:val="36"/>
            </w:rPr>
            <w:t>FASC-CRC</w:t>
          </w:r>
          <w:r>
            <w:rPr>
              <w:rFonts w:ascii="Eras Bold ITC" w:hAnsi="Eras Bold ITC" w:hint="eastAsia"/>
              <w:sz w:val="36"/>
              <w:szCs w:val="36"/>
            </w:rPr>
            <w:t>2013</w:t>
          </w:r>
          <w:r w:rsidRPr="00BC175B">
            <w:rPr>
              <w:rFonts w:ascii="Eras Bold ITC" w:hAnsi="Eras Bold ITC"/>
              <w:sz w:val="36"/>
              <w:szCs w:val="36"/>
            </w:rPr>
            <w:t>-001</w:t>
          </w:r>
        </w:p>
      </w:tc>
    </w:tr>
  </w:tbl>
  <w:p w:rsidR="00AF7447" w:rsidRDefault="00AF74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F6" w:rsidRDefault="005D46F6" w:rsidP="00504A00">
      <w:r>
        <w:separator/>
      </w:r>
    </w:p>
  </w:footnote>
  <w:footnote w:type="continuationSeparator" w:id="0">
    <w:p w:rsidR="005D46F6" w:rsidRDefault="005D46F6" w:rsidP="0050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47" w:rsidRPr="002E1BF1" w:rsidRDefault="00AF7447" w:rsidP="00254F41">
    <w:pPr>
      <w:pStyle w:val="a7"/>
      <w:spacing w:line="192" w:lineRule="auto"/>
      <w:jc w:val="both"/>
      <w:rPr>
        <w:rFonts w:ascii="华文行楷" w:eastAsia="华文行楷"/>
        <w:sz w:val="32"/>
        <w:szCs w:val="32"/>
      </w:rPr>
    </w:pPr>
    <w:r w:rsidRPr="002E1BF1">
      <w:rPr>
        <w:rFonts w:ascii="华文行楷" w:eastAsia="华文行楷" w:hint="eastAsia"/>
        <w:sz w:val="32"/>
        <w:szCs w:val="32"/>
      </w:rPr>
      <w:t>2013年中国汽车</w:t>
    </w:r>
  </w:p>
  <w:p w:rsidR="00AF7447" w:rsidRPr="002E1BF1" w:rsidRDefault="00AF7447" w:rsidP="00254F41">
    <w:pPr>
      <w:pStyle w:val="a7"/>
      <w:spacing w:line="192" w:lineRule="auto"/>
      <w:rPr>
        <w:rFonts w:ascii="华文行楷" w:eastAsia="华文行楷"/>
        <w:sz w:val="36"/>
        <w:szCs w:val="36"/>
      </w:rPr>
    </w:pPr>
    <w:r w:rsidRPr="002E1BF1">
      <w:rPr>
        <w:rFonts w:ascii="华文行楷" w:eastAsia="华文行楷" w:hint="eastAsia"/>
        <w:sz w:val="32"/>
        <w:szCs w:val="32"/>
      </w:rPr>
      <w:t>拉力锦标赛</w:t>
    </w:r>
    <w:r>
      <w:ptab w:relativeTo="margin" w:alignment="center" w:leader="none"/>
    </w:r>
    <w:r w:rsidRPr="002E1BF1">
      <w:rPr>
        <w:rFonts w:ascii="楷体" w:eastAsia="楷体" w:hAnsi="楷体" w:hint="eastAsia"/>
        <w:sz w:val="36"/>
        <w:szCs w:val="36"/>
      </w:rPr>
      <w:t>参赛指南</w:t>
    </w:r>
    <w:r>
      <w:ptab w:relativeTo="margin" w:alignment="right" w:leader="none"/>
    </w:r>
    <w:r w:rsidRPr="002E1BF1">
      <w:rPr>
        <w:rFonts w:ascii="华文行楷" w:eastAsia="华文行楷" w:hint="eastAsia"/>
        <w:sz w:val="36"/>
        <w:szCs w:val="36"/>
      </w:rPr>
      <w:t>郴州</w:t>
    </w:r>
    <w:proofErr w:type="spellStart"/>
    <w:r w:rsidRPr="002E1BF1">
      <w:rPr>
        <w:rFonts w:ascii="Informal Roman" w:hAnsi="Informal Roman"/>
        <w:sz w:val="36"/>
        <w:szCs w:val="36"/>
      </w:rPr>
      <w:t>Chenzhou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08DF"/>
    <w:multiLevelType w:val="hybridMultilevel"/>
    <w:tmpl w:val="0B0039A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87315E6"/>
    <w:multiLevelType w:val="hybridMultilevel"/>
    <w:tmpl w:val="8A820A3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0"/>
    <w:rsid w:val="00002B39"/>
    <w:rsid w:val="00012BFE"/>
    <w:rsid w:val="00062E83"/>
    <w:rsid w:val="0008791A"/>
    <w:rsid w:val="000C5A50"/>
    <w:rsid w:val="00102EE5"/>
    <w:rsid w:val="0010580F"/>
    <w:rsid w:val="001155D7"/>
    <w:rsid w:val="001C3D6A"/>
    <w:rsid w:val="001D55A2"/>
    <w:rsid w:val="001E23D6"/>
    <w:rsid w:val="001E4172"/>
    <w:rsid w:val="0020254E"/>
    <w:rsid w:val="00254F41"/>
    <w:rsid w:val="00262D47"/>
    <w:rsid w:val="00277E38"/>
    <w:rsid w:val="00283437"/>
    <w:rsid w:val="002E1BF1"/>
    <w:rsid w:val="00300264"/>
    <w:rsid w:val="00366E68"/>
    <w:rsid w:val="00367823"/>
    <w:rsid w:val="00394AA0"/>
    <w:rsid w:val="003B5F39"/>
    <w:rsid w:val="003C322B"/>
    <w:rsid w:val="003F1675"/>
    <w:rsid w:val="004479D9"/>
    <w:rsid w:val="00481D91"/>
    <w:rsid w:val="004840AA"/>
    <w:rsid w:val="0048555E"/>
    <w:rsid w:val="0048725D"/>
    <w:rsid w:val="004911C1"/>
    <w:rsid w:val="005002E2"/>
    <w:rsid w:val="00504A00"/>
    <w:rsid w:val="0053721C"/>
    <w:rsid w:val="00540D2E"/>
    <w:rsid w:val="0054506C"/>
    <w:rsid w:val="00580BDD"/>
    <w:rsid w:val="005D46F6"/>
    <w:rsid w:val="005E5816"/>
    <w:rsid w:val="0060322A"/>
    <w:rsid w:val="00657B0F"/>
    <w:rsid w:val="00672056"/>
    <w:rsid w:val="00702074"/>
    <w:rsid w:val="00744156"/>
    <w:rsid w:val="00747E19"/>
    <w:rsid w:val="00795267"/>
    <w:rsid w:val="0085276C"/>
    <w:rsid w:val="008D3C5A"/>
    <w:rsid w:val="008D415E"/>
    <w:rsid w:val="008D513D"/>
    <w:rsid w:val="009146B1"/>
    <w:rsid w:val="00972942"/>
    <w:rsid w:val="00996185"/>
    <w:rsid w:val="009B31F4"/>
    <w:rsid w:val="00A0565B"/>
    <w:rsid w:val="00A24581"/>
    <w:rsid w:val="00A474F6"/>
    <w:rsid w:val="00A47F3E"/>
    <w:rsid w:val="00A54586"/>
    <w:rsid w:val="00A56F75"/>
    <w:rsid w:val="00A910E0"/>
    <w:rsid w:val="00A92385"/>
    <w:rsid w:val="00A94F5E"/>
    <w:rsid w:val="00AA13FA"/>
    <w:rsid w:val="00AF7447"/>
    <w:rsid w:val="00B03835"/>
    <w:rsid w:val="00B21C4A"/>
    <w:rsid w:val="00B2791D"/>
    <w:rsid w:val="00B31247"/>
    <w:rsid w:val="00B62A91"/>
    <w:rsid w:val="00B6709F"/>
    <w:rsid w:val="00BC175B"/>
    <w:rsid w:val="00BC4396"/>
    <w:rsid w:val="00BC7E53"/>
    <w:rsid w:val="00BD1D67"/>
    <w:rsid w:val="00BE0C30"/>
    <w:rsid w:val="00C1414B"/>
    <w:rsid w:val="00C236D0"/>
    <w:rsid w:val="00C6074B"/>
    <w:rsid w:val="00C82606"/>
    <w:rsid w:val="00C8332F"/>
    <w:rsid w:val="00CC3D1D"/>
    <w:rsid w:val="00CC5774"/>
    <w:rsid w:val="00CD7FDE"/>
    <w:rsid w:val="00D3465B"/>
    <w:rsid w:val="00D62548"/>
    <w:rsid w:val="00D75A33"/>
    <w:rsid w:val="00DC3987"/>
    <w:rsid w:val="00DC5F06"/>
    <w:rsid w:val="00E74125"/>
    <w:rsid w:val="00E91B19"/>
    <w:rsid w:val="00EF0B73"/>
    <w:rsid w:val="00EF55D0"/>
    <w:rsid w:val="00F32995"/>
    <w:rsid w:val="00F50C00"/>
    <w:rsid w:val="00F928CE"/>
    <w:rsid w:val="00FB3F4C"/>
    <w:rsid w:val="00FD3656"/>
    <w:rsid w:val="00FE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BE0C30"/>
    <w:rPr>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link w:val="Char"/>
    <w:uiPriority w:val="1"/>
    <w:qFormat/>
    <w:rsid w:val="00BE0C30"/>
    <w:pPr>
      <w:widowControl/>
      <w:jc w:val="left"/>
    </w:pPr>
    <w:rPr>
      <w:color w:val="000000" w:themeColor="text1"/>
      <w:kern w:val="0"/>
      <w:sz w:val="20"/>
      <w:szCs w:val="20"/>
    </w:rPr>
  </w:style>
  <w:style w:type="paragraph" w:styleId="a5">
    <w:name w:val="Balloon Text"/>
    <w:basedOn w:val="a"/>
    <w:link w:val="Char0"/>
    <w:uiPriority w:val="99"/>
    <w:semiHidden/>
    <w:unhideWhenUsed/>
    <w:rsid w:val="00BE0C30"/>
    <w:rPr>
      <w:sz w:val="18"/>
      <w:szCs w:val="18"/>
    </w:rPr>
  </w:style>
  <w:style w:type="character" w:customStyle="1" w:styleId="Char0">
    <w:name w:val="批注框文本 Char"/>
    <w:basedOn w:val="a0"/>
    <w:link w:val="a5"/>
    <w:uiPriority w:val="99"/>
    <w:semiHidden/>
    <w:rsid w:val="00BE0C30"/>
    <w:rPr>
      <w:sz w:val="18"/>
      <w:szCs w:val="18"/>
    </w:rPr>
  </w:style>
  <w:style w:type="character" w:customStyle="1" w:styleId="Char">
    <w:name w:val="无间隔 Char"/>
    <w:basedOn w:val="a0"/>
    <w:link w:val="a4"/>
    <w:uiPriority w:val="1"/>
    <w:rsid w:val="00BE0C30"/>
    <w:rPr>
      <w:color w:val="000000" w:themeColor="text1"/>
      <w:kern w:val="0"/>
      <w:sz w:val="20"/>
      <w:szCs w:val="20"/>
    </w:rPr>
  </w:style>
  <w:style w:type="character" w:styleId="a6">
    <w:name w:val="Hyperlink"/>
    <w:uiPriority w:val="99"/>
    <w:unhideWhenUsed/>
    <w:rsid w:val="0010580F"/>
    <w:rPr>
      <w:color w:val="0000FF"/>
      <w:u w:val="single"/>
    </w:rPr>
  </w:style>
  <w:style w:type="paragraph" w:styleId="a7">
    <w:name w:val="header"/>
    <w:basedOn w:val="a"/>
    <w:link w:val="Char1"/>
    <w:uiPriority w:val="99"/>
    <w:unhideWhenUsed/>
    <w:rsid w:val="00504A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04A00"/>
    <w:rPr>
      <w:sz w:val="18"/>
      <w:szCs w:val="18"/>
    </w:rPr>
  </w:style>
  <w:style w:type="paragraph" w:styleId="a8">
    <w:name w:val="footer"/>
    <w:basedOn w:val="a"/>
    <w:link w:val="Char2"/>
    <w:uiPriority w:val="99"/>
    <w:unhideWhenUsed/>
    <w:rsid w:val="00504A00"/>
    <w:pPr>
      <w:tabs>
        <w:tab w:val="center" w:pos="4153"/>
        <w:tab w:val="right" w:pos="8306"/>
      </w:tabs>
      <w:snapToGrid w:val="0"/>
      <w:jc w:val="left"/>
    </w:pPr>
    <w:rPr>
      <w:sz w:val="18"/>
      <w:szCs w:val="18"/>
    </w:rPr>
  </w:style>
  <w:style w:type="character" w:customStyle="1" w:styleId="Char2">
    <w:name w:val="页脚 Char"/>
    <w:basedOn w:val="a0"/>
    <w:link w:val="a8"/>
    <w:uiPriority w:val="99"/>
    <w:rsid w:val="00504A00"/>
    <w:rPr>
      <w:sz w:val="18"/>
      <w:szCs w:val="18"/>
    </w:rPr>
  </w:style>
  <w:style w:type="paragraph" w:styleId="a9">
    <w:name w:val="List Paragraph"/>
    <w:basedOn w:val="a"/>
    <w:uiPriority w:val="34"/>
    <w:qFormat/>
    <w:rsid w:val="00B21C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BE0C30"/>
    <w:rPr>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link w:val="Char"/>
    <w:uiPriority w:val="1"/>
    <w:qFormat/>
    <w:rsid w:val="00BE0C30"/>
    <w:pPr>
      <w:widowControl/>
      <w:jc w:val="left"/>
    </w:pPr>
    <w:rPr>
      <w:color w:val="000000" w:themeColor="text1"/>
      <w:kern w:val="0"/>
      <w:sz w:val="20"/>
      <w:szCs w:val="20"/>
    </w:rPr>
  </w:style>
  <w:style w:type="paragraph" w:styleId="a5">
    <w:name w:val="Balloon Text"/>
    <w:basedOn w:val="a"/>
    <w:link w:val="Char0"/>
    <w:uiPriority w:val="99"/>
    <w:semiHidden/>
    <w:unhideWhenUsed/>
    <w:rsid w:val="00BE0C30"/>
    <w:rPr>
      <w:sz w:val="18"/>
      <w:szCs w:val="18"/>
    </w:rPr>
  </w:style>
  <w:style w:type="character" w:customStyle="1" w:styleId="Char0">
    <w:name w:val="批注框文本 Char"/>
    <w:basedOn w:val="a0"/>
    <w:link w:val="a5"/>
    <w:uiPriority w:val="99"/>
    <w:semiHidden/>
    <w:rsid w:val="00BE0C30"/>
    <w:rPr>
      <w:sz w:val="18"/>
      <w:szCs w:val="18"/>
    </w:rPr>
  </w:style>
  <w:style w:type="character" w:customStyle="1" w:styleId="Char">
    <w:name w:val="无间隔 Char"/>
    <w:basedOn w:val="a0"/>
    <w:link w:val="a4"/>
    <w:uiPriority w:val="1"/>
    <w:rsid w:val="00BE0C30"/>
    <w:rPr>
      <w:color w:val="000000" w:themeColor="text1"/>
      <w:kern w:val="0"/>
      <w:sz w:val="20"/>
      <w:szCs w:val="20"/>
    </w:rPr>
  </w:style>
  <w:style w:type="character" w:styleId="a6">
    <w:name w:val="Hyperlink"/>
    <w:uiPriority w:val="99"/>
    <w:unhideWhenUsed/>
    <w:rsid w:val="0010580F"/>
    <w:rPr>
      <w:color w:val="0000FF"/>
      <w:u w:val="single"/>
    </w:rPr>
  </w:style>
  <w:style w:type="paragraph" w:styleId="a7">
    <w:name w:val="header"/>
    <w:basedOn w:val="a"/>
    <w:link w:val="Char1"/>
    <w:uiPriority w:val="99"/>
    <w:unhideWhenUsed/>
    <w:rsid w:val="00504A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04A00"/>
    <w:rPr>
      <w:sz w:val="18"/>
      <w:szCs w:val="18"/>
    </w:rPr>
  </w:style>
  <w:style w:type="paragraph" w:styleId="a8">
    <w:name w:val="footer"/>
    <w:basedOn w:val="a"/>
    <w:link w:val="Char2"/>
    <w:uiPriority w:val="99"/>
    <w:unhideWhenUsed/>
    <w:rsid w:val="00504A00"/>
    <w:pPr>
      <w:tabs>
        <w:tab w:val="center" w:pos="4153"/>
        <w:tab w:val="right" w:pos="8306"/>
      </w:tabs>
      <w:snapToGrid w:val="0"/>
      <w:jc w:val="left"/>
    </w:pPr>
    <w:rPr>
      <w:sz w:val="18"/>
      <w:szCs w:val="18"/>
    </w:rPr>
  </w:style>
  <w:style w:type="character" w:customStyle="1" w:styleId="Char2">
    <w:name w:val="页脚 Char"/>
    <w:basedOn w:val="a0"/>
    <w:link w:val="a8"/>
    <w:uiPriority w:val="99"/>
    <w:rsid w:val="00504A00"/>
    <w:rPr>
      <w:sz w:val="18"/>
      <w:szCs w:val="18"/>
    </w:rPr>
  </w:style>
  <w:style w:type="paragraph" w:styleId="a9">
    <w:name w:val="List Paragraph"/>
    <w:basedOn w:val="a"/>
    <w:uiPriority w:val="34"/>
    <w:qFormat/>
    <w:rsid w:val="00B21C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7851">
      <w:bodyDiv w:val="1"/>
      <w:marLeft w:val="0"/>
      <w:marRight w:val="0"/>
      <w:marTop w:val="0"/>
      <w:marBottom w:val="0"/>
      <w:divBdr>
        <w:top w:val="none" w:sz="0" w:space="0" w:color="auto"/>
        <w:left w:val="none" w:sz="0" w:space="0" w:color="auto"/>
        <w:bottom w:val="none" w:sz="0" w:space="0" w:color="auto"/>
        <w:right w:val="none" w:sz="0" w:space="0" w:color="auto"/>
      </w:divBdr>
    </w:div>
    <w:div w:id="629559090">
      <w:bodyDiv w:val="1"/>
      <w:marLeft w:val="0"/>
      <w:marRight w:val="0"/>
      <w:marTop w:val="0"/>
      <w:marBottom w:val="0"/>
      <w:divBdr>
        <w:top w:val="none" w:sz="0" w:space="0" w:color="auto"/>
        <w:left w:val="none" w:sz="0" w:space="0" w:color="auto"/>
        <w:bottom w:val="none" w:sz="0" w:space="0" w:color="auto"/>
        <w:right w:val="none" w:sz="0" w:space="0" w:color="auto"/>
      </w:divBdr>
    </w:div>
    <w:div w:id="1317959196">
      <w:bodyDiv w:val="1"/>
      <w:marLeft w:val="0"/>
      <w:marRight w:val="0"/>
      <w:marTop w:val="0"/>
      <w:marBottom w:val="0"/>
      <w:divBdr>
        <w:top w:val="none" w:sz="0" w:space="0" w:color="auto"/>
        <w:left w:val="none" w:sz="0" w:space="0" w:color="auto"/>
        <w:bottom w:val="none" w:sz="0" w:space="0" w:color="auto"/>
        <w:right w:val="none" w:sz="0" w:space="0" w:color="auto"/>
      </w:divBdr>
    </w:div>
    <w:div w:id="1332492774">
      <w:bodyDiv w:val="1"/>
      <w:marLeft w:val="0"/>
      <w:marRight w:val="0"/>
      <w:marTop w:val="0"/>
      <w:marBottom w:val="0"/>
      <w:divBdr>
        <w:top w:val="none" w:sz="0" w:space="0" w:color="auto"/>
        <w:left w:val="none" w:sz="0" w:space="0" w:color="auto"/>
        <w:bottom w:val="none" w:sz="0" w:space="0" w:color="auto"/>
        <w:right w:val="none" w:sz="0" w:space="0" w:color="auto"/>
      </w:divBdr>
    </w:div>
    <w:div w:id="1510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rc@yahoo.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奥斯汀">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参赛指南一     （参赛指南二将于5月中旬公布）</dc:title>
  <dc:creator>FASC</dc:creator>
  <cp:lastModifiedBy>FASC</cp:lastModifiedBy>
  <cp:revision>10</cp:revision>
  <cp:lastPrinted>2013-04-17T03:32:00Z</cp:lastPrinted>
  <dcterms:created xsi:type="dcterms:W3CDTF">2013-04-17T02:29:00Z</dcterms:created>
  <dcterms:modified xsi:type="dcterms:W3CDTF">2013-04-18T08:28:00Z</dcterms:modified>
</cp:coreProperties>
</file>