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020" w:rsidRDefault="00F35020">
      <w:pPr>
        <w:widowControl w:val="0"/>
        <w:kinsoku/>
        <w:autoSpaceDE/>
        <w:autoSpaceDN/>
        <w:adjustRightInd/>
        <w:snapToGrid/>
        <w:ind w:rightChars="-557" w:right="-1170" w:firstLine="420"/>
        <w:jc w:val="center"/>
        <w:textAlignment w:val="auto"/>
        <w:rPr>
          <w:rFonts w:ascii="仿宋_GB2312" w:eastAsia="仿宋_GB2312" w:hAnsi="Calibri" w:cs="Times New Roman"/>
          <w:snapToGrid/>
          <w:kern w:val="2"/>
          <w:sz w:val="32"/>
          <w:szCs w:val="22"/>
          <w:lang w:eastAsia="zh-CN"/>
        </w:rPr>
      </w:pPr>
    </w:p>
    <w:p w:rsidR="00F35020" w:rsidRDefault="000A7960">
      <w:pPr>
        <w:kinsoku/>
        <w:spacing w:line="600" w:lineRule="exact"/>
        <w:jc w:val="center"/>
        <w:rPr>
          <w:rFonts w:ascii="方正小标宋简体" w:eastAsia="方正小标宋简体" w:hAnsi="方正小标宋简体" w:cs="方正小标宋简体"/>
          <w:spacing w:val="9"/>
          <w:position w:val="-2"/>
          <w:sz w:val="44"/>
          <w:szCs w:val="44"/>
          <w:lang w:eastAsia="zh-CN"/>
        </w:rPr>
      </w:pPr>
      <w:r>
        <w:rPr>
          <w:rFonts w:ascii="方正小标宋简体" w:eastAsia="方正小标宋简体" w:hAnsi="方正小标宋简体" w:cs="方正小标宋简体" w:hint="eastAsia"/>
          <w:spacing w:val="9"/>
          <w:position w:val="-2"/>
          <w:sz w:val="44"/>
          <w:szCs w:val="44"/>
          <w:lang w:eastAsia="zh-CN"/>
        </w:rPr>
        <w:t>健身气功</w:t>
      </w:r>
      <w:r>
        <w:rPr>
          <w:rFonts w:ascii="方正小标宋简体" w:eastAsia="方正小标宋简体" w:hAnsi="方正小标宋简体" w:cs="方正小标宋简体" w:hint="eastAsia"/>
          <w:spacing w:val="9"/>
          <w:position w:val="-2"/>
          <w:sz w:val="44"/>
          <w:szCs w:val="44"/>
          <w:lang w:eastAsia="zh-CN"/>
        </w:rPr>
        <w:t>赛事活动</w:t>
      </w:r>
    </w:p>
    <w:p w:rsidR="00F35020" w:rsidRDefault="000A7960">
      <w:pPr>
        <w:kinsoku/>
        <w:spacing w:line="600" w:lineRule="exact"/>
        <w:jc w:val="center"/>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pacing w:val="9"/>
          <w:position w:val="-2"/>
          <w:sz w:val="44"/>
          <w:szCs w:val="44"/>
          <w:lang w:eastAsia="zh-CN"/>
        </w:rPr>
        <w:t>赛风赛纪管理办法实施细则</w:t>
      </w:r>
    </w:p>
    <w:p w:rsidR="00F35020" w:rsidRDefault="00F35020">
      <w:pPr>
        <w:kinsoku/>
        <w:spacing w:line="560" w:lineRule="exact"/>
        <w:jc w:val="center"/>
        <w:outlineLvl w:val="0"/>
        <w:rPr>
          <w:rFonts w:ascii="楷体" w:eastAsia="楷体" w:hAnsi="楷体" w:cs="楷体"/>
          <w:spacing w:val="-14"/>
          <w:sz w:val="36"/>
          <w:szCs w:val="36"/>
          <w:lang w:eastAsia="zh-CN"/>
        </w:rPr>
      </w:pPr>
    </w:p>
    <w:p w:rsidR="00F35020" w:rsidRDefault="000A7960">
      <w:pPr>
        <w:kinsoku/>
        <w:spacing w:before="101" w:line="560" w:lineRule="exact"/>
        <w:ind w:left="3219"/>
        <w:rPr>
          <w:rFonts w:ascii="黑体" w:eastAsia="黑体" w:hAnsi="黑体" w:cs="黑体"/>
          <w:sz w:val="32"/>
          <w:szCs w:val="32"/>
          <w:lang w:eastAsia="zh-CN"/>
        </w:rPr>
      </w:pPr>
      <w:r>
        <w:rPr>
          <w:rFonts w:ascii="黑体" w:eastAsia="黑体" w:hAnsi="黑体" w:cs="黑体"/>
          <w:spacing w:val="2"/>
          <w:sz w:val="32"/>
          <w:szCs w:val="32"/>
          <w:lang w:eastAsia="zh-CN"/>
        </w:rPr>
        <w:t>第一章</w:t>
      </w:r>
      <w:r w:rsidR="008F05A3">
        <w:rPr>
          <w:rFonts w:ascii="黑体" w:eastAsia="黑体" w:hAnsi="黑体" w:cs="黑体" w:hint="eastAsia"/>
          <w:spacing w:val="2"/>
          <w:sz w:val="32"/>
          <w:szCs w:val="32"/>
          <w:lang w:eastAsia="zh-CN"/>
        </w:rPr>
        <w:t xml:space="preserve"> </w:t>
      </w:r>
      <w:r>
        <w:rPr>
          <w:rFonts w:ascii="黑体" w:eastAsia="黑体" w:hAnsi="黑体" w:cs="黑体"/>
          <w:spacing w:val="2"/>
          <w:sz w:val="32"/>
          <w:szCs w:val="32"/>
          <w:lang w:eastAsia="zh-CN"/>
        </w:rPr>
        <w:t>总则</w:t>
      </w:r>
    </w:p>
    <w:p w:rsidR="00F35020" w:rsidRDefault="000A7960" w:rsidP="008F05A3">
      <w:pPr>
        <w:pStyle w:val="a3"/>
        <w:kinsoku/>
        <w:spacing w:line="560" w:lineRule="exact"/>
        <w:ind w:firstLineChars="200" w:firstLine="662"/>
        <w:jc w:val="both"/>
        <w:rPr>
          <w:sz w:val="32"/>
          <w:szCs w:val="32"/>
          <w:lang w:eastAsia="zh-CN"/>
        </w:rPr>
      </w:pPr>
      <w:r>
        <w:rPr>
          <w:rFonts w:ascii="黑体" w:eastAsia="黑体" w:hAnsi="黑体" w:cs="黑体"/>
          <w:spacing w:val="11"/>
          <w:sz w:val="32"/>
          <w:szCs w:val="32"/>
          <w:lang w:eastAsia="zh-CN"/>
        </w:rPr>
        <w:t>第一条</w:t>
      </w:r>
      <w:r>
        <w:rPr>
          <w:spacing w:val="11"/>
          <w:sz w:val="32"/>
          <w:szCs w:val="32"/>
          <w:lang w:eastAsia="zh-CN"/>
        </w:rPr>
        <w:t>为弘扬社会主义核心价值观和中华体育精神，</w:t>
      </w:r>
      <w:r>
        <w:rPr>
          <w:spacing w:val="13"/>
          <w:sz w:val="32"/>
          <w:szCs w:val="32"/>
          <w:lang w:eastAsia="zh-CN"/>
        </w:rPr>
        <w:t>维护</w:t>
      </w:r>
      <w:r>
        <w:rPr>
          <w:rFonts w:hint="eastAsia"/>
          <w:spacing w:val="13"/>
          <w:sz w:val="32"/>
          <w:szCs w:val="32"/>
          <w:lang w:eastAsia="zh-CN"/>
        </w:rPr>
        <w:t>健身气功项目</w:t>
      </w:r>
      <w:r>
        <w:rPr>
          <w:spacing w:val="13"/>
          <w:sz w:val="32"/>
          <w:szCs w:val="32"/>
          <w:lang w:eastAsia="zh-CN"/>
        </w:rPr>
        <w:t>公平竞争的比赛环境，</w:t>
      </w:r>
      <w:r>
        <w:rPr>
          <w:rFonts w:hint="eastAsia"/>
          <w:spacing w:val="13"/>
          <w:sz w:val="32"/>
          <w:szCs w:val="32"/>
          <w:lang w:eastAsia="zh-CN"/>
        </w:rPr>
        <w:t>促进健身气功项目高质量发展，</w:t>
      </w:r>
      <w:r>
        <w:rPr>
          <w:spacing w:val="13"/>
          <w:sz w:val="32"/>
          <w:szCs w:val="32"/>
          <w:lang w:eastAsia="zh-CN"/>
        </w:rPr>
        <w:t>根据《中华人民共和国体育法》</w:t>
      </w:r>
      <w:r>
        <w:rPr>
          <w:rFonts w:hint="eastAsia"/>
          <w:spacing w:val="13"/>
          <w:sz w:val="32"/>
          <w:szCs w:val="32"/>
          <w:lang w:eastAsia="zh-CN"/>
        </w:rPr>
        <w:t>《</w:t>
      </w:r>
      <w:r>
        <w:rPr>
          <w:rFonts w:hint="eastAsia"/>
          <w:spacing w:val="13"/>
          <w:sz w:val="32"/>
          <w:szCs w:val="32"/>
          <w:lang w:eastAsia="zh-CN"/>
        </w:rPr>
        <w:t>体育赛事活动赛风赛纪管理办法</w:t>
      </w:r>
      <w:r>
        <w:rPr>
          <w:rFonts w:hint="eastAsia"/>
          <w:spacing w:val="13"/>
          <w:sz w:val="32"/>
          <w:szCs w:val="32"/>
          <w:lang w:eastAsia="zh-CN"/>
        </w:rPr>
        <w:t>》《</w:t>
      </w:r>
      <w:r>
        <w:rPr>
          <w:rFonts w:hint="eastAsia"/>
          <w:spacing w:val="13"/>
          <w:sz w:val="32"/>
          <w:szCs w:val="32"/>
          <w:lang w:eastAsia="zh-CN"/>
        </w:rPr>
        <w:t>健身气功管理办法</w:t>
      </w:r>
      <w:r>
        <w:rPr>
          <w:rFonts w:hint="eastAsia"/>
          <w:spacing w:val="13"/>
          <w:sz w:val="32"/>
          <w:szCs w:val="32"/>
          <w:lang w:eastAsia="zh-CN"/>
        </w:rPr>
        <w:t>》</w:t>
      </w:r>
      <w:r>
        <w:rPr>
          <w:spacing w:val="6"/>
          <w:sz w:val="32"/>
          <w:szCs w:val="32"/>
          <w:lang w:eastAsia="zh-CN"/>
        </w:rPr>
        <w:t>等法律法规，制定本</w:t>
      </w:r>
      <w:r>
        <w:rPr>
          <w:rFonts w:hint="eastAsia"/>
          <w:spacing w:val="6"/>
          <w:sz w:val="32"/>
          <w:szCs w:val="32"/>
          <w:lang w:eastAsia="zh-CN"/>
        </w:rPr>
        <w:t>细则</w:t>
      </w:r>
      <w:r>
        <w:rPr>
          <w:spacing w:val="6"/>
          <w:sz w:val="32"/>
          <w:szCs w:val="32"/>
          <w:lang w:eastAsia="zh-CN"/>
        </w:rPr>
        <w:t>。</w:t>
      </w:r>
    </w:p>
    <w:p w:rsidR="00F35020" w:rsidRDefault="000A7960" w:rsidP="008F05A3">
      <w:pPr>
        <w:pStyle w:val="a3"/>
        <w:kinsoku/>
        <w:spacing w:line="560" w:lineRule="exact"/>
        <w:ind w:firstLineChars="200" w:firstLine="678"/>
        <w:jc w:val="both"/>
        <w:rPr>
          <w:sz w:val="32"/>
          <w:szCs w:val="32"/>
          <w:lang w:eastAsia="zh-CN"/>
        </w:rPr>
      </w:pPr>
      <w:r>
        <w:rPr>
          <w:rFonts w:ascii="黑体" w:eastAsia="黑体" w:hAnsi="黑体" w:cs="黑体"/>
          <w:spacing w:val="19"/>
          <w:sz w:val="32"/>
          <w:szCs w:val="32"/>
          <w:lang w:eastAsia="zh-CN"/>
        </w:rPr>
        <w:t>第二条</w:t>
      </w:r>
      <w:r>
        <w:rPr>
          <w:rFonts w:hint="eastAsia"/>
          <w:spacing w:val="11"/>
          <w:sz w:val="32"/>
          <w:szCs w:val="32"/>
          <w:lang w:eastAsia="zh-CN"/>
        </w:rPr>
        <w:t>本细则中</w:t>
      </w:r>
      <w:r>
        <w:rPr>
          <w:spacing w:val="11"/>
          <w:sz w:val="32"/>
          <w:szCs w:val="32"/>
          <w:lang w:eastAsia="zh-CN"/>
        </w:rPr>
        <w:t>赛风赛纪违规指</w:t>
      </w:r>
      <w:r>
        <w:rPr>
          <w:rFonts w:hint="eastAsia"/>
          <w:spacing w:val="11"/>
          <w:sz w:val="32"/>
          <w:szCs w:val="32"/>
          <w:lang w:eastAsia="zh-CN"/>
        </w:rPr>
        <w:t>健身气功赛事</w:t>
      </w:r>
      <w:r>
        <w:rPr>
          <w:spacing w:val="11"/>
          <w:sz w:val="32"/>
          <w:szCs w:val="32"/>
          <w:lang w:eastAsia="zh-CN"/>
        </w:rPr>
        <w:t>活动中出现弄虚作假、操纵比赛、赛场暴力等违反竞赛规程规则和体育精神的行为。</w:t>
      </w:r>
    </w:p>
    <w:p w:rsidR="00F35020" w:rsidRDefault="000A7960" w:rsidP="008F05A3">
      <w:pPr>
        <w:pStyle w:val="a3"/>
        <w:kinsoku/>
        <w:spacing w:line="560" w:lineRule="exact"/>
        <w:ind w:firstLineChars="200" w:firstLine="678"/>
        <w:jc w:val="both"/>
        <w:rPr>
          <w:rFonts w:ascii="黑体" w:eastAsia="黑体" w:hAnsi="黑体" w:cs="黑体"/>
          <w:spacing w:val="19"/>
          <w:sz w:val="32"/>
          <w:szCs w:val="32"/>
          <w:lang w:eastAsia="zh-CN"/>
        </w:rPr>
      </w:pPr>
      <w:r>
        <w:rPr>
          <w:rFonts w:ascii="黑体" w:eastAsia="黑体" w:hAnsi="黑体" w:cs="黑体" w:hint="eastAsia"/>
          <w:spacing w:val="19"/>
          <w:sz w:val="32"/>
          <w:szCs w:val="32"/>
          <w:lang w:eastAsia="zh-CN"/>
        </w:rPr>
        <w:t>第三条</w:t>
      </w:r>
      <w:r>
        <w:rPr>
          <w:rFonts w:hint="eastAsia"/>
          <w:spacing w:val="11"/>
          <w:sz w:val="32"/>
          <w:szCs w:val="32"/>
          <w:lang w:eastAsia="zh-CN"/>
        </w:rPr>
        <w:t>本细则适用于</w:t>
      </w:r>
      <w:r>
        <w:rPr>
          <w:rFonts w:hint="eastAsia"/>
          <w:spacing w:val="11"/>
          <w:sz w:val="32"/>
          <w:szCs w:val="32"/>
          <w:lang w:eastAsia="zh-CN"/>
        </w:rPr>
        <w:t>在中华人民共和国境内开展</w:t>
      </w:r>
      <w:r>
        <w:rPr>
          <w:rFonts w:hint="eastAsia"/>
          <w:spacing w:val="11"/>
          <w:sz w:val="32"/>
          <w:szCs w:val="32"/>
          <w:lang w:eastAsia="zh-CN"/>
        </w:rPr>
        <w:t>的由国家体育总局健身气功管理中心或中国健身气功协会管辖范围内的各级各类</w:t>
      </w:r>
      <w:r>
        <w:rPr>
          <w:rFonts w:hint="eastAsia"/>
          <w:spacing w:val="11"/>
          <w:sz w:val="32"/>
          <w:szCs w:val="32"/>
          <w:lang w:eastAsia="zh-CN"/>
        </w:rPr>
        <w:t>健身气功</w:t>
      </w:r>
      <w:r>
        <w:rPr>
          <w:rFonts w:hint="eastAsia"/>
          <w:spacing w:val="11"/>
          <w:sz w:val="32"/>
          <w:szCs w:val="32"/>
          <w:lang w:eastAsia="zh-CN"/>
        </w:rPr>
        <w:t>赛事</w:t>
      </w:r>
      <w:r>
        <w:rPr>
          <w:rFonts w:hint="eastAsia"/>
          <w:spacing w:val="11"/>
          <w:sz w:val="32"/>
          <w:szCs w:val="32"/>
          <w:lang w:eastAsia="zh-CN"/>
        </w:rPr>
        <w:t>活动</w:t>
      </w:r>
      <w:r>
        <w:rPr>
          <w:rFonts w:hint="eastAsia"/>
          <w:spacing w:val="11"/>
          <w:sz w:val="32"/>
          <w:szCs w:val="32"/>
          <w:lang w:eastAsia="zh-CN"/>
        </w:rPr>
        <w:t>以及代表中国参加境外健身气功项目赛事活动的各类人员</w:t>
      </w:r>
      <w:r>
        <w:rPr>
          <w:rFonts w:hint="eastAsia"/>
          <w:spacing w:val="11"/>
          <w:sz w:val="32"/>
          <w:szCs w:val="32"/>
          <w:lang w:eastAsia="zh-CN"/>
        </w:rPr>
        <w:t>。</w:t>
      </w:r>
    </w:p>
    <w:p w:rsidR="00F35020" w:rsidRDefault="000A7960" w:rsidP="008F05A3">
      <w:pPr>
        <w:pStyle w:val="a3"/>
        <w:kinsoku/>
        <w:spacing w:line="560" w:lineRule="exact"/>
        <w:ind w:firstLineChars="200" w:firstLine="678"/>
        <w:jc w:val="both"/>
        <w:rPr>
          <w:sz w:val="32"/>
          <w:szCs w:val="32"/>
          <w:lang w:eastAsia="zh-CN"/>
        </w:rPr>
      </w:pPr>
      <w:r>
        <w:rPr>
          <w:rFonts w:ascii="黑体" w:eastAsia="黑体" w:hAnsi="黑体" w:cs="黑体"/>
          <w:spacing w:val="19"/>
          <w:sz w:val="32"/>
          <w:szCs w:val="32"/>
          <w:lang w:eastAsia="zh-CN"/>
        </w:rPr>
        <w:t>第四条</w:t>
      </w:r>
      <w:r>
        <w:rPr>
          <w:spacing w:val="11"/>
          <w:sz w:val="32"/>
          <w:szCs w:val="32"/>
          <w:lang w:eastAsia="zh-CN"/>
        </w:rPr>
        <w:t>赛风赛纪管理坚持政府监管与行业自律相结合，实施分级分类管理，加强事前事中事后全过程监管。</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spacing w:val="5"/>
          <w:sz w:val="32"/>
          <w:szCs w:val="32"/>
          <w:lang w:eastAsia="zh-CN"/>
        </w:rPr>
        <w:t>第五条</w:t>
      </w:r>
      <w:r>
        <w:rPr>
          <w:spacing w:val="11"/>
          <w:sz w:val="32"/>
          <w:szCs w:val="32"/>
          <w:lang w:eastAsia="zh-CN"/>
        </w:rPr>
        <w:t>赛风赛纪管理遵循依法依规、公开透明，注重教育、预防为主，惩防并举</w:t>
      </w:r>
      <w:r>
        <w:rPr>
          <w:rFonts w:hint="eastAsia"/>
          <w:spacing w:val="11"/>
          <w:sz w:val="32"/>
          <w:szCs w:val="32"/>
          <w:lang w:eastAsia="zh-CN"/>
        </w:rPr>
        <w:t>、</w:t>
      </w:r>
      <w:r>
        <w:rPr>
          <w:spacing w:val="11"/>
          <w:sz w:val="32"/>
          <w:szCs w:val="32"/>
          <w:lang w:eastAsia="zh-CN"/>
        </w:rPr>
        <w:t>系统治理的原则。</w:t>
      </w:r>
    </w:p>
    <w:p w:rsidR="00F35020" w:rsidRDefault="000A7960" w:rsidP="008F05A3">
      <w:pPr>
        <w:pStyle w:val="a3"/>
        <w:kinsoku/>
        <w:spacing w:line="560" w:lineRule="exact"/>
        <w:ind w:firstLineChars="200" w:firstLine="650"/>
        <w:jc w:val="both"/>
        <w:rPr>
          <w:spacing w:val="5"/>
          <w:sz w:val="32"/>
          <w:szCs w:val="32"/>
          <w:lang w:eastAsia="zh-CN"/>
        </w:rPr>
      </w:pPr>
      <w:r>
        <w:rPr>
          <w:rFonts w:ascii="黑体" w:eastAsia="黑体" w:hAnsi="黑体" w:cs="黑体"/>
          <w:spacing w:val="5"/>
          <w:sz w:val="32"/>
          <w:szCs w:val="32"/>
          <w:lang w:eastAsia="zh-CN"/>
        </w:rPr>
        <w:t>第六条</w:t>
      </w:r>
      <w:r>
        <w:rPr>
          <w:rFonts w:hint="eastAsia"/>
          <w:spacing w:val="11"/>
          <w:sz w:val="32"/>
          <w:szCs w:val="32"/>
          <w:lang w:eastAsia="zh-CN"/>
        </w:rPr>
        <w:t>本</w:t>
      </w:r>
      <w:r>
        <w:rPr>
          <w:rFonts w:hint="eastAsia"/>
          <w:spacing w:val="11"/>
          <w:sz w:val="32"/>
          <w:szCs w:val="32"/>
          <w:lang w:eastAsia="zh-CN"/>
        </w:rPr>
        <w:t>细则</w:t>
      </w:r>
      <w:r>
        <w:rPr>
          <w:rFonts w:hint="eastAsia"/>
          <w:spacing w:val="11"/>
          <w:sz w:val="32"/>
          <w:szCs w:val="32"/>
          <w:lang w:eastAsia="zh-CN"/>
        </w:rPr>
        <w:t>所称健身气功赛事</w:t>
      </w:r>
      <w:r>
        <w:rPr>
          <w:rFonts w:hint="eastAsia"/>
          <w:spacing w:val="11"/>
          <w:sz w:val="32"/>
          <w:szCs w:val="32"/>
          <w:lang w:eastAsia="zh-CN"/>
        </w:rPr>
        <w:t>活动</w:t>
      </w:r>
      <w:r>
        <w:rPr>
          <w:rFonts w:hint="eastAsia"/>
          <w:spacing w:val="11"/>
          <w:sz w:val="32"/>
          <w:szCs w:val="32"/>
          <w:lang w:eastAsia="zh-CN"/>
        </w:rPr>
        <w:t>主管单位，包括国家体育总局健身气功管理中心、中国健身气功协会及地方各级健身气功</w:t>
      </w:r>
      <w:r>
        <w:rPr>
          <w:rFonts w:hint="eastAsia"/>
          <w:spacing w:val="11"/>
          <w:sz w:val="32"/>
          <w:szCs w:val="32"/>
          <w:lang w:eastAsia="zh-CN"/>
        </w:rPr>
        <w:t>项目</w:t>
      </w:r>
      <w:r>
        <w:rPr>
          <w:rFonts w:hint="eastAsia"/>
          <w:spacing w:val="11"/>
          <w:sz w:val="32"/>
          <w:szCs w:val="32"/>
          <w:lang w:eastAsia="zh-CN"/>
        </w:rPr>
        <w:t>管理部门、健身气功协会或健身气功赛事活动组织委员会等。</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lastRenderedPageBreak/>
        <w:t>本细则涉及的各级各类健身气功赛事活动主管单位在各自职责范围内负责赛风赛纪管理工作。</w:t>
      </w:r>
      <w:r>
        <w:rPr>
          <w:rFonts w:hint="eastAsia"/>
          <w:spacing w:val="11"/>
          <w:sz w:val="32"/>
          <w:szCs w:val="32"/>
          <w:lang w:eastAsia="zh-CN"/>
        </w:rPr>
        <w:t>国家体育总局健身气功管理中心、中国健身气功协会负责全国健身气功赛事活动赛风赛纪管理工作。</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地方各级健身气功管理部门、健身气功协会负责本地区赛风赛纪管理工作。</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健身气功赛事活动组织者承担赛事活动赛风赛纪管理的主体责任，负责其所组织的赛事活动赛风赛纪管理工作。</w:t>
      </w:r>
    </w:p>
    <w:p w:rsidR="00F35020" w:rsidRDefault="00F35020" w:rsidP="008F05A3">
      <w:pPr>
        <w:pStyle w:val="a3"/>
        <w:kinsoku/>
        <w:spacing w:line="560" w:lineRule="exact"/>
        <w:ind w:firstLineChars="200" w:firstLine="662"/>
        <w:jc w:val="both"/>
        <w:rPr>
          <w:spacing w:val="11"/>
          <w:sz w:val="32"/>
          <w:szCs w:val="32"/>
          <w:lang w:eastAsia="zh-CN"/>
        </w:rPr>
      </w:pPr>
    </w:p>
    <w:p w:rsidR="00F35020" w:rsidRDefault="000A7960">
      <w:pPr>
        <w:kinsoku/>
        <w:spacing w:before="101" w:line="560" w:lineRule="exact"/>
        <w:ind w:left="3219"/>
        <w:rPr>
          <w:rFonts w:ascii="黑体" w:eastAsia="黑体" w:hAnsi="黑体" w:cs="黑体"/>
          <w:spacing w:val="2"/>
          <w:sz w:val="32"/>
          <w:szCs w:val="32"/>
          <w:lang w:eastAsia="zh-CN"/>
        </w:rPr>
      </w:pPr>
      <w:r>
        <w:rPr>
          <w:rFonts w:ascii="黑体" w:eastAsia="黑体" w:hAnsi="黑体" w:cs="黑体"/>
          <w:spacing w:val="2"/>
          <w:sz w:val="32"/>
          <w:szCs w:val="32"/>
          <w:lang w:eastAsia="zh-CN"/>
        </w:rPr>
        <w:t>第二章</w:t>
      </w:r>
      <w:r>
        <w:rPr>
          <w:rFonts w:ascii="黑体" w:eastAsia="黑体" w:hAnsi="黑体" w:cs="黑体"/>
          <w:spacing w:val="2"/>
          <w:sz w:val="32"/>
          <w:szCs w:val="32"/>
          <w:lang w:eastAsia="zh-CN"/>
        </w:rPr>
        <w:t xml:space="preserve">  </w:t>
      </w:r>
      <w:r>
        <w:rPr>
          <w:rFonts w:ascii="黑体" w:eastAsia="黑体" w:hAnsi="黑体" w:cs="黑体"/>
          <w:spacing w:val="2"/>
          <w:sz w:val="32"/>
          <w:szCs w:val="32"/>
          <w:lang w:eastAsia="zh-CN"/>
        </w:rPr>
        <w:t>管理职责</w:t>
      </w:r>
    </w:p>
    <w:p w:rsidR="00F35020" w:rsidRDefault="000A7960" w:rsidP="008F05A3">
      <w:pPr>
        <w:pStyle w:val="a3"/>
        <w:kinsoku/>
        <w:spacing w:line="560" w:lineRule="exact"/>
        <w:ind w:firstLineChars="200" w:firstLine="646"/>
        <w:jc w:val="both"/>
        <w:rPr>
          <w:spacing w:val="11"/>
          <w:sz w:val="32"/>
          <w:szCs w:val="32"/>
          <w:lang w:eastAsia="zh-CN"/>
        </w:rPr>
      </w:pPr>
      <w:r>
        <w:rPr>
          <w:rFonts w:ascii="黑体" w:eastAsia="黑体" w:hAnsi="黑体" w:cs="黑体"/>
          <w:spacing w:val="3"/>
          <w:sz w:val="32"/>
          <w:szCs w:val="32"/>
          <w:lang w:eastAsia="zh-CN"/>
        </w:rPr>
        <w:t>第七条</w:t>
      </w:r>
      <w:r>
        <w:rPr>
          <w:rFonts w:hint="eastAsia"/>
          <w:spacing w:val="11"/>
          <w:sz w:val="32"/>
          <w:szCs w:val="32"/>
          <w:lang w:eastAsia="zh-CN"/>
        </w:rPr>
        <w:t>国家体育总局健身气功管理中心、中国健身气功协会按照本</w:t>
      </w:r>
      <w:r>
        <w:rPr>
          <w:rFonts w:hint="eastAsia"/>
          <w:spacing w:val="11"/>
          <w:sz w:val="32"/>
          <w:szCs w:val="32"/>
          <w:lang w:eastAsia="zh-CN"/>
        </w:rPr>
        <w:t>细则</w:t>
      </w:r>
      <w:r>
        <w:rPr>
          <w:rFonts w:hint="eastAsia"/>
          <w:spacing w:val="11"/>
          <w:sz w:val="32"/>
          <w:szCs w:val="32"/>
          <w:lang w:eastAsia="zh-CN"/>
        </w:rPr>
        <w:t>、社团章程负责赛风赛纪管理工作，职责包括：</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（一）建立健全健身气功赛事活动赛风赛纪管理制度</w:t>
      </w:r>
      <w:r>
        <w:rPr>
          <w:rFonts w:hint="eastAsia"/>
          <w:spacing w:val="11"/>
          <w:sz w:val="32"/>
          <w:szCs w:val="32"/>
          <w:lang w:eastAsia="zh-CN"/>
        </w:rPr>
        <w:t>，</w:t>
      </w:r>
      <w:r>
        <w:rPr>
          <w:rFonts w:hint="eastAsia"/>
          <w:spacing w:val="11"/>
          <w:sz w:val="32"/>
          <w:szCs w:val="32"/>
          <w:lang w:eastAsia="zh-CN"/>
        </w:rPr>
        <w:t>完善组织和运行机制；</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（二）完善健身气功竞赛规则，规范赛事活动；</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（三）</w:t>
      </w:r>
      <w:r>
        <w:rPr>
          <w:rFonts w:hint="eastAsia"/>
          <w:spacing w:val="11"/>
          <w:sz w:val="32"/>
          <w:szCs w:val="32"/>
          <w:lang w:eastAsia="zh-CN"/>
        </w:rPr>
        <w:t>监督</w:t>
      </w:r>
      <w:r>
        <w:rPr>
          <w:rFonts w:hint="eastAsia"/>
          <w:spacing w:val="11"/>
          <w:sz w:val="32"/>
          <w:szCs w:val="32"/>
          <w:lang w:eastAsia="zh-CN"/>
        </w:rPr>
        <w:t>指导</w:t>
      </w:r>
      <w:r>
        <w:rPr>
          <w:rFonts w:hint="eastAsia"/>
          <w:spacing w:val="11"/>
          <w:sz w:val="32"/>
          <w:szCs w:val="32"/>
          <w:lang w:eastAsia="zh-CN"/>
        </w:rPr>
        <w:t>各级各类</w:t>
      </w:r>
      <w:r>
        <w:rPr>
          <w:rFonts w:hint="eastAsia"/>
          <w:spacing w:val="11"/>
          <w:sz w:val="32"/>
          <w:szCs w:val="32"/>
          <w:lang w:eastAsia="zh-CN"/>
        </w:rPr>
        <w:t>健身气功</w:t>
      </w:r>
      <w:r>
        <w:rPr>
          <w:rFonts w:hint="eastAsia"/>
          <w:spacing w:val="11"/>
          <w:sz w:val="32"/>
          <w:szCs w:val="32"/>
          <w:lang w:eastAsia="zh-CN"/>
        </w:rPr>
        <w:t>赛事活动主管单位</w:t>
      </w:r>
      <w:r>
        <w:rPr>
          <w:rFonts w:hint="eastAsia"/>
          <w:spacing w:val="11"/>
          <w:sz w:val="32"/>
          <w:szCs w:val="32"/>
          <w:lang w:eastAsia="zh-CN"/>
        </w:rPr>
        <w:t>履行赛风赛纪管理职责；</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（四）定期组织开展赛风赛纪宣传教育，提高参与健身气功赛事活动各类人员的法纪意识；</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（五）开展</w:t>
      </w:r>
      <w:r>
        <w:rPr>
          <w:rFonts w:hint="eastAsia"/>
          <w:spacing w:val="11"/>
          <w:sz w:val="32"/>
          <w:szCs w:val="32"/>
          <w:lang w:eastAsia="zh-CN"/>
        </w:rPr>
        <w:t>健身气功项目</w:t>
      </w:r>
      <w:r>
        <w:rPr>
          <w:rFonts w:hint="eastAsia"/>
          <w:spacing w:val="11"/>
          <w:sz w:val="32"/>
          <w:szCs w:val="32"/>
          <w:lang w:eastAsia="zh-CN"/>
        </w:rPr>
        <w:t>赛风赛纪违规查处；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（六）参与国际</w:t>
      </w:r>
      <w:r>
        <w:rPr>
          <w:rFonts w:hint="eastAsia"/>
          <w:spacing w:val="11"/>
          <w:sz w:val="32"/>
          <w:szCs w:val="32"/>
          <w:lang w:eastAsia="zh-CN"/>
        </w:rPr>
        <w:t>健身气功</w:t>
      </w:r>
      <w:r>
        <w:rPr>
          <w:rFonts w:hint="eastAsia"/>
          <w:spacing w:val="11"/>
          <w:sz w:val="32"/>
          <w:szCs w:val="32"/>
          <w:lang w:eastAsia="zh-CN"/>
        </w:rPr>
        <w:t>赛风赛纪管理合作。</w:t>
      </w:r>
    </w:p>
    <w:p w:rsidR="00F35020" w:rsidRDefault="000A7960" w:rsidP="008F05A3">
      <w:pPr>
        <w:pStyle w:val="a3"/>
        <w:kinsoku/>
        <w:spacing w:line="560" w:lineRule="exact"/>
        <w:ind w:firstLineChars="200" w:firstLine="650"/>
        <w:jc w:val="both"/>
        <w:rPr>
          <w:spacing w:val="11"/>
          <w:sz w:val="32"/>
          <w:szCs w:val="32"/>
          <w:lang w:eastAsia="zh-CN"/>
        </w:rPr>
      </w:pPr>
      <w:r>
        <w:rPr>
          <w:rFonts w:ascii="黑体" w:eastAsia="黑体" w:hAnsi="黑体" w:cs="黑体"/>
          <w:spacing w:val="5"/>
          <w:sz w:val="32"/>
          <w:szCs w:val="32"/>
          <w:lang w:eastAsia="zh-CN"/>
        </w:rPr>
        <w:t>第八条</w:t>
      </w:r>
      <w:r>
        <w:rPr>
          <w:rFonts w:hint="eastAsia"/>
          <w:spacing w:val="11"/>
          <w:sz w:val="32"/>
          <w:szCs w:val="32"/>
          <w:lang w:eastAsia="zh-CN"/>
        </w:rPr>
        <w:t>县级以上</w:t>
      </w:r>
      <w:r>
        <w:rPr>
          <w:rFonts w:hint="eastAsia"/>
          <w:spacing w:val="11"/>
          <w:sz w:val="32"/>
          <w:szCs w:val="32"/>
          <w:lang w:eastAsia="zh-CN"/>
        </w:rPr>
        <w:t>健身气功体育行政管理部门</w:t>
      </w:r>
      <w:r>
        <w:rPr>
          <w:rFonts w:hint="eastAsia"/>
          <w:spacing w:val="11"/>
          <w:sz w:val="32"/>
          <w:szCs w:val="32"/>
          <w:lang w:eastAsia="zh-CN"/>
        </w:rPr>
        <w:t>管理、协调、监督本地区健身气功赛事活动赛风赛纪工作，</w:t>
      </w:r>
      <w:r>
        <w:rPr>
          <w:rFonts w:hint="eastAsia"/>
          <w:spacing w:val="11"/>
          <w:sz w:val="32"/>
          <w:szCs w:val="32"/>
          <w:lang w:eastAsia="zh-CN"/>
        </w:rPr>
        <w:t>职责包括：</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lastRenderedPageBreak/>
        <w:t>（</w:t>
      </w:r>
      <w:r>
        <w:rPr>
          <w:rFonts w:hint="eastAsia"/>
          <w:spacing w:val="11"/>
          <w:sz w:val="32"/>
          <w:szCs w:val="32"/>
          <w:lang w:eastAsia="zh-CN"/>
        </w:rPr>
        <w:t>一）设立赛风赛纪工作机构，明确专职</w:t>
      </w:r>
      <w:r>
        <w:rPr>
          <w:rFonts w:hint="eastAsia"/>
          <w:spacing w:val="11"/>
          <w:sz w:val="32"/>
          <w:szCs w:val="32"/>
          <w:lang w:eastAsia="zh-CN"/>
        </w:rPr>
        <w:t>人员</w:t>
      </w:r>
      <w:r>
        <w:rPr>
          <w:rFonts w:hint="eastAsia"/>
          <w:spacing w:val="11"/>
          <w:sz w:val="32"/>
          <w:szCs w:val="32"/>
          <w:lang w:eastAsia="zh-CN"/>
        </w:rPr>
        <w:t>；</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w:t>
      </w:r>
      <w:r>
        <w:rPr>
          <w:rFonts w:hint="eastAsia"/>
          <w:spacing w:val="11"/>
          <w:sz w:val="32"/>
          <w:szCs w:val="32"/>
          <w:lang w:eastAsia="zh-CN"/>
        </w:rPr>
        <w:t>二）制定并完善本地区相关制度性文件、运行机制，规范工作程序；</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（三）</w:t>
      </w:r>
      <w:r>
        <w:rPr>
          <w:rFonts w:hint="eastAsia"/>
          <w:spacing w:val="11"/>
          <w:sz w:val="32"/>
          <w:szCs w:val="32"/>
          <w:lang w:eastAsia="zh-CN"/>
        </w:rPr>
        <w:t>制订赛风赛纪年度监督检查计划，并按计划进行督导检查工作，发现风险隐患，及时进行处理</w:t>
      </w:r>
      <w:r>
        <w:rPr>
          <w:rFonts w:hint="eastAsia"/>
          <w:spacing w:val="11"/>
          <w:sz w:val="32"/>
          <w:szCs w:val="32"/>
          <w:lang w:eastAsia="zh-CN"/>
        </w:rPr>
        <w:t>；</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（四）</w:t>
      </w:r>
      <w:r>
        <w:rPr>
          <w:rFonts w:hint="eastAsia"/>
          <w:spacing w:val="11"/>
          <w:sz w:val="32"/>
          <w:szCs w:val="32"/>
          <w:lang w:eastAsia="zh-CN"/>
        </w:rPr>
        <w:t>履行</w:t>
      </w:r>
      <w:r>
        <w:rPr>
          <w:rFonts w:hint="eastAsia"/>
          <w:spacing w:val="11"/>
          <w:sz w:val="32"/>
          <w:szCs w:val="32"/>
          <w:lang w:eastAsia="zh-CN"/>
        </w:rPr>
        <w:t>本地区</w:t>
      </w:r>
      <w:r>
        <w:rPr>
          <w:rFonts w:hint="eastAsia"/>
          <w:spacing w:val="11"/>
          <w:sz w:val="32"/>
          <w:szCs w:val="32"/>
          <w:lang w:eastAsia="zh-CN"/>
        </w:rPr>
        <w:t>赛风赛纪管理职责</w:t>
      </w:r>
      <w:r>
        <w:rPr>
          <w:rFonts w:hint="eastAsia"/>
          <w:spacing w:val="11"/>
          <w:sz w:val="32"/>
          <w:szCs w:val="32"/>
          <w:lang w:eastAsia="zh-CN"/>
        </w:rPr>
        <w:t>，</w:t>
      </w:r>
      <w:r>
        <w:rPr>
          <w:rFonts w:hint="eastAsia"/>
          <w:spacing w:val="11"/>
          <w:sz w:val="32"/>
          <w:szCs w:val="32"/>
          <w:lang w:eastAsia="zh-CN"/>
        </w:rPr>
        <w:t>开展</w:t>
      </w:r>
      <w:r>
        <w:rPr>
          <w:rFonts w:hint="eastAsia"/>
          <w:spacing w:val="11"/>
          <w:sz w:val="32"/>
          <w:szCs w:val="32"/>
          <w:lang w:eastAsia="zh-CN"/>
        </w:rPr>
        <w:t>本地区健身气功赛事</w:t>
      </w:r>
      <w:r>
        <w:rPr>
          <w:rFonts w:hint="eastAsia"/>
          <w:spacing w:val="11"/>
          <w:sz w:val="32"/>
          <w:szCs w:val="32"/>
          <w:lang w:eastAsia="zh-CN"/>
        </w:rPr>
        <w:t>赛风赛纪违规查处</w:t>
      </w:r>
      <w:r>
        <w:rPr>
          <w:rFonts w:hint="eastAsia"/>
          <w:spacing w:val="11"/>
          <w:sz w:val="32"/>
          <w:szCs w:val="32"/>
          <w:lang w:eastAsia="zh-CN"/>
        </w:rPr>
        <w:t>，</w:t>
      </w:r>
      <w:r>
        <w:rPr>
          <w:rFonts w:hint="eastAsia"/>
          <w:spacing w:val="11"/>
          <w:sz w:val="32"/>
          <w:szCs w:val="32"/>
          <w:lang w:eastAsia="zh-CN"/>
        </w:rPr>
        <w:t>及时报上一级健身气功主管部门备案</w:t>
      </w:r>
      <w:r>
        <w:rPr>
          <w:rFonts w:hint="eastAsia"/>
          <w:spacing w:val="11"/>
          <w:sz w:val="32"/>
          <w:szCs w:val="32"/>
          <w:lang w:eastAsia="zh-CN"/>
        </w:rPr>
        <w:t>；</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（五）</w:t>
      </w:r>
      <w:r>
        <w:rPr>
          <w:rFonts w:hint="eastAsia"/>
          <w:spacing w:val="11"/>
          <w:sz w:val="32"/>
          <w:szCs w:val="32"/>
          <w:lang w:eastAsia="zh-CN"/>
        </w:rPr>
        <w:t>对</w:t>
      </w:r>
      <w:r>
        <w:rPr>
          <w:rFonts w:hint="eastAsia"/>
          <w:spacing w:val="11"/>
          <w:sz w:val="32"/>
          <w:szCs w:val="32"/>
          <w:lang w:eastAsia="zh-CN"/>
        </w:rPr>
        <w:t>跨</w:t>
      </w:r>
      <w:r>
        <w:rPr>
          <w:rFonts w:hint="eastAsia"/>
          <w:spacing w:val="11"/>
          <w:sz w:val="32"/>
          <w:szCs w:val="32"/>
          <w:lang w:eastAsia="zh-CN"/>
        </w:rPr>
        <w:t>本地区</w:t>
      </w:r>
      <w:r>
        <w:rPr>
          <w:rFonts w:hint="eastAsia"/>
          <w:spacing w:val="11"/>
          <w:sz w:val="32"/>
          <w:szCs w:val="32"/>
          <w:lang w:eastAsia="zh-CN"/>
        </w:rPr>
        <w:t>健身气功</w:t>
      </w:r>
      <w:r>
        <w:rPr>
          <w:rFonts w:hint="eastAsia"/>
          <w:spacing w:val="11"/>
          <w:sz w:val="32"/>
          <w:szCs w:val="32"/>
          <w:lang w:eastAsia="zh-CN"/>
        </w:rPr>
        <w:t>赛事活动出现的赛风赛纪问题，</w:t>
      </w:r>
      <w:r>
        <w:rPr>
          <w:rFonts w:hint="eastAsia"/>
          <w:spacing w:val="11"/>
          <w:sz w:val="32"/>
          <w:szCs w:val="32"/>
          <w:lang w:eastAsia="zh-CN"/>
        </w:rPr>
        <w:t>及时</w:t>
      </w:r>
      <w:r>
        <w:rPr>
          <w:rFonts w:hint="eastAsia"/>
          <w:spacing w:val="11"/>
          <w:sz w:val="32"/>
          <w:szCs w:val="32"/>
          <w:lang w:eastAsia="zh-CN"/>
        </w:rPr>
        <w:t>报</w:t>
      </w:r>
      <w:r>
        <w:rPr>
          <w:rFonts w:hint="eastAsia"/>
          <w:spacing w:val="11"/>
          <w:sz w:val="32"/>
          <w:szCs w:val="32"/>
          <w:lang w:eastAsia="zh-CN"/>
        </w:rPr>
        <w:t>上一级健身气功主管部门</w:t>
      </w:r>
      <w:r>
        <w:rPr>
          <w:rFonts w:hint="eastAsia"/>
          <w:spacing w:val="11"/>
          <w:sz w:val="32"/>
          <w:szCs w:val="32"/>
          <w:lang w:eastAsia="zh-CN"/>
        </w:rPr>
        <w:t>处理；</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（六）组织开展健身气功赛风赛纪宣传教育活动，加强对办赛单位的服务指导与监督。</w:t>
      </w:r>
    </w:p>
    <w:p w:rsidR="00F35020" w:rsidRDefault="000A7960" w:rsidP="008F05A3">
      <w:pPr>
        <w:pStyle w:val="a3"/>
        <w:kinsoku/>
        <w:spacing w:line="560" w:lineRule="exact"/>
        <w:ind w:firstLineChars="200" w:firstLine="678"/>
        <w:jc w:val="both"/>
        <w:rPr>
          <w:spacing w:val="11"/>
          <w:sz w:val="32"/>
          <w:szCs w:val="32"/>
          <w:lang w:eastAsia="zh-CN"/>
        </w:rPr>
      </w:pPr>
      <w:r>
        <w:rPr>
          <w:rFonts w:ascii="黑体" w:eastAsia="黑体" w:hAnsi="黑体" w:cs="黑体"/>
          <w:spacing w:val="19"/>
          <w:sz w:val="32"/>
          <w:szCs w:val="32"/>
          <w:lang w:eastAsia="zh-CN"/>
        </w:rPr>
        <w:t>第九条</w:t>
      </w:r>
      <w:r>
        <w:rPr>
          <w:rFonts w:hint="eastAsia"/>
          <w:spacing w:val="11"/>
          <w:sz w:val="32"/>
          <w:szCs w:val="32"/>
          <w:lang w:eastAsia="zh-CN"/>
        </w:rPr>
        <w:t>健身气功赛事活动组织委员会</w:t>
      </w:r>
      <w:r>
        <w:rPr>
          <w:rFonts w:hint="eastAsia"/>
          <w:spacing w:val="11"/>
          <w:sz w:val="32"/>
          <w:szCs w:val="32"/>
          <w:lang w:eastAsia="zh-CN"/>
        </w:rPr>
        <w:t>职责包括：</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（一）</w:t>
      </w:r>
      <w:r>
        <w:rPr>
          <w:rFonts w:hint="eastAsia"/>
          <w:spacing w:val="11"/>
          <w:sz w:val="32"/>
          <w:szCs w:val="32"/>
          <w:lang w:eastAsia="zh-CN"/>
        </w:rPr>
        <w:t>制定并完善赛事</w:t>
      </w:r>
      <w:r>
        <w:rPr>
          <w:rFonts w:hint="eastAsia"/>
          <w:spacing w:val="11"/>
          <w:sz w:val="32"/>
          <w:szCs w:val="32"/>
          <w:lang w:eastAsia="zh-CN"/>
        </w:rPr>
        <w:t>活动</w:t>
      </w:r>
      <w:r>
        <w:rPr>
          <w:rFonts w:hint="eastAsia"/>
          <w:spacing w:val="11"/>
          <w:sz w:val="32"/>
          <w:szCs w:val="32"/>
          <w:lang w:eastAsia="zh-CN"/>
        </w:rPr>
        <w:t>规程和组织管理措施</w:t>
      </w:r>
      <w:r>
        <w:rPr>
          <w:rFonts w:hint="eastAsia"/>
          <w:spacing w:val="11"/>
          <w:sz w:val="32"/>
          <w:szCs w:val="32"/>
          <w:lang w:eastAsia="zh-CN"/>
        </w:rPr>
        <w:t>；</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w:t>
      </w:r>
      <w:r>
        <w:rPr>
          <w:rFonts w:hint="eastAsia"/>
          <w:spacing w:val="11"/>
          <w:sz w:val="32"/>
          <w:szCs w:val="32"/>
          <w:lang w:eastAsia="zh-CN"/>
        </w:rPr>
        <w:t>二）</w:t>
      </w:r>
      <w:r>
        <w:rPr>
          <w:rFonts w:hint="eastAsia"/>
          <w:spacing w:val="11"/>
          <w:sz w:val="32"/>
          <w:szCs w:val="32"/>
          <w:lang w:eastAsia="zh-CN"/>
        </w:rPr>
        <w:t>采取</w:t>
      </w:r>
      <w:r>
        <w:rPr>
          <w:rFonts w:hint="eastAsia"/>
          <w:spacing w:val="11"/>
          <w:sz w:val="32"/>
          <w:szCs w:val="32"/>
          <w:lang w:eastAsia="zh-CN"/>
        </w:rPr>
        <w:t>赛风赛纪风险</w:t>
      </w:r>
      <w:r>
        <w:rPr>
          <w:rFonts w:hint="eastAsia"/>
          <w:spacing w:val="11"/>
          <w:sz w:val="32"/>
          <w:szCs w:val="32"/>
          <w:lang w:eastAsia="zh-CN"/>
        </w:rPr>
        <w:t>管控措施，</w:t>
      </w:r>
      <w:r>
        <w:rPr>
          <w:rFonts w:hint="eastAsia"/>
          <w:spacing w:val="11"/>
          <w:sz w:val="32"/>
          <w:szCs w:val="32"/>
          <w:lang w:eastAsia="zh-CN"/>
        </w:rPr>
        <w:t>加强赛事活动全程赛风赛纪管理工作，</w:t>
      </w:r>
      <w:r>
        <w:rPr>
          <w:rFonts w:hint="eastAsia"/>
          <w:spacing w:val="11"/>
          <w:sz w:val="32"/>
          <w:szCs w:val="32"/>
          <w:lang w:eastAsia="zh-CN"/>
        </w:rPr>
        <w:t>防范化解赛风赛纪风险</w:t>
      </w:r>
      <w:r>
        <w:rPr>
          <w:rFonts w:hint="eastAsia"/>
          <w:spacing w:val="11"/>
          <w:sz w:val="32"/>
          <w:szCs w:val="32"/>
          <w:lang w:eastAsia="zh-CN"/>
        </w:rPr>
        <w:t>；</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（三）赛事出现赛风赛纪问题，及时报相应健身气功主管部门备案。</w:t>
      </w:r>
    </w:p>
    <w:p w:rsidR="00F35020" w:rsidRDefault="000A7960" w:rsidP="008F05A3">
      <w:pPr>
        <w:pStyle w:val="a3"/>
        <w:kinsoku/>
        <w:spacing w:line="560" w:lineRule="exact"/>
        <w:ind w:firstLineChars="200" w:firstLine="648"/>
        <w:jc w:val="both"/>
        <w:rPr>
          <w:spacing w:val="11"/>
          <w:sz w:val="32"/>
          <w:szCs w:val="32"/>
          <w:lang w:eastAsia="zh-CN"/>
        </w:rPr>
      </w:pPr>
      <w:r>
        <w:rPr>
          <w:rFonts w:ascii="黑体" w:eastAsia="黑体" w:hAnsi="黑体" w:cs="黑体"/>
          <w:spacing w:val="4"/>
          <w:sz w:val="32"/>
          <w:szCs w:val="32"/>
          <w:lang w:eastAsia="zh-CN"/>
        </w:rPr>
        <w:t>第十条</w:t>
      </w:r>
      <w:r>
        <w:rPr>
          <w:rFonts w:hint="eastAsia"/>
          <w:spacing w:val="11"/>
          <w:sz w:val="32"/>
          <w:szCs w:val="32"/>
          <w:lang w:eastAsia="zh-CN"/>
        </w:rPr>
        <w:t>职责权限</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（一）</w:t>
      </w:r>
      <w:r>
        <w:rPr>
          <w:rFonts w:hint="eastAsia"/>
          <w:spacing w:val="11"/>
          <w:sz w:val="32"/>
          <w:szCs w:val="32"/>
          <w:lang w:eastAsia="zh-CN"/>
        </w:rPr>
        <w:t>对于在国家体育总局健身气功管理中心或中国健身气功协会主办的赛事活动中出现的赛风赛纪问题，由国家体育总局健身气功管理中心、中国健身气功协会处理；</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（二）对于在</w:t>
      </w:r>
      <w:r>
        <w:rPr>
          <w:rFonts w:hint="eastAsia"/>
          <w:spacing w:val="11"/>
          <w:sz w:val="32"/>
          <w:szCs w:val="32"/>
          <w:lang w:eastAsia="zh-CN"/>
        </w:rPr>
        <w:t>跨省（区、市）</w:t>
      </w:r>
      <w:r>
        <w:rPr>
          <w:rFonts w:hint="eastAsia"/>
          <w:spacing w:val="11"/>
          <w:sz w:val="32"/>
          <w:szCs w:val="32"/>
          <w:lang w:eastAsia="zh-CN"/>
        </w:rPr>
        <w:t>健身气功</w:t>
      </w:r>
      <w:r>
        <w:rPr>
          <w:rFonts w:hint="eastAsia"/>
          <w:spacing w:val="11"/>
          <w:sz w:val="32"/>
          <w:szCs w:val="32"/>
          <w:lang w:eastAsia="zh-CN"/>
        </w:rPr>
        <w:t>赛事活动出现的赛风赛纪问题，报国家体育总局健身气功管理中心、中国健身气功协会处理；</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lastRenderedPageBreak/>
        <w:t>（三）</w:t>
      </w:r>
      <w:r>
        <w:rPr>
          <w:rFonts w:hint="eastAsia"/>
          <w:spacing w:val="11"/>
          <w:sz w:val="32"/>
          <w:szCs w:val="32"/>
          <w:lang w:eastAsia="zh-CN"/>
        </w:rPr>
        <w:t>对于</w:t>
      </w:r>
      <w:r>
        <w:rPr>
          <w:rFonts w:hint="eastAsia"/>
          <w:spacing w:val="11"/>
          <w:sz w:val="32"/>
          <w:szCs w:val="32"/>
          <w:lang w:eastAsia="zh-CN"/>
        </w:rPr>
        <w:t>地方各级健身气功</w:t>
      </w:r>
      <w:r>
        <w:rPr>
          <w:rFonts w:hint="eastAsia"/>
          <w:spacing w:val="11"/>
          <w:sz w:val="32"/>
          <w:szCs w:val="32"/>
          <w:lang w:eastAsia="zh-CN"/>
        </w:rPr>
        <w:t>项目</w:t>
      </w:r>
      <w:r>
        <w:rPr>
          <w:rFonts w:hint="eastAsia"/>
          <w:spacing w:val="11"/>
          <w:sz w:val="32"/>
          <w:szCs w:val="32"/>
          <w:lang w:eastAsia="zh-CN"/>
        </w:rPr>
        <w:t>管理部门、健身气功协会</w:t>
      </w:r>
      <w:r>
        <w:rPr>
          <w:rFonts w:hint="eastAsia"/>
          <w:spacing w:val="11"/>
          <w:sz w:val="32"/>
          <w:szCs w:val="32"/>
          <w:lang w:eastAsia="zh-CN"/>
        </w:rPr>
        <w:t>管辖范围内出现的赛风赛纪问题，由</w:t>
      </w:r>
      <w:r>
        <w:rPr>
          <w:rFonts w:hint="eastAsia"/>
          <w:spacing w:val="11"/>
          <w:sz w:val="32"/>
          <w:szCs w:val="32"/>
          <w:lang w:eastAsia="zh-CN"/>
        </w:rPr>
        <w:t>地方各级健身气功</w:t>
      </w:r>
      <w:r>
        <w:rPr>
          <w:rFonts w:hint="eastAsia"/>
          <w:spacing w:val="11"/>
          <w:sz w:val="32"/>
          <w:szCs w:val="32"/>
          <w:lang w:eastAsia="zh-CN"/>
        </w:rPr>
        <w:t>项目</w:t>
      </w:r>
      <w:r>
        <w:rPr>
          <w:rFonts w:hint="eastAsia"/>
          <w:spacing w:val="11"/>
          <w:sz w:val="32"/>
          <w:szCs w:val="32"/>
          <w:lang w:eastAsia="zh-CN"/>
        </w:rPr>
        <w:t>管理部门、健身气功协会</w:t>
      </w:r>
      <w:r>
        <w:rPr>
          <w:rFonts w:hint="eastAsia"/>
          <w:spacing w:val="11"/>
          <w:sz w:val="32"/>
          <w:szCs w:val="32"/>
          <w:lang w:eastAsia="zh-CN"/>
        </w:rPr>
        <w:t>依照本细则处理违规行为，并报国家体育总局健身气功管理中心</w:t>
      </w:r>
      <w:r>
        <w:rPr>
          <w:rFonts w:hint="eastAsia"/>
          <w:spacing w:val="11"/>
          <w:sz w:val="32"/>
          <w:szCs w:val="32"/>
          <w:lang w:eastAsia="zh-CN"/>
        </w:rPr>
        <w:t>、中国健身气功协会</w:t>
      </w:r>
      <w:r>
        <w:rPr>
          <w:rFonts w:hint="eastAsia"/>
          <w:spacing w:val="11"/>
          <w:sz w:val="32"/>
          <w:szCs w:val="32"/>
          <w:lang w:eastAsia="zh-CN"/>
        </w:rPr>
        <w:t>备案。</w:t>
      </w:r>
    </w:p>
    <w:p w:rsidR="00F35020" w:rsidRDefault="000A7960" w:rsidP="008F05A3">
      <w:pPr>
        <w:pStyle w:val="a3"/>
        <w:kinsoku/>
        <w:spacing w:line="560" w:lineRule="exact"/>
        <w:ind w:firstLineChars="200" w:firstLine="652"/>
        <w:jc w:val="both"/>
        <w:rPr>
          <w:spacing w:val="11"/>
          <w:sz w:val="32"/>
          <w:szCs w:val="32"/>
          <w:lang w:eastAsia="zh-CN"/>
        </w:rPr>
      </w:pPr>
      <w:r>
        <w:rPr>
          <w:rFonts w:ascii="黑体" w:eastAsia="黑体" w:hAnsi="黑体" w:cs="黑体"/>
          <w:spacing w:val="6"/>
          <w:sz w:val="32"/>
          <w:szCs w:val="32"/>
          <w:lang w:eastAsia="zh-CN"/>
        </w:rPr>
        <w:t>第十一条</w:t>
      </w:r>
      <w:r>
        <w:rPr>
          <w:rFonts w:hint="eastAsia"/>
          <w:spacing w:val="11"/>
          <w:sz w:val="32"/>
          <w:szCs w:val="32"/>
          <w:lang w:eastAsia="zh-CN"/>
        </w:rPr>
        <w:t>健身气功赛事活动管理单位应当加强与公安、宣传、网信、纪检监察等部门的沟通联络，通报工作情况，在舆论引导、案件查处等方面建立联动机制，形成赛风赛纪管理合力</w:t>
      </w:r>
      <w:r>
        <w:rPr>
          <w:rFonts w:hint="eastAsia"/>
          <w:spacing w:val="11"/>
          <w:sz w:val="32"/>
          <w:szCs w:val="32"/>
          <w:lang w:eastAsia="zh-CN"/>
        </w:rPr>
        <w:t>。</w:t>
      </w:r>
    </w:p>
    <w:p w:rsidR="00F35020" w:rsidRDefault="00F35020">
      <w:pPr>
        <w:pStyle w:val="a3"/>
        <w:kinsoku/>
        <w:spacing w:before="54" w:line="560" w:lineRule="exact"/>
        <w:ind w:left="35" w:right="14" w:firstLine="699"/>
        <w:jc w:val="both"/>
        <w:rPr>
          <w:spacing w:val="11"/>
          <w:sz w:val="32"/>
          <w:szCs w:val="32"/>
          <w:lang w:eastAsia="zh-CN"/>
        </w:rPr>
      </w:pPr>
    </w:p>
    <w:p w:rsidR="00F35020" w:rsidRDefault="000A7960">
      <w:pPr>
        <w:kinsoku/>
        <w:spacing w:before="101" w:line="560" w:lineRule="exact"/>
        <w:ind w:left="3219"/>
        <w:rPr>
          <w:rFonts w:ascii="黑体" w:eastAsia="黑体" w:hAnsi="黑体" w:cs="黑体"/>
          <w:spacing w:val="2"/>
          <w:sz w:val="32"/>
          <w:szCs w:val="32"/>
          <w:lang w:eastAsia="zh-CN"/>
        </w:rPr>
      </w:pPr>
      <w:r>
        <w:rPr>
          <w:rFonts w:ascii="黑体" w:eastAsia="黑体" w:hAnsi="黑体" w:cs="黑体" w:hint="eastAsia"/>
          <w:spacing w:val="2"/>
          <w:sz w:val="32"/>
          <w:szCs w:val="32"/>
          <w:lang w:eastAsia="zh-CN"/>
        </w:rPr>
        <w:t>第三章职能与职责</w:t>
      </w:r>
    </w:p>
    <w:p w:rsidR="00F35020" w:rsidRDefault="000A7960">
      <w:pPr>
        <w:numPr>
          <w:ilvl w:val="255"/>
          <w:numId w:val="0"/>
        </w:numPr>
        <w:kinsoku/>
        <w:spacing w:line="560" w:lineRule="exact"/>
        <w:jc w:val="both"/>
        <w:rPr>
          <w:rFonts w:ascii="仿宋" w:eastAsia="仿宋" w:hAnsi="仿宋" w:cs="仿宋"/>
          <w:spacing w:val="11"/>
          <w:sz w:val="32"/>
          <w:szCs w:val="32"/>
          <w:lang w:eastAsia="zh-CN"/>
        </w:rPr>
      </w:pPr>
      <w:r>
        <w:rPr>
          <w:rFonts w:ascii="黑体" w:eastAsia="黑体" w:hAnsi="黑体" w:cs="黑体" w:hint="eastAsia"/>
          <w:spacing w:val="2"/>
          <w:sz w:val="32"/>
          <w:szCs w:val="32"/>
          <w:lang w:eastAsia="zh-CN"/>
        </w:rPr>
        <w:t xml:space="preserve">    </w:t>
      </w:r>
      <w:r>
        <w:rPr>
          <w:rFonts w:ascii="黑体" w:eastAsia="黑体" w:hAnsi="黑体" w:cs="黑体" w:hint="eastAsia"/>
          <w:spacing w:val="2"/>
          <w:sz w:val="32"/>
          <w:szCs w:val="32"/>
          <w:lang w:eastAsia="zh-CN"/>
        </w:rPr>
        <w:t>第十二条</w:t>
      </w:r>
      <w:r>
        <w:rPr>
          <w:rFonts w:ascii="黑体" w:eastAsia="黑体" w:hAnsi="黑体" w:cs="黑体" w:hint="eastAsia"/>
          <w:spacing w:val="2"/>
          <w:sz w:val="32"/>
          <w:szCs w:val="32"/>
          <w:lang w:eastAsia="zh-CN"/>
        </w:rPr>
        <w:t xml:space="preserve">  </w:t>
      </w:r>
      <w:r>
        <w:rPr>
          <w:rFonts w:ascii="仿宋" w:eastAsia="仿宋" w:hAnsi="仿宋" w:cs="仿宋" w:hint="eastAsia"/>
          <w:spacing w:val="11"/>
          <w:sz w:val="32"/>
          <w:szCs w:val="32"/>
          <w:lang w:eastAsia="zh-CN"/>
        </w:rPr>
        <w:t>赛事活动主管部门职责</w:t>
      </w:r>
      <w:r>
        <w:rPr>
          <w:rFonts w:ascii="仿宋" w:eastAsia="仿宋" w:hAnsi="仿宋" w:cs="仿宋" w:hint="eastAsia"/>
          <w:spacing w:val="11"/>
          <w:sz w:val="32"/>
          <w:szCs w:val="32"/>
          <w:lang w:eastAsia="zh-CN"/>
        </w:rPr>
        <w:t>有：</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（一）要求各参赛队在赛事开始前签署赛风赛纪承诺书和赛事责任书；</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（二）要求全体技术官员在赛事开始前签署诚信与反操控比赛承诺书；</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（三）明确赛事活动组委会相关方的工作职责；</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（四）赛事活动开始前、赛时和赛风赛纪出现问题时，开展赛风赛纪专项培训和教育；</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（五）预防、调查、处理健身气功赛事活动赛风赛纪相关问题。</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黑体" w:eastAsia="黑体" w:hAnsi="黑体" w:cs="黑体" w:hint="eastAsia"/>
          <w:spacing w:val="11"/>
          <w:sz w:val="32"/>
          <w:szCs w:val="32"/>
          <w:lang w:eastAsia="zh-CN"/>
        </w:rPr>
        <w:t>第十三条</w:t>
      </w:r>
      <w:r>
        <w:rPr>
          <w:rFonts w:ascii="仿宋" w:eastAsia="仿宋" w:hAnsi="仿宋" w:cs="仿宋" w:hint="eastAsia"/>
          <w:spacing w:val="11"/>
          <w:sz w:val="32"/>
          <w:szCs w:val="32"/>
          <w:lang w:eastAsia="zh-CN"/>
        </w:rPr>
        <w:t xml:space="preserve">  </w:t>
      </w:r>
      <w:r>
        <w:rPr>
          <w:rFonts w:ascii="仿宋" w:eastAsia="仿宋" w:hAnsi="仿宋" w:cs="仿宋" w:hint="eastAsia"/>
          <w:spacing w:val="11"/>
          <w:sz w:val="32"/>
          <w:szCs w:val="32"/>
          <w:lang w:eastAsia="zh-CN"/>
        </w:rPr>
        <w:t>赛事活动组织者职责有：</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（一）取得赛事活动行政审批许可和政府部门的支持，积极有序开展工作；</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lastRenderedPageBreak/>
        <w:t>（二）遵守并执行现有安全规定，制定安全工作预案，在赛事活动出现事故时，采取一切必要的安全措施进行处理；</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（三）保证比赛场地和周边区域秩序井然，确保赛事活动全体人员的安全和比赛正常进行。</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黑体" w:eastAsia="黑体" w:hAnsi="黑体" w:cs="黑体" w:hint="eastAsia"/>
          <w:spacing w:val="11"/>
          <w:sz w:val="32"/>
          <w:szCs w:val="32"/>
          <w:lang w:eastAsia="zh-CN"/>
        </w:rPr>
        <w:t>第十四条</w:t>
      </w:r>
      <w:r>
        <w:rPr>
          <w:rFonts w:ascii="仿宋" w:eastAsia="仿宋" w:hAnsi="仿宋" w:cs="仿宋" w:hint="eastAsia"/>
          <w:spacing w:val="11"/>
          <w:sz w:val="32"/>
          <w:szCs w:val="32"/>
          <w:lang w:eastAsia="zh-CN"/>
        </w:rPr>
        <w:t xml:space="preserve">  </w:t>
      </w:r>
      <w:r>
        <w:rPr>
          <w:rFonts w:ascii="仿宋" w:eastAsia="仿宋" w:hAnsi="仿宋" w:cs="仿宋" w:hint="eastAsia"/>
          <w:spacing w:val="11"/>
          <w:sz w:val="32"/>
          <w:szCs w:val="32"/>
          <w:lang w:eastAsia="zh-CN"/>
        </w:rPr>
        <w:t>赛事活动参与人员职责有：</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（一）遵守体育道德规范，维护公平竞争和赛场秩序；</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（二）严格执行竞赛规程全部要求，遵守各项管理规定，确保参赛安全。</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黑体" w:eastAsia="黑体" w:hAnsi="黑体" w:cs="黑体" w:hint="eastAsia"/>
          <w:spacing w:val="11"/>
          <w:sz w:val="32"/>
          <w:szCs w:val="32"/>
          <w:lang w:eastAsia="zh-CN"/>
        </w:rPr>
        <w:t>第十五条</w:t>
      </w:r>
      <w:r>
        <w:rPr>
          <w:rFonts w:ascii="仿宋" w:eastAsia="仿宋" w:hAnsi="仿宋" w:cs="仿宋" w:hint="eastAsia"/>
          <w:spacing w:val="11"/>
          <w:sz w:val="32"/>
          <w:szCs w:val="32"/>
          <w:lang w:eastAsia="zh-CN"/>
        </w:rPr>
        <w:t xml:space="preserve">  </w:t>
      </w:r>
      <w:r>
        <w:rPr>
          <w:rFonts w:ascii="仿宋" w:eastAsia="仿宋" w:hAnsi="仿宋" w:cs="仿宋" w:hint="eastAsia"/>
          <w:spacing w:val="11"/>
          <w:sz w:val="32"/>
          <w:szCs w:val="32"/>
          <w:lang w:eastAsia="zh-CN"/>
        </w:rPr>
        <w:t>赛区职责有：</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（一）赛事活动开始前充分进行安全检查，采取安全措施，提前研判形势，制定风险防控预案，确保赛事活动场地、周边区域和赛事活动参与人员、观众的安全；</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（二）进行通行管控，确保赛事活动内场、检录区、热身区、技术官员工作区、主席台、转播区、采访区、观众席等区域的安全有序；</w:t>
      </w:r>
    </w:p>
    <w:p w:rsidR="00F35020" w:rsidRDefault="000A796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r>
        <w:rPr>
          <w:rFonts w:ascii="仿宋" w:eastAsia="仿宋" w:hAnsi="仿宋" w:cs="仿宋" w:hint="eastAsia"/>
          <w:spacing w:val="11"/>
          <w:sz w:val="32"/>
          <w:szCs w:val="32"/>
          <w:lang w:eastAsia="zh-CN"/>
        </w:rPr>
        <w:t>（三）其他国家体育总局健身气功管理中心、中国健身气功协会竞赛规程和管理规定中对于赛区的相关要求和职责。</w:t>
      </w:r>
    </w:p>
    <w:p w:rsidR="00F35020" w:rsidRDefault="00F35020" w:rsidP="008F05A3">
      <w:pPr>
        <w:numPr>
          <w:ilvl w:val="255"/>
          <w:numId w:val="0"/>
        </w:numPr>
        <w:kinsoku/>
        <w:spacing w:line="560" w:lineRule="exact"/>
        <w:ind w:firstLineChars="200" w:firstLine="662"/>
        <w:jc w:val="both"/>
        <w:rPr>
          <w:rFonts w:ascii="仿宋" w:eastAsia="仿宋" w:hAnsi="仿宋" w:cs="仿宋"/>
          <w:spacing w:val="11"/>
          <w:sz w:val="32"/>
          <w:szCs w:val="32"/>
          <w:lang w:eastAsia="zh-CN"/>
        </w:rPr>
      </w:pPr>
    </w:p>
    <w:p w:rsidR="00F35020" w:rsidRDefault="000A7960">
      <w:pPr>
        <w:numPr>
          <w:ilvl w:val="255"/>
          <w:numId w:val="0"/>
        </w:numPr>
        <w:kinsoku/>
        <w:spacing w:line="560" w:lineRule="exact"/>
        <w:jc w:val="center"/>
        <w:rPr>
          <w:rFonts w:ascii="黑体" w:eastAsia="黑体" w:hAnsi="黑体" w:cs="黑体"/>
          <w:spacing w:val="2"/>
          <w:sz w:val="32"/>
          <w:szCs w:val="32"/>
          <w:lang w:eastAsia="zh-CN"/>
        </w:rPr>
      </w:pPr>
      <w:r>
        <w:rPr>
          <w:rFonts w:ascii="黑体" w:eastAsia="黑体" w:hAnsi="黑体" w:cs="黑体" w:hint="eastAsia"/>
          <w:spacing w:val="2"/>
          <w:sz w:val="32"/>
          <w:szCs w:val="32"/>
          <w:lang w:eastAsia="zh-CN"/>
        </w:rPr>
        <w:t>第四章</w:t>
      </w:r>
      <w:r>
        <w:rPr>
          <w:rFonts w:ascii="黑体" w:eastAsia="黑体" w:hAnsi="黑体" w:cs="黑体" w:hint="eastAsia"/>
          <w:spacing w:val="2"/>
          <w:sz w:val="32"/>
          <w:szCs w:val="32"/>
          <w:lang w:eastAsia="zh-CN"/>
        </w:rPr>
        <w:t xml:space="preserve">  </w:t>
      </w:r>
      <w:r>
        <w:rPr>
          <w:rFonts w:ascii="黑体" w:eastAsia="黑体" w:hAnsi="黑体" w:cs="黑体"/>
          <w:spacing w:val="2"/>
          <w:sz w:val="32"/>
          <w:szCs w:val="32"/>
          <w:lang w:eastAsia="zh-CN"/>
        </w:rPr>
        <w:t>宣传教育</w:t>
      </w:r>
    </w:p>
    <w:p w:rsidR="00F35020" w:rsidRDefault="000A7960" w:rsidP="008F05A3">
      <w:pPr>
        <w:pStyle w:val="a3"/>
        <w:kinsoku/>
        <w:spacing w:line="560" w:lineRule="exact"/>
        <w:ind w:firstLineChars="200" w:firstLine="678"/>
        <w:jc w:val="both"/>
        <w:rPr>
          <w:spacing w:val="19"/>
          <w:sz w:val="32"/>
          <w:szCs w:val="32"/>
          <w:lang w:eastAsia="zh-CN"/>
        </w:rPr>
      </w:pPr>
      <w:r>
        <w:rPr>
          <w:rFonts w:ascii="黑体" w:eastAsia="黑体" w:hAnsi="黑体" w:cs="黑体"/>
          <w:spacing w:val="19"/>
          <w:sz w:val="32"/>
          <w:szCs w:val="32"/>
          <w:lang w:eastAsia="zh-CN"/>
        </w:rPr>
        <w:t>第十</w:t>
      </w:r>
      <w:r>
        <w:rPr>
          <w:rFonts w:ascii="黑体" w:eastAsia="黑体" w:hAnsi="黑体" w:cs="黑体" w:hint="eastAsia"/>
          <w:spacing w:val="19"/>
          <w:sz w:val="32"/>
          <w:szCs w:val="32"/>
          <w:lang w:eastAsia="zh-CN"/>
        </w:rPr>
        <w:t>六</w:t>
      </w:r>
      <w:r>
        <w:rPr>
          <w:rFonts w:ascii="黑体" w:eastAsia="黑体" w:hAnsi="黑体" w:cs="黑体"/>
          <w:spacing w:val="19"/>
          <w:sz w:val="32"/>
          <w:szCs w:val="32"/>
          <w:lang w:eastAsia="zh-CN"/>
        </w:rPr>
        <w:t>条</w:t>
      </w:r>
      <w:r>
        <w:rPr>
          <w:rFonts w:hint="eastAsia"/>
          <w:spacing w:val="11"/>
          <w:sz w:val="32"/>
          <w:szCs w:val="32"/>
          <w:lang w:eastAsia="zh-CN"/>
        </w:rPr>
        <w:t>健身气功赛事活动管理单位应当定期开展社会主义核心价值观和</w:t>
      </w:r>
      <w:r>
        <w:rPr>
          <w:rFonts w:hint="eastAsia"/>
          <w:spacing w:val="11"/>
          <w:sz w:val="32"/>
          <w:szCs w:val="32"/>
          <w:lang w:eastAsia="zh-CN"/>
        </w:rPr>
        <w:t>健身气功道德</w:t>
      </w:r>
      <w:r>
        <w:rPr>
          <w:rFonts w:hint="eastAsia"/>
          <w:spacing w:val="11"/>
          <w:sz w:val="32"/>
          <w:szCs w:val="32"/>
          <w:lang w:eastAsia="zh-CN"/>
        </w:rPr>
        <w:t>教育，弘扬奥林匹克精神和中华体育精神，提高健身气功赛事活动参与者的法纪意识、诚信意识、规则意识。</w:t>
      </w:r>
    </w:p>
    <w:p w:rsidR="00F35020" w:rsidRDefault="000A7960" w:rsidP="008F05A3">
      <w:pPr>
        <w:pStyle w:val="a3"/>
        <w:kinsoku/>
        <w:spacing w:line="560" w:lineRule="exact"/>
        <w:ind w:firstLineChars="200" w:firstLine="652"/>
        <w:jc w:val="both"/>
        <w:rPr>
          <w:spacing w:val="6"/>
          <w:sz w:val="32"/>
          <w:szCs w:val="32"/>
          <w:lang w:eastAsia="zh-CN"/>
        </w:rPr>
      </w:pPr>
      <w:r>
        <w:rPr>
          <w:rFonts w:ascii="黑体" w:eastAsia="黑体" w:hAnsi="黑体" w:cs="黑体"/>
          <w:spacing w:val="6"/>
          <w:sz w:val="32"/>
          <w:szCs w:val="32"/>
          <w:lang w:eastAsia="zh-CN"/>
        </w:rPr>
        <w:lastRenderedPageBreak/>
        <w:t>第十</w:t>
      </w:r>
      <w:r>
        <w:rPr>
          <w:rFonts w:ascii="黑体" w:eastAsia="黑体" w:hAnsi="黑体" w:cs="黑体" w:hint="eastAsia"/>
          <w:spacing w:val="6"/>
          <w:sz w:val="32"/>
          <w:szCs w:val="32"/>
          <w:lang w:eastAsia="zh-CN"/>
        </w:rPr>
        <w:t>七</w:t>
      </w:r>
      <w:r>
        <w:rPr>
          <w:rFonts w:ascii="黑体" w:eastAsia="黑体" w:hAnsi="黑体" w:cs="黑体"/>
          <w:spacing w:val="6"/>
          <w:sz w:val="32"/>
          <w:szCs w:val="32"/>
          <w:lang w:eastAsia="zh-CN"/>
        </w:rPr>
        <w:t>条</w:t>
      </w:r>
      <w:r>
        <w:rPr>
          <w:rFonts w:hint="eastAsia"/>
          <w:spacing w:val="11"/>
          <w:sz w:val="32"/>
          <w:szCs w:val="32"/>
          <w:lang w:eastAsia="zh-CN"/>
        </w:rPr>
        <w:t>加强对</w:t>
      </w:r>
      <w:r>
        <w:rPr>
          <w:rFonts w:hint="eastAsia"/>
          <w:spacing w:val="11"/>
          <w:sz w:val="32"/>
          <w:szCs w:val="32"/>
          <w:lang w:eastAsia="zh-CN"/>
        </w:rPr>
        <w:t>全体健身气功从业人员</w:t>
      </w:r>
      <w:r>
        <w:rPr>
          <w:rFonts w:hint="eastAsia"/>
          <w:spacing w:val="11"/>
          <w:sz w:val="32"/>
          <w:szCs w:val="32"/>
          <w:lang w:eastAsia="zh-CN"/>
        </w:rPr>
        <w:t>的</w:t>
      </w:r>
      <w:r>
        <w:rPr>
          <w:rFonts w:hint="eastAsia"/>
          <w:spacing w:val="11"/>
          <w:sz w:val="32"/>
          <w:szCs w:val="32"/>
          <w:lang w:eastAsia="zh-CN"/>
        </w:rPr>
        <w:t>道德</w:t>
      </w:r>
      <w:r>
        <w:rPr>
          <w:rFonts w:hint="eastAsia"/>
          <w:spacing w:val="11"/>
          <w:sz w:val="32"/>
          <w:szCs w:val="32"/>
          <w:lang w:eastAsia="zh-CN"/>
        </w:rPr>
        <w:t>教育，在</w:t>
      </w:r>
      <w:r>
        <w:rPr>
          <w:rFonts w:hint="eastAsia"/>
          <w:spacing w:val="11"/>
          <w:sz w:val="32"/>
          <w:szCs w:val="32"/>
          <w:lang w:eastAsia="zh-CN"/>
        </w:rPr>
        <w:t>日常</w:t>
      </w:r>
      <w:r>
        <w:rPr>
          <w:rFonts w:hint="eastAsia"/>
          <w:spacing w:val="11"/>
          <w:sz w:val="32"/>
          <w:szCs w:val="32"/>
          <w:lang w:eastAsia="zh-CN"/>
        </w:rPr>
        <w:t>教学</w:t>
      </w:r>
      <w:r>
        <w:rPr>
          <w:rFonts w:hint="eastAsia"/>
          <w:spacing w:val="11"/>
          <w:sz w:val="32"/>
          <w:szCs w:val="32"/>
          <w:lang w:eastAsia="zh-CN"/>
        </w:rPr>
        <w:t>训练</w:t>
      </w:r>
      <w:r>
        <w:rPr>
          <w:rFonts w:hint="eastAsia"/>
          <w:spacing w:val="11"/>
          <w:sz w:val="32"/>
          <w:szCs w:val="32"/>
          <w:lang w:eastAsia="zh-CN"/>
        </w:rPr>
        <w:t>和参与健身气功赛事活动中将赛事规则、赛风赛纪要求、反兴奋剂等</w:t>
      </w:r>
      <w:r>
        <w:rPr>
          <w:rFonts w:hint="eastAsia"/>
          <w:spacing w:val="11"/>
          <w:sz w:val="32"/>
          <w:szCs w:val="32"/>
          <w:lang w:eastAsia="zh-CN"/>
        </w:rPr>
        <w:t>作为教育的重要内容</w:t>
      </w:r>
      <w:r>
        <w:rPr>
          <w:rFonts w:hint="eastAsia"/>
          <w:spacing w:val="11"/>
          <w:sz w:val="32"/>
          <w:szCs w:val="32"/>
          <w:lang w:eastAsia="zh-CN"/>
        </w:rPr>
        <w:t>，</w:t>
      </w:r>
      <w:r>
        <w:rPr>
          <w:rFonts w:hint="eastAsia"/>
          <w:spacing w:val="11"/>
          <w:sz w:val="32"/>
          <w:szCs w:val="32"/>
          <w:lang w:eastAsia="zh-CN"/>
        </w:rPr>
        <w:t>教育形式</w:t>
      </w:r>
      <w:r>
        <w:rPr>
          <w:rFonts w:hint="eastAsia"/>
          <w:spacing w:val="11"/>
          <w:sz w:val="32"/>
          <w:szCs w:val="32"/>
          <w:lang w:eastAsia="zh-CN"/>
        </w:rPr>
        <w:t>可采取线上培训、线下讲座、发放教育手册等多种</w:t>
      </w:r>
      <w:r>
        <w:rPr>
          <w:rFonts w:hint="eastAsia"/>
          <w:spacing w:val="11"/>
          <w:sz w:val="32"/>
          <w:szCs w:val="32"/>
          <w:lang w:eastAsia="zh-CN"/>
        </w:rPr>
        <w:t>形式</w:t>
      </w:r>
      <w:r>
        <w:rPr>
          <w:rFonts w:hint="eastAsia"/>
          <w:spacing w:val="11"/>
          <w:sz w:val="32"/>
          <w:szCs w:val="32"/>
          <w:lang w:eastAsia="zh-CN"/>
        </w:rPr>
        <w:t>。</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spacing w:val="5"/>
          <w:sz w:val="32"/>
          <w:szCs w:val="32"/>
          <w:lang w:eastAsia="zh-CN"/>
        </w:rPr>
        <w:t>第十</w:t>
      </w:r>
      <w:r>
        <w:rPr>
          <w:rFonts w:ascii="黑体" w:eastAsia="黑体" w:hAnsi="黑体" w:cs="黑体" w:hint="eastAsia"/>
          <w:spacing w:val="5"/>
          <w:sz w:val="32"/>
          <w:szCs w:val="32"/>
          <w:lang w:eastAsia="zh-CN"/>
        </w:rPr>
        <w:t>八</w:t>
      </w:r>
      <w:r>
        <w:rPr>
          <w:rFonts w:ascii="黑体" w:eastAsia="黑体" w:hAnsi="黑体" w:cs="黑体"/>
          <w:spacing w:val="5"/>
          <w:sz w:val="32"/>
          <w:szCs w:val="32"/>
          <w:lang w:eastAsia="zh-CN"/>
        </w:rPr>
        <w:t>条</w:t>
      </w:r>
      <w:r>
        <w:rPr>
          <w:rFonts w:hint="eastAsia"/>
          <w:spacing w:val="11"/>
          <w:sz w:val="32"/>
          <w:szCs w:val="32"/>
          <w:lang w:eastAsia="zh-CN"/>
        </w:rPr>
        <w:t>各赛事</w:t>
      </w:r>
      <w:r>
        <w:rPr>
          <w:rFonts w:hint="eastAsia"/>
          <w:spacing w:val="11"/>
          <w:sz w:val="32"/>
          <w:szCs w:val="32"/>
          <w:lang w:eastAsia="zh-CN"/>
        </w:rPr>
        <w:t>活动</w:t>
      </w:r>
      <w:r>
        <w:rPr>
          <w:rFonts w:hint="eastAsia"/>
          <w:spacing w:val="11"/>
          <w:sz w:val="32"/>
          <w:szCs w:val="32"/>
          <w:lang w:eastAsia="zh-CN"/>
        </w:rPr>
        <w:t>主管部门</w:t>
      </w:r>
      <w:r>
        <w:rPr>
          <w:rFonts w:hint="eastAsia"/>
          <w:spacing w:val="11"/>
          <w:sz w:val="32"/>
          <w:szCs w:val="32"/>
          <w:lang w:eastAsia="zh-CN"/>
        </w:rPr>
        <w:t>建立赛风赛纪教育准入制度，将赛风赛纪教育作为参赛</w:t>
      </w:r>
      <w:r>
        <w:rPr>
          <w:rFonts w:hint="eastAsia"/>
          <w:spacing w:val="11"/>
          <w:sz w:val="32"/>
          <w:szCs w:val="32"/>
          <w:lang w:eastAsia="zh-CN"/>
        </w:rPr>
        <w:t>、</w:t>
      </w:r>
      <w:r>
        <w:rPr>
          <w:rFonts w:hint="eastAsia"/>
          <w:spacing w:val="11"/>
          <w:sz w:val="32"/>
          <w:szCs w:val="32"/>
          <w:lang w:eastAsia="zh-CN"/>
        </w:rPr>
        <w:t>从业的</w:t>
      </w:r>
      <w:r>
        <w:rPr>
          <w:rFonts w:hint="eastAsia"/>
          <w:spacing w:val="11"/>
          <w:sz w:val="32"/>
          <w:szCs w:val="32"/>
          <w:lang w:eastAsia="zh-CN"/>
        </w:rPr>
        <w:t>基本审核条件。地方各级健身气功管理部门制定准入细则</w:t>
      </w:r>
      <w:r>
        <w:rPr>
          <w:rFonts w:hint="eastAsia"/>
          <w:spacing w:val="11"/>
          <w:sz w:val="32"/>
          <w:szCs w:val="32"/>
          <w:lang w:eastAsia="zh-CN"/>
        </w:rPr>
        <w:t>，</w:t>
      </w:r>
      <w:r>
        <w:rPr>
          <w:rFonts w:hint="eastAsia"/>
          <w:spacing w:val="11"/>
          <w:sz w:val="32"/>
          <w:szCs w:val="32"/>
          <w:lang w:eastAsia="zh-CN"/>
        </w:rPr>
        <w:t>将赛风赛纪作为参赛、从业的前提条件</w:t>
      </w:r>
      <w:r>
        <w:rPr>
          <w:rFonts w:hint="eastAsia"/>
          <w:spacing w:val="11"/>
          <w:sz w:val="32"/>
          <w:szCs w:val="32"/>
          <w:lang w:eastAsia="zh-CN"/>
        </w:rPr>
        <w:t>。</w:t>
      </w:r>
    </w:p>
    <w:p w:rsidR="00F35020" w:rsidRDefault="000A7960" w:rsidP="008F05A3">
      <w:pPr>
        <w:pStyle w:val="a3"/>
        <w:kinsoku/>
        <w:spacing w:line="560" w:lineRule="exact"/>
        <w:ind w:firstLineChars="200" w:firstLine="678"/>
        <w:jc w:val="both"/>
        <w:rPr>
          <w:rFonts w:ascii="Arial"/>
          <w:sz w:val="32"/>
          <w:szCs w:val="32"/>
          <w:lang w:eastAsia="zh-CN"/>
        </w:rPr>
      </w:pPr>
      <w:r>
        <w:rPr>
          <w:rFonts w:ascii="黑体" w:eastAsia="黑体" w:hAnsi="黑体" w:cs="黑体"/>
          <w:spacing w:val="19"/>
          <w:sz w:val="32"/>
          <w:szCs w:val="32"/>
          <w:lang w:eastAsia="zh-CN"/>
        </w:rPr>
        <w:t>第</w:t>
      </w:r>
      <w:r>
        <w:rPr>
          <w:rFonts w:ascii="黑体" w:eastAsia="黑体" w:hAnsi="黑体" w:cs="黑体" w:hint="eastAsia"/>
          <w:spacing w:val="19"/>
          <w:sz w:val="32"/>
          <w:szCs w:val="32"/>
          <w:lang w:eastAsia="zh-CN"/>
        </w:rPr>
        <w:t>十九</w:t>
      </w:r>
      <w:r>
        <w:rPr>
          <w:rFonts w:ascii="黑体" w:eastAsia="黑体" w:hAnsi="黑体" w:cs="黑体"/>
          <w:spacing w:val="19"/>
          <w:sz w:val="32"/>
          <w:szCs w:val="32"/>
          <w:lang w:eastAsia="zh-CN"/>
        </w:rPr>
        <w:t>条</w:t>
      </w:r>
      <w:r>
        <w:rPr>
          <w:rFonts w:hint="eastAsia"/>
          <w:spacing w:val="11"/>
          <w:sz w:val="32"/>
          <w:szCs w:val="32"/>
          <w:lang w:eastAsia="zh-CN"/>
        </w:rPr>
        <w:t>健身气功赛事活动</w:t>
      </w:r>
      <w:r>
        <w:rPr>
          <w:rFonts w:hint="eastAsia"/>
          <w:spacing w:val="11"/>
          <w:sz w:val="32"/>
          <w:szCs w:val="32"/>
          <w:lang w:eastAsia="zh-CN"/>
        </w:rPr>
        <w:t>组委会</w:t>
      </w:r>
      <w:r>
        <w:rPr>
          <w:rFonts w:hint="eastAsia"/>
          <w:spacing w:val="11"/>
          <w:sz w:val="32"/>
          <w:szCs w:val="32"/>
          <w:lang w:eastAsia="zh-CN"/>
        </w:rPr>
        <w:t>应当在</w:t>
      </w:r>
      <w:r>
        <w:rPr>
          <w:rFonts w:hint="eastAsia"/>
          <w:spacing w:val="11"/>
          <w:sz w:val="32"/>
          <w:szCs w:val="32"/>
          <w:lang w:eastAsia="zh-CN"/>
        </w:rPr>
        <w:t>整个赛事活动期间</w:t>
      </w:r>
      <w:r>
        <w:rPr>
          <w:rFonts w:hint="eastAsia"/>
          <w:spacing w:val="11"/>
          <w:sz w:val="32"/>
          <w:szCs w:val="32"/>
          <w:lang w:eastAsia="zh-CN"/>
        </w:rPr>
        <w:t>开展主题丰富、形式多样的赛风赛纪宣传培训和警示教育活动。</w:t>
      </w:r>
    </w:p>
    <w:p w:rsidR="00F35020" w:rsidRDefault="00F35020">
      <w:pPr>
        <w:pStyle w:val="a3"/>
        <w:kinsoku/>
        <w:spacing w:before="54" w:line="560" w:lineRule="exact"/>
        <w:ind w:left="35" w:right="14" w:firstLine="699"/>
        <w:jc w:val="both"/>
        <w:rPr>
          <w:spacing w:val="4"/>
          <w:sz w:val="32"/>
          <w:szCs w:val="32"/>
          <w:lang w:eastAsia="zh-CN"/>
        </w:rPr>
      </w:pPr>
    </w:p>
    <w:p w:rsidR="00F35020" w:rsidRDefault="000A7960">
      <w:pPr>
        <w:numPr>
          <w:ilvl w:val="255"/>
          <w:numId w:val="0"/>
        </w:numPr>
        <w:kinsoku/>
        <w:spacing w:line="560" w:lineRule="exact"/>
        <w:jc w:val="center"/>
        <w:rPr>
          <w:rFonts w:ascii="黑体" w:eastAsia="黑体" w:hAnsi="黑体" w:cs="黑体"/>
          <w:spacing w:val="2"/>
          <w:sz w:val="32"/>
          <w:szCs w:val="32"/>
          <w:lang w:eastAsia="zh-CN"/>
        </w:rPr>
      </w:pPr>
      <w:r>
        <w:rPr>
          <w:rFonts w:ascii="黑体" w:eastAsia="黑体" w:hAnsi="黑体" w:cs="黑体" w:hint="eastAsia"/>
          <w:spacing w:val="2"/>
          <w:sz w:val="32"/>
          <w:szCs w:val="32"/>
          <w:lang w:eastAsia="zh-CN"/>
        </w:rPr>
        <w:t xml:space="preserve"> </w:t>
      </w:r>
      <w:r>
        <w:rPr>
          <w:rFonts w:ascii="黑体" w:eastAsia="黑体" w:hAnsi="黑体" w:cs="黑体" w:hint="eastAsia"/>
          <w:spacing w:val="2"/>
          <w:sz w:val="32"/>
          <w:szCs w:val="32"/>
          <w:lang w:eastAsia="zh-CN"/>
        </w:rPr>
        <w:t>第五章</w:t>
      </w:r>
      <w:r>
        <w:rPr>
          <w:rFonts w:ascii="黑体" w:eastAsia="黑体" w:hAnsi="黑体" w:cs="黑体" w:hint="eastAsia"/>
          <w:spacing w:val="2"/>
          <w:sz w:val="32"/>
          <w:szCs w:val="32"/>
          <w:lang w:eastAsia="zh-CN"/>
        </w:rPr>
        <w:t xml:space="preserve">  </w:t>
      </w:r>
      <w:r>
        <w:rPr>
          <w:rFonts w:ascii="黑体" w:eastAsia="黑体" w:hAnsi="黑体" w:cs="黑体"/>
          <w:spacing w:val="2"/>
          <w:sz w:val="32"/>
          <w:szCs w:val="32"/>
          <w:lang w:eastAsia="zh-CN"/>
        </w:rPr>
        <w:t>违规</w:t>
      </w:r>
      <w:r>
        <w:rPr>
          <w:rFonts w:ascii="黑体" w:eastAsia="黑体" w:hAnsi="黑体" w:cs="黑体" w:hint="eastAsia"/>
          <w:spacing w:val="2"/>
          <w:sz w:val="32"/>
          <w:szCs w:val="32"/>
          <w:lang w:eastAsia="zh-CN"/>
        </w:rPr>
        <w:t>行为</w:t>
      </w:r>
    </w:p>
    <w:p w:rsidR="00F35020" w:rsidRDefault="000A7960" w:rsidP="008F05A3">
      <w:pPr>
        <w:pStyle w:val="a3"/>
        <w:kinsoku/>
        <w:spacing w:line="560" w:lineRule="exact"/>
        <w:ind w:firstLineChars="200" w:firstLine="648"/>
        <w:jc w:val="both"/>
        <w:rPr>
          <w:spacing w:val="4"/>
          <w:sz w:val="32"/>
          <w:szCs w:val="32"/>
          <w:lang w:eastAsia="zh-CN"/>
        </w:rPr>
      </w:pPr>
      <w:r>
        <w:rPr>
          <w:rFonts w:ascii="黑体" w:eastAsia="黑体" w:hAnsi="黑体" w:cs="黑体"/>
          <w:spacing w:val="4"/>
          <w:sz w:val="32"/>
          <w:szCs w:val="32"/>
          <w:lang w:eastAsia="zh-CN"/>
        </w:rPr>
        <w:t>第</w:t>
      </w:r>
      <w:r>
        <w:rPr>
          <w:rFonts w:ascii="黑体" w:eastAsia="黑体" w:hAnsi="黑体" w:cs="黑体" w:hint="eastAsia"/>
          <w:spacing w:val="4"/>
          <w:sz w:val="32"/>
          <w:szCs w:val="32"/>
          <w:lang w:eastAsia="zh-CN"/>
        </w:rPr>
        <w:t>二十</w:t>
      </w:r>
      <w:r>
        <w:rPr>
          <w:rFonts w:ascii="黑体" w:eastAsia="黑体" w:hAnsi="黑体" w:cs="黑体"/>
          <w:spacing w:val="4"/>
          <w:sz w:val="32"/>
          <w:szCs w:val="32"/>
          <w:lang w:eastAsia="zh-CN"/>
        </w:rPr>
        <w:t>条</w:t>
      </w:r>
      <w:r>
        <w:rPr>
          <w:rFonts w:hint="eastAsia"/>
          <w:spacing w:val="11"/>
          <w:sz w:val="32"/>
          <w:szCs w:val="32"/>
          <w:lang w:eastAsia="zh-CN"/>
        </w:rPr>
        <w:t>赛风赛纪违规认定应当依法依规、事实清楚、定性准确。</w:t>
      </w:r>
    </w:p>
    <w:p w:rsidR="00F35020" w:rsidRDefault="000A7960" w:rsidP="008F05A3">
      <w:pPr>
        <w:pStyle w:val="a3"/>
        <w:kinsoku/>
        <w:spacing w:line="560" w:lineRule="exact"/>
        <w:ind w:firstLineChars="200" w:firstLine="652"/>
        <w:jc w:val="both"/>
        <w:rPr>
          <w:spacing w:val="11"/>
          <w:sz w:val="32"/>
          <w:szCs w:val="32"/>
          <w:lang w:eastAsia="zh-CN"/>
        </w:rPr>
      </w:pPr>
      <w:r>
        <w:rPr>
          <w:rFonts w:ascii="黑体" w:eastAsia="黑体" w:hAnsi="黑体" w:cs="黑体"/>
          <w:spacing w:val="6"/>
          <w:sz w:val="32"/>
          <w:szCs w:val="32"/>
          <w:lang w:eastAsia="zh-CN"/>
        </w:rPr>
        <w:t>第</w:t>
      </w:r>
      <w:r>
        <w:rPr>
          <w:rFonts w:ascii="黑体" w:eastAsia="黑体" w:hAnsi="黑体" w:cs="黑体" w:hint="eastAsia"/>
          <w:spacing w:val="6"/>
          <w:sz w:val="32"/>
          <w:szCs w:val="32"/>
          <w:lang w:eastAsia="zh-CN"/>
        </w:rPr>
        <w:t>二十</w:t>
      </w:r>
      <w:r>
        <w:rPr>
          <w:rFonts w:ascii="黑体" w:eastAsia="黑体" w:hAnsi="黑体" w:cs="黑体" w:hint="eastAsia"/>
          <w:spacing w:val="4"/>
          <w:sz w:val="32"/>
          <w:szCs w:val="32"/>
          <w:lang w:eastAsia="zh-CN"/>
        </w:rPr>
        <w:t>一</w:t>
      </w:r>
      <w:r>
        <w:rPr>
          <w:rFonts w:ascii="黑体" w:eastAsia="黑体" w:hAnsi="黑体" w:cs="黑体"/>
          <w:spacing w:val="6"/>
          <w:sz w:val="32"/>
          <w:szCs w:val="32"/>
          <w:lang w:eastAsia="zh-CN"/>
        </w:rPr>
        <w:t>条</w:t>
      </w:r>
      <w:r>
        <w:rPr>
          <w:rFonts w:hint="eastAsia"/>
          <w:spacing w:val="11"/>
          <w:sz w:val="32"/>
          <w:szCs w:val="32"/>
          <w:lang w:eastAsia="zh-CN"/>
        </w:rPr>
        <w:t>赛风赛纪违规主要包括以下情形：</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（一）违反参赛资格规定，在年龄、性别、身份等方面弄虚作假的；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（二）消极比赛，影响公平竞赛的；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（三）为谋取不当利益，故意改变比赛进程、结果，降低、消除比赛的不可预见性，操纵比赛的；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（四）闹赛罢赛、无故弃权等扰乱赛场秩序的；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（五）故意伤害他人、损坏财物等赛场暴力行为的；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（六）比赛编排、抽签、打分等过程中滥用职权、徇私舞弊，影响公平竞赛的；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lastRenderedPageBreak/>
        <w:t>（七）</w:t>
      </w:r>
      <w:r>
        <w:rPr>
          <w:rFonts w:hint="eastAsia"/>
          <w:spacing w:val="11"/>
          <w:sz w:val="32"/>
          <w:szCs w:val="32"/>
          <w:lang w:eastAsia="zh-CN"/>
        </w:rPr>
        <w:t>赛事期间</w:t>
      </w:r>
      <w:r>
        <w:rPr>
          <w:rFonts w:hint="eastAsia"/>
          <w:spacing w:val="11"/>
          <w:sz w:val="32"/>
          <w:szCs w:val="32"/>
          <w:lang w:eastAsia="zh-CN"/>
        </w:rPr>
        <w:t>发表不当言论，造成恶劣影响的；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（八）其</w:t>
      </w:r>
      <w:r>
        <w:rPr>
          <w:rFonts w:hint="eastAsia"/>
          <w:spacing w:val="11"/>
          <w:sz w:val="32"/>
          <w:szCs w:val="32"/>
          <w:lang w:eastAsia="zh-CN"/>
        </w:rPr>
        <w:t>他</w:t>
      </w:r>
      <w:bookmarkStart w:id="0" w:name="_GoBack"/>
      <w:bookmarkEnd w:id="0"/>
      <w:r>
        <w:rPr>
          <w:rFonts w:hint="eastAsia"/>
          <w:spacing w:val="11"/>
          <w:sz w:val="32"/>
          <w:szCs w:val="32"/>
          <w:lang w:eastAsia="zh-CN"/>
        </w:rPr>
        <w:t>违背体育精神和</w:t>
      </w:r>
      <w:r>
        <w:rPr>
          <w:rFonts w:hint="eastAsia"/>
          <w:spacing w:val="11"/>
          <w:sz w:val="32"/>
          <w:szCs w:val="32"/>
          <w:lang w:eastAsia="zh-CN"/>
        </w:rPr>
        <w:t>健身气功道德</w:t>
      </w:r>
      <w:r>
        <w:rPr>
          <w:rFonts w:hint="eastAsia"/>
          <w:spacing w:val="11"/>
          <w:sz w:val="32"/>
          <w:szCs w:val="32"/>
          <w:lang w:eastAsia="zh-CN"/>
        </w:rPr>
        <w:t>风尚，造成恶劣影响的情形。</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spacing w:val="5"/>
          <w:sz w:val="32"/>
          <w:szCs w:val="32"/>
          <w:lang w:eastAsia="zh-CN"/>
        </w:rPr>
        <w:t>第</w:t>
      </w:r>
      <w:r>
        <w:rPr>
          <w:rFonts w:ascii="黑体" w:eastAsia="黑体" w:hAnsi="黑体" w:cs="黑体" w:hint="eastAsia"/>
          <w:spacing w:val="5"/>
          <w:sz w:val="32"/>
          <w:szCs w:val="32"/>
          <w:lang w:eastAsia="zh-CN"/>
        </w:rPr>
        <w:t>二</w:t>
      </w:r>
      <w:r>
        <w:rPr>
          <w:rFonts w:ascii="黑体" w:eastAsia="黑体" w:hAnsi="黑体" w:cs="黑体"/>
          <w:spacing w:val="5"/>
          <w:sz w:val="32"/>
          <w:szCs w:val="32"/>
          <w:lang w:eastAsia="zh-CN"/>
        </w:rPr>
        <w:t>十</w:t>
      </w:r>
      <w:r>
        <w:rPr>
          <w:rFonts w:ascii="黑体" w:eastAsia="黑体" w:hAnsi="黑体" w:cs="黑体" w:hint="eastAsia"/>
          <w:spacing w:val="6"/>
          <w:sz w:val="32"/>
          <w:szCs w:val="32"/>
          <w:lang w:eastAsia="zh-CN"/>
        </w:rPr>
        <w:t>二</w:t>
      </w:r>
      <w:r>
        <w:rPr>
          <w:rFonts w:ascii="黑体" w:eastAsia="黑体" w:hAnsi="黑体" w:cs="黑体"/>
          <w:spacing w:val="5"/>
          <w:sz w:val="32"/>
          <w:szCs w:val="32"/>
          <w:lang w:eastAsia="zh-CN"/>
        </w:rPr>
        <w:t>条</w:t>
      </w:r>
      <w:r>
        <w:rPr>
          <w:rFonts w:hint="eastAsia"/>
          <w:spacing w:val="11"/>
          <w:sz w:val="32"/>
          <w:szCs w:val="32"/>
          <w:lang w:eastAsia="zh-CN"/>
        </w:rPr>
        <w:t>各</w:t>
      </w:r>
      <w:r>
        <w:rPr>
          <w:rFonts w:hint="eastAsia"/>
          <w:spacing w:val="11"/>
          <w:sz w:val="32"/>
          <w:szCs w:val="32"/>
          <w:lang w:eastAsia="zh-CN"/>
        </w:rPr>
        <w:t>赛事</w:t>
      </w:r>
      <w:r>
        <w:rPr>
          <w:rFonts w:hint="eastAsia"/>
          <w:spacing w:val="11"/>
          <w:sz w:val="32"/>
          <w:szCs w:val="32"/>
          <w:lang w:eastAsia="zh-CN"/>
        </w:rPr>
        <w:t>活动</w:t>
      </w:r>
      <w:r>
        <w:rPr>
          <w:rFonts w:hint="eastAsia"/>
          <w:spacing w:val="11"/>
          <w:sz w:val="32"/>
          <w:szCs w:val="32"/>
          <w:lang w:eastAsia="zh-CN"/>
        </w:rPr>
        <w:t>主管</w:t>
      </w:r>
      <w:r>
        <w:rPr>
          <w:rFonts w:hint="eastAsia"/>
          <w:spacing w:val="11"/>
          <w:sz w:val="32"/>
          <w:szCs w:val="32"/>
          <w:lang w:eastAsia="zh-CN"/>
        </w:rPr>
        <w:t>部门</w:t>
      </w:r>
      <w:r>
        <w:rPr>
          <w:rFonts w:hint="eastAsia"/>
          <w:spacing w:val="11"/>
          <w:sz w:val="32"/>
          <w:szCs w:val="32"/>
          <w:lang w:eastAsia="zh-CN"/>
        </w:rPr>
        <w:t>应当建立举报制度，公开举报方式，受理赛风赛纪举报。</w:t>
      </w:r>
    </w:p>
    <w:p w:rsidR="00F35020" w:rsidRDefault="000A7960" w:rsidP="008F05A3">
      <w:pPr>
        <w:pStyle w:val="a3"/>
        <w:kinsoku/>
        <w:spacing w:line="560" w:lineRule="exact"/>
        <w:ind w:firstLineChars="200" w:firstLine="678"/>
        <w:jc w:val="both"/>
        <w:rPr>
          <w:spacing w:val="11"/>
          <w:sz w:val="32"/>
          <w:szCs w:val="32"/>
          <w:lang w:eastAsia="zh-CN"/>
        </w:rPr>
      </w:pPr>
      <w:r>
        <w:rPr>
          <w:rFonts w:ascii="黑体" w:eastAsia="黑体" w:hAnsi="黑体" w:cs="黑体"/>
          <w:spacing w:val="19"/>
          <w:sz w:val="32"/>
          <w:szCs w:val="32"/>
          <w:lang w:eastAsia="zh-CN"/>
        </w:rPr>
        <w:t>第</w:t>
      </w:r>
      <w:r>
        <w:rPr>
          <w:rFonts w:ascii="黑体" w:eastAsia="黑体" w:hAnsi="黑体" w:cs="黑体" w:hint="eastAsia"/>
          <w:spacing w:val="19"/>
          <w:sz w:val="32"/>
          <w:szCs w:val="32"/>
          <w:lang w:eastAsia="zh-CN"/>
        </w:rPr>
        <w:t>二十</w:t>
      </w:r>
      <w:r>
        <w:rPr>
          <w:rFonts w:ascii="黑体" w:eastAsia="黑体" w:hAnsi="黑体" w:cs="黑体" w:hint="eastAsia"/>
          <w:spacing w:val="5"/>
          <w:sz w:val="32"/>
          <w:szCs w:val="32"/>
          <w:lang w:eastAsia="zh-CN"/>
        </w:rPr>
        <w:t>三</w:t>
      </w:r>
      <w:r>
        <w:rPr>
          <w:rFonts w:ascii="黑体" w:eastAsia="黑体" w:hAnsi="黑体" w:cs="黑体"/>
          <w:spacing w:val="19"/>
          <w:sz w:val="32"/>
          <w:szCs w:val="32"/>
          <w:lang w:eastAsia="zh-CN"/>
        </w:rPr>
        <w:t>条</w:t>
      </w:r>
      <w:r>
        <w:rPr>
          <w:rFonts w:hint="eastAsia"/>
          <w:spacing w:val="11"/>
          <w:sz w:val="32"/>
          <w:szCs w:val="32"/>
          <w:lang w:eastAsia="zh-CN"/>
        </w:rPr>
        <w:t>赛事</w:t>
      </w:r>
      <w:r>
        <w:rPr>
          <w:rFonts w:hint="eastAsia"/>
          <w:spacing w:val="11"/>
          <w:sz w:val="32"/>
          <w:szCs w:val="32"/>
          <w:lang w:eastAsia="zh-CN"/>
        </w:rPr>
        <w:t>活动</w:t>
      </w:r>
      <w:r>
        <w:rPr>
          <w:rFonts w:hint="eastAsia"/>
          <w:spacing w:val="11"/>
          <w:sz w:val="32"/>
          <w:szCs w:val="32"/>
          <w:lang w:eastAsia="zh-CN"/>
        </w:rPr>
        <w:t>主管部门</w:t>
      </w:r>
      <w:r>
        <w:rPr>
          <w:rFonts w:hint="eastAsia"/>
          <w:spacing w:val="11"/>
          <w:sz w:val="32"/>
          <w:szCs w:val="32"/>
          <w:lang w:eastAsia="zh-CN"/>
        </w:rPr>
        <w:t>应当联合相关单位及时对赛风赛纪违规行为开展核查，</w:t>
      </w:r>
      <w:r>
        <w:rPr>
          <w:rFonts w:hint="eastAsia"/>
          <w:spacing w:val="11"/>
          <w:sz w:val="32"/>
          <w:szCs w:val="32"/>
          <w:lang w:eastAsia="zh-CN"/>
        </w:rPr>
        <w:t>形成调查报告，</w:t>
      </w:r>
      <w:r>
        <w:rPr>
          <w:rFonts w:hint="eastAsia"/>
          <w:spacing w:val="11"/>
          <w:sz w:val="32"/>
          <w:szCs w:val="32"/>
          <w:lang w:eastAsia="zh-CN"/>
        </w:rPr>
        <w:t>查处结果依法向社会公布</w:t>
      </w:r>
      <w:r>
        <w:rPr>
          <w:rFonts w:hint="eastAsia"/>
          <w:spacing w:val="11"/>
          <w:sz w:val="32"/>
          <w:szCs w:val="32"/>
          <w:lang w:eastAsia="zh-CN"/>
        </w:rPr>
        <w:t>。</w:t>
      </w:r>
      <w:r>
        <w:rPr>
          <w:rFonts w:hint="eastAsia"/>
          <w:spacing w:val="11"/>
          <w:sz w:val="32"/>
          <w:szCs w:val="32"/>
          <w:lang w:eastAsia="zh-CN"/>
        </w:rPr>
        <w:t>重大赛风赛纪违规问题，由</w:t>
      </w:r>
      <w:r>
        <w:rPr>
          <w:rFonts w:hint="eastAsia"/>
          <w:spacing w:val="11"/>
          <w:sz w:val="32"/>
          <w:szCs w:val="32"/>
          <w:lang w:eastAsia="zh-CN"/>
        </w:rPr>
        <w:t>国家体育总局健身气功管理中心、</w:t>
      </w:r>
      <w:r>
        <w:rPr>
          <w:rFonts w:hint="eastAsia"/>
          <w:spacing w:val="11"/>
          <w:sz w:val="32"/>
          <w:szCs w:val="32"/>
          <w:lang w:eastAsia="zh-CN"/>
        </w:rPr>
        <w:t>中国健身气功协会指导相关单位开展调查</w:t>
      </w:r>
      <w:r>
        <w:rPr>
          <w:rFonts w:hint="eastAsia"/>
          <w:spacing w:val="11"/>
          <w:sz w:val="32"/>
          <w:szCs w:val="32"/>
          <w:lang w:eastAsia="zh-CN"/>
        </w:rPr>
        <w:t>。</w:t>
      </w:r>
    </w:p>
    <w:p w:rsidR="00F35020" w:rsidRDefault="00F35020">
      <w:pPr>
        <w:pStyle w:val="a3"/>
        <w:kinsoku/>
        <w:spacing w:before="51" w:line="560" w:lineRule="exact"/>
        <w:ind w:right="251"/>
        <w:jc w:val="both"/>
        <w:rPr>
          <w:spacing w:val="11"/>
          <w:sz w:val="32"/>
          <w:szCs w:val="32"/>
          <w:lang w:eastAsia="zh-CN"/>
        </w:rPr>
      </w:pPr>
    </w:p>
    <w:p w:rsidR="00F35020" w:rsidRDefault="000A7960">
      <w:pPr>
        <w:kinsoku/>
        <w:spacing w:line="560" w:lineRule="exact"/>
        <w:jc w:val="center"/>
        <w:rPr>
          <w:rFonts w:ascii="黑体" w:eastAsia="黑体" w:hAnsi="黑体" w:cs="黑体"/>
          <w:spacing w:val="2"/>
          <w:sz w:val="32"/>
          <w:szCs w:val="32"/>
          <w:lang w:eastAsia="zh-CN"/>
        </w:rPr>
      </w:pPr>
      <w:r>
        <w:rPr>
          <w:rFonts w:ascii="黑体" w:eastAsia="黑体" w:hAnsi="黑体" w:cs="黑体"/>
          <w:spacing w:val="2"/>
          <w:sz w:val="32"/>
          <w:szCs w:val="32"/>
          <w:lang w:eastAsia="zh-CN"/>
        </w:rPr>
        <w:t>第</w:t>
      </w:r>
      <w:r>
        <w:rPr>
          <w:rFonts w:ascii="黑体" w:eastAsia="黑体" w:hAnsi="黑体" w:cs="黑体" w:hint="eastAsia"/>
          <w:spacing w:val="2"/>
          <w:sz w:val="32"/>
          <w:szCs w:val="32"/>
          <w:lang w:eastAsia="zh-CN"/>
        </w:rPr>
        <w:t>六</w:t>
      </w:r>
      <w:r>
        <w:rPr>
          <w:rFonts w:ascii="黑体" w:eastAsia="黑体" w:hAnsi="黑体" w:cs="黑体"/>
          <w:spacing w:val="2"/>
          <w:sz w:val="32"/>
          <w:szCs w:val="32"/>
          <w:lang w:eastAsia="zh-CN"/>
        </w:rPr>
        <w:t>章</w:t>
      </w:r>
      <w:r>
        <w:rPr>
          <w:rFonts w:ascii="黑体" w:eastAsia="黑体" w:hAnsi="黑体" w:cs="黑体"/>
          <w:spacing w:val="2"/>
          <w:sz w:val="32"/>
          <w:szCs w:val="32"/>
          <w:lang w:eastAsia="zh-CN"/>
        </w:rPr>
        <w:t xml:space="preserve">  </w:t>
      </w:r>
      <w:r>
        <w:rPr>
          <w:rFonts w:ascii="黑体" w:eastAsia="黑体" w:hAnsi="黑体" w:cs="黑体"/>
          <w:spacing w:val="2"/>
          <w:sz w:val="32"/>
          <w:szCs w:val="32"/>
          <w:lang w:eastAsia="zh-CN"/>
        </w:rPr>
        <w:t>违规处理</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spacing w:val="5"/>
          <w:sz w:val="32"/>
          <w:szCs w:val="32"/>
          <w:lang w:eastAsia="zh-CN"/>
        </w:rPr>
        <w:t>第二十</w:t>
      </w:r>
      <w:r>
        <w:rPr>
          <w:rFonts w:ascii="黑体" w:eastAsia="黑体" w:hAnsi="黑体" w:cs="黑体" w:hint="eastAsia"/>
          <w:spacing w:val="19"/>
          <w:sz w:val="32"/>
          <w:szCs w:val="32"/>
          <w:lang w:eastAsia="zh-CN"/>
        </w:rPr>
        <w:t>四</w:t>
      </w:r>
      <w:r>
        <w:rPr>
          <w:rFonts w:ascii="黑体" w:eastAsia="黑体" w:hAnsi="黑体" w:cs="黑体"/>
          <w:spacing w:val="5"/>
          <w:sz w:val="32"/>
          <w:szCs w:val="32"/>
          <w:lang w:eastAsia="zh-CN"/>
        </w:rPr>
        <w:t>条</w:t>
      </w:r>
      <w:r>
        <w:rPr>
          <w:rFonts w:hint="eastAsia"/>
          <w:spacing w:val="11"/>
          <w:sz w:val="32"/>
          <w:szCs w:val="32"/>
          <w:lang w:eastAsia="zh-CN"/>
        </w:rPr>
        <w:t>赛风赛纪违规处理应当依法依规、错责相当、程序正当、处理适当。</w:t>
      </w:r>
    </w:p>
    <w:p w:rsidR="00F35020" w:rsidRDefault="000A7960" w:rsidP="008F05A3">
      <w:pPr>
        <w:pStyle w:val="a3"/>
        <w:kinsoku/>
        <w:spacing w:line="560" w:lineRule="exact"/>
        <w:ind w:firstLineChars="200" w:firstLine="678"/>
        <w:jc w:val="both"/>
        <w:rPr>
          <w:sz w:val="32"/>
          <w:szCs w:val="32"/>
          <w:lang w:eastAsia="zh-CN"/>
        </w:rPr>
      </w:pPr>
      <w:r>
        <w:rPr>
          <w:rFonts w:ascii="黑体" w:eastAsia="黑体" w:hAnsi="黑体" w:cs="黑体"/>
          <w:spacing w:val="19"/>
          <w:sz w:val="32"/>
          <w:szCs w:val="32"/>
          <w:lang w:eastAsia="zh-CN"/>
        </w:rPr>
        <w:t>第二十</w:t>
      </w:r>
      <w:r>
        <w:rPr>
          <w:rFonts w:ascii="黑体" w:eastAsia="黑体" w:hAnsi="黑体" w:cs="黑体" w:hint="eastAsia"/>
          <w:spacing w:val="5"/>
          <w:sz w:val="32"/>
          <w:szCs w:val="32"/>
          <w:lang w:eastAsia="zh-CN"/>
        </w:rPr>
        <w:t>五</w:t>
      </w:r>
      <w:r>
        <w:rPr>
          <w:rFonts w:ascii="黑体" w:eastAsia="黑体" w:hAnsi="黑体" w:cs="黑体"/>
          <w:spacing w:val="19"/>
          <w:sz w:val="32"/>
          <w:szCs w:val="32"/>
          <w:lang w:eastAsia="zh-CN"/>
        </w:rPr>
        <w:t>条</w:t>
      </w:r>
      <w:r>
        <w:rPr>
          <w:rFonts w:hint="eastAsia"/>
          <w:spacing w:val="11"/>
          <w:sz w:val="32"/>
          <w:szCs w:val="32"/>
          <w:lang w:eastAsia="zh-CN"/>
        </w:rPr>
        <w:t>对</w:t>
      </w:r>
      <w:r>
        <w:rPr>
          <w:rFonts w:hint="eastAsia"/>
          <w:spacing w:val="11"/>
          <w:sz w:val="32"/>
          <w:szCs w:val="32"/>
          <w:lang w:eastAsia="zh-CN"/>
        </w:rPr>
        <w:t>涉嫌违法犯罪</w:t>
      </w:r>
      <w:r>
        <w:rPr>
          <w:rFonts w:hint="eastAsia"/>
          <w:spacing w:val="11"/>
          <w:sz w:val="32"/>
          <w:szCs w:val="32"/>
          <w:lang w:eastAsia="zh-CN"/>
        </w:rPr>
        <w:t>行为</w:t>
      </w:r>
      <w:r>
        <w:rPr>
          <w:rFonts w:hint="eastAsia"/>
          <w:spacing w:val="11"/>
          <w:sz w:val="32"/>
          <w:szCs w:val="32"/>
          <w:lang w:eastAsia="zh-CN"/>
        </w:rPr>
        <w:t>，</w:t>
      </w:r>
      <w:r>
        <w:rPr>
          <w:rFonts w:hint="eastAsia"/>
          <w:spacing w:val="11"/>
          <w:sz w:val="32"/>
          <w:szCs w:val="32"/>
          <w:lang w:eastAsia="zh-CN"/>
        </w:rPr>
        <w:t>应及时报告公安机关，</w:t>
      </w:r>
      <w:r>
        <w:rPr>
          <w:rFonts w:hint="eastAsia"/>
          <w:spacing w:val="11"/>
          <w:sz w:val="32"/>
          <w:szCs w:val="32"/>
          <w:lang w:eastAsia="zh-CN"/>
        </w:rPr>
        <w:t>移送司法机关，依法追究刑事责任。国家工作人员涉嫌违纪或者职务违法、犯罪的，移送纪检监察机关，接受审查调查。</w:t>
      </w:r>
    </w:p>
    <w:p w:rsidR="00F35020" w:rsidRDefault="000A7960" w:rsidP="008F05A3">
      <w:pPr>
        <w:pStyle w:val="a3"/>
        <w:kinsoku/>
        <w:spacing w:line="560" w:lineRule="exact"/>
        <w:ind w:firstLineChars="200" w:firstLine="646"/>
        <w:jc w:val="both"/>
        <w:rPr>
          <w:spacing w:val="5"/>
          <w:sz w:val="32"/>
          <w:szCs w:val="32"/>
          <w:lang w:eastAsia="zh-CN"/>
        </w:rPr>
      </w:pPr>
      <w:r>
        <w:rPr>
          <w:rFonts w:ascii="黑体" w:eastAsia="黑体" w:hAnsi="黑体" w:cs="黑体"/>
          <w:spacing w:val="3"/>
          <w:sz w:val="32"/>
          <w:szCs w:val="32"/>
          <w:lang w:eastAsia="zh-CN"/>
        </w:rPr>
        <w:t>第二十</w:t>
      </w:r>
      <w:r>
        <w:rPr>
          <w:rFonts w:ascii="黑体" w:eastAsia="黑体" w:hAnsi="黑体" w:cs="黑体" w:hint="eastAsia"/>
          <w:spacing w:val="19"/>
          <w:sz w:val="32"/>
          <w:szCs w:val="32"/>
          <w:lang w:eastAsia="zh-CN"/>
        </w:rPr>
        <w:t>六</w:t>
      </w:r>
      <w:r>
        <w:rPr>
          <w:rFonts w:ascii="黑体" w:eastAsia="黑体" w:hAnsi="黑体" w:cs="黑体"/>
          <w:spacing w:val="3"/>
          <w:sz w:val="32"/>
          <w:szCs w:val="32"/>
          <w:lang w:eastAsia="zh-CN"/>
        </w:rPr>
        <w:t>条</w:t>
      </w:r>
      <w:r>
        <w:rPr>
          <w:rFonts w:hint="eastAsia"/>
          <w:spacing w:val="11"/>
          <w:sz w:val="32"/>
          <w:szCs w:val="32"/>
          <w:lang w:eastAsia="zh-CN"/>
        </w:rPr>
        <w:t>对发生赛风赛纪违规的运动员、教练员</w:t>
      </w:r>
      <w:r>
        <w:rPr>
          <w:rFonts w:hint="eastAsia"/>
          <w:spacing w:val="11"/>
          <w:sz w:val="32"/>
          <w:szCs w:val="32"/>
          <w:lang w:eastAsia="zh-CN"/>
        </w:rPr>
        <w:t>、</w:t>
      </w:r>
      <w:r>
        <w:rPr>
          <w:rFonts w:hint="eastAsia"/>
          <w:spacing w:val="11"/>
          <w:sz w:val="32"/>
          <w:szCs w:val="32"/>
          <w:lang w:eastAsia="zh-CN"/>
        </w:rPr>
        <w:t>领队</w:t>
      </w:r>
      <w:r>
        <w:rPr>
          <w:rFonts w:hint="eastAsia"/>
          <w:spacing w:val="11"/>
          <w:sz w:val="32"/>
          <w:szCs w:val="32"/>
          <w:lang w:eastAsia="zh-CN"/>
        </w:rPr>
        <w:t>等，根据情节轻重，由赛事主管</w:t>
      </w:r>
      <w:r>
        <w:rPr>
          <w:rFonts w:hint="eastAsia"/>
          <w:spacing w:val="11"/>
          <w:sz w:val="32"/>
          <w:szCs w:val="32"/>
          <w:lang w:eastAsia="zh-CN"/>
        </w:rPr>
        <w:t>部门</w:t>
      </w:r>
      <w:r>
        <w:rPr>
          <w:rFonts w:hint="eastAsia"/>
          <w:spacing w:val="11"/>
          <w:sz w:val="32"/>
          <w:szCs w:val="32"/>
          <w:lang w:eastAsia="zh-CN"/>
        </w:rPr>
        <w:t>根据</w:t>
      </w:r>
      <w:r>
        <w:rPr>
          <w:rFonts w:hint="eastAsia"/>
          <w:spacing w:val="11"/>
          <w:sz w:val="32"/>
          <w:szCs w:val="32"/>
          <w:lang w:eastAsia="zh-CN"/>
        </w:rPr>
        <w:t>相关规定</w:t>
      </w:r>
      <w:r>
        <w:rPr>
          <w:rFonts w:hint="eastAsia"/>
          <w:spacing w:val="11"/>
          <w:sz w:val="32"/>
          <w:szCs w:val="32"/>
          <w:lang w:eastAsia="zh-CN"/>
        </w:rPr>
        <w:t>作出以下处理：</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（一）批评教育；</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（二）责令检查；</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（三）通报批评；</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（四）取消本次赛事活动体育道德风尚奖评选资格；</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lastRenderedPageBreak/>
        <w:t>（五）本次体育赛事活动禁赛</w:t>
      </w:r>
      <w:r>
        <w:rPr>
          <w:rFonts w:hint="eastAsia"/>
          <w:spacing w:val="11"/>
          <w:sz w:val="32"/>
          <w:szCs w:val="32"/>
          <w:lang w:eastAsia="zh-CN"/>
        </w:rPr>
        <w:t>1</w:t>
      </w:r>
      <w:r>
        <w:rPr>
          <w:rFonts w:hint="eastAsia"/>
          <w:spacing w:val="11"/>
          <w:sz w:val="32"/>
          <w:szCs w:val="32"/>
          <w:lang w:eastAsia="zh-CN"/>
        </w:rPr>
        <w:t>场以上；</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w:t>
      </w:r>
      <w:r>
        <w:rPr>
          <w:rFonts w:hint="eastAsia"/>
          <w:spacing w:val="11"/>
          <w:sz w:val="32"/>
          <w:szCs w:val="32"/>
          <w:lang w:eastAsia="zh-CN"/>
        </w:rPr>
        <w:t>六）</w:t>
      </w:r>
      <w:r>
        <w:rPr>
          <w:rFonts w:hint="eastAsia"/>
          <w:spacing w:val="11"/>
          <w:sz w:val="32"/>
          <w:szCs w:val="32"/>
          <w:lang w:eastAsia="zh-CN"/>
        </w:rPr>
        <w:t>取消本次赛事活动参赛资格、比赛成绩；</w:t>
      </w:r>
    </w:p>
    <w:p w:rsidR="00F35020" w:rsidRDefault="000A7960" w:rsidP="008F05A3">
      <w:pPr>
        <w:pStyle w:val="a3"/>
        <w:kinsoku/>
        <w:spacing w:line="560" w:lineRule="exact"/>
        <w:ind w:firstLineChars="200" w:firstLine="662"/>
        <w:jc w:val="both"/>
        <w:rPr>
          <w:spacing w:val="11"/>
          <w:sz w:val="32"/>
          <w:szCs w:val="32"/>
          <w:lang w:eastAsia="zh-CN"/>
        </w:rPr>
      </w:pPr>
      <w:r>
        <w:rPr>
          <w:rFonts w:hint="eastAsia"/>
          <w:spacing w:val="11"/>
          <w:sz w:val="32"/>
          <w:szCs w:val="32"/>
          <w:lang w:eastAsia="zh-CN"/>
        </w:rPr>
        <w:t>（</w:t>
      </w:r>
      <w:r>
        <w:rPr>
          <w:rFonts w:hint="eastAsia"/>
          <w:spacing w:val="11"/>
          <w:sz w:val="32"/>
          <w:szCs w:val="32"/>
          <w:lang w:eastAsia="zh-CN"/>
        </w:rPr>
        <w:t>七</w:t>
      </w:r>
      <w:r>
        <w:rPr>
          <w:rFonts w:hint="eastAsia"/>
          <w:spacing w:val="11"/>
          <w:sz w:val="32"/>
          <w:szCs w:val="32"/>
          <w:lang w:eastAsia="zh-CN"/>
        </w:rPr>
        <w:t>）一定期限内禁止参赛或者终身禁赛。</w:t>
      </w:r>
    </w:p>
    <w:p w:rsidR="00F35020" w:rsidRDefault="000A7960" w:rsidP="008F05A3">
      <w:pPr>
        <w:pStyle w:val="a3"/>
        <w:kinsoku/>
        <w:spacing w:line="560" w:lineRule="exact"/>
        <w:ind w:firstLineChars="200" w:firstLine="650"/>
        <w:jc w:val="both"/>
        <w:rPr>
          <w:spacing w:val="5"/>
          <w:sz w:val="32"/>
          <w:szCs w:val="32"/>
          <w:lang w:eastAsia="zh-CN"/>
        </w:rPr>
      </w:pPr>
      <w:r>
        <w:rPr>
          <w:rFonts w:ascii="黑体" w:eastAsia="黑体" w:hAnsi="黑体" w:cs="黑体"/>
          <w:spacing w:val="5"/>
          <w:sz w:val="32"/>
          <w:szCs w:val="32"/>
          <w:lang w:eastAsia="zh-CN"/>
        </w:rPr>
        <w:t>第二十</w:t>
      </w:r>
      <w:r>
        <w:rPr>
          <w:rFonts w:ascii="黑体" w:eastAsia="黑体" w:hAnsi="黑体" w:cs="黑体" w:hint="eastAsia"/>
          <w:spacing w:val="3"/>
          <w:sz w:val="32"/>
          <w:szCs w:val="32"/>
          <w:lang w:eastAsia="zh-CN"/>
        </w:rPr>
        <w:t>七</w:t>
      </w:r>
      <w:r>
        <w:rPr>
          <w:rFonts w:ascii="黑体" w:eastAsia="黑体" w:hAnsi="黑体" w:cs="黑体"/>
          <w:spacing w:val="5"/>
          <w:sz w:val="32"/>
          <w:szCs w:val="32"/>
          <w:lang w:eastAsia="zh-CN"/>
        </w:rPr>
        <w:t>条</w:t>
      </w:r>
      <w:r>
        <w:rPr>
          <w:rFonts w:hint="eastAsia"/>
          <w:spacing w:val="5"/>
          <w:sz w:val="32"/>
          <w:szCs w:val="32"/>
          <w:lang w:eastAsia="zh-CN"/>
        </w:rPr>
        <w:t>对发生赛风赛纪违规的</w:t>
      </w:r>
      <w:r>
        <w:rPr>
          <w:rFonts w:hint="eastAsia"/>
          <w:spacing w:val="5"/>
          <w:sz w:val="32"/>
          <w:szCs w:val="32"/>
          <w:lang w:eastAsia="zh-CN"/>
        </w:rPr>
        <w:t>技术官员</w:t>
      </w:r>
      <w:r>
        <w:rPr>
          <w:rFonts w:hint="eastAsia"/>
          <w:spacing w:val="5"/>
          <w:sz w:val="32"/>
          <w:szCs w:val="32"/>
          <w:lang w:eastAsia="zh-CN"/>
        </w:rPr>
        <w:t>，根据情节轻重，由赛事主管</w:t>
      </w:r>
      <w:r>
        <w:rPr>
          <w:rFonts w:hint="eastAsia"/>
          <w:spacing w:val="5"/>
          <w:sz w:val="32"/>
          <w:szCs w:val="32"/>
          <w:lang w:eastAsia="zh-CN"/>
        </w:rPr>
        <w:t>部门</w:t>
      </w:r>
      <w:r>
        <w:rPr>
          <w:rFonts w:hint="eastAsia"/>
          <w:spacing w:val="11"/>
          <w:sz w:val="32"/>
          <w:szCs w:val="32"/>
          <w:lang w:eastAsia="zh-CN"/>
        </w:rPr>
        <w:t>根据</w:t>
      </w:r>
      <w:r>
        <w:rPr>
          <w:rFonts w:hint="eastAsia"/>
          <w:spacing w:val="11"/>
          <w:sz w:val="32"/>
          <w:szCs w:val="32"/>
          <w:lang w:eastAsia="zh-CN"/>
        </w:rPr>
        <w:t>相关规定</w:t>
      </w:r>
      <w:r>
        <w:rPr>
          <w:rFonts w:hint="eastAsia"/>
          <w:spacing w:val="5"/>
          <w:sz w:val="32"/>
          <w:szCs w:val="32"/>
          <w:lang w:eastAsia="zh-CN"/>
        </w:rPr>
        <w:t>作出以下处理：</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（一）通报批评；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（二）取消本次赛事活动</w:t>
      </w:r>
      <w:r>
        <w:rPr>
          <w:rFonts w:hint="eastAsia"/>
          <w:spacing w:val="5"/>
          <w:sz w:val="32"/>
          <w:szCs w:val="32"/>
          <w:lang w:eastAsia="zh-CN"/>
        </w:rPr>
        <w:t>优秀裁判员及相关奖项</w:t>
      </w:r>
      <w:r>
        <w:rPr>
          <w:rFonts w:hint="eastAsia"/>
          <w:spacing w:val="5"/>
          <w:sz w:val="32"/>
          <w:szCs w:val="32"/>
          <w:lang w:eastAsia="zh-CN"/>
        </w:rPr>
        <w:t>评选资格；</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（三）</w:t>
      </w:r>
      <w:r>
        <w:rPr>
          <w:rFonts w:hint="eastAsia"/>
          <w:spacing w:val="5"/>
          <w:sz w:val="32"/>
          <w:szCs w:val="32"/>
          <w:lang w:eastAsia="zh-CN"/>
        </w:rPr>
        <w:t>当次</w:t>
      </w:r>
      <w:r>
        <w:rPr>
          <w:rFonts w:hint="eastAsia"/>
          <w:spacing w:val="5"/>
          <w:sz w:val="32"/>
          <w:szCs w:val="32"/>
          <w:lang w:eastAsia="zh-CN"/>
        </w:rPr>
        <w:t>赛事活动禁止执裁</w:t>
      </w:r>
      <w:r>
        <w:rPr>
          <w:rFonts w:hint="eastAsia"/>
          <w:spacing w:val="5"/>
          <w:sz w:val="32"/>
          <w:szCs w:val="32"/>
          <w:lang w:eastAsia="zh-CN"/>
        </w:rPr>
        <w:t>1</w:t>
      </w:r>
      <w:r>
        <w:rPr>
          <w:rFonts w:hint="eastAsia"/>
          <w:spacing w:val="5"/>
          <w:sz w:val="32"/>
          <w:szCs w:val="32"/>
          <w:lang w:eastAsia="zh-CN"/>
        </w:rPr>
        <w:t>场以上比赛或者取消执裁资格；</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（四）一定期限内禁止执裁或者终身禁止执裁；</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（五）降低、撤销裁判员技术等级；</w:t>
      </w:r>
    </w:p>
    <w:p w:rsidR="00F35020" w:rsidRDefault="000A7960" w:rsidP="008F05A3">
      <w:pPr>
        <w:pStyle w:val="a3"/>
        <w:kinsoku/>
        <w:spacing w:line="560" w:lineRule="exact"/>
        <w:ind w:firstLineChars="200" w:firstLine="650"/>
        <w:jc w:val="both"/>
        <w:rPr>
          <w:spacing w:val="11"/>
          <w:sz w:val="32"/>
          <w:szCs w:val="32"/>
          <w:lang w:eastAsia="zh-CN"/>
        </w:rPr>
      </w:pPr>
      <w:r>
        <w:rPr>
          <w:rFonts w:hint="eastAsia"/>
          <w:spacing w:val="5"/>
          <w:sz w:val="32"/>
          <w:szCs w:val="32"/>
          <w:lang w:eastAsia="zh-CN"/>
        </w:rPr>
        <w:t>（六）推荐单位</w:t>
      </w:r>
      <w:r>
        <w:rPr>
          <w:rFonts w:hint="eastAsia"/>
          <w:spacing w:val="5"/>
          <w:sz w:val="32"/>
          <w:szCs w:val="32"/>
          <w:lang w:eastAsia="zh-CN"/>
        </w:rPr>
        <w:t>4</w:t>
      </w:r>
      <w:r>
        <w:rPr>
          <w:rFonts w:hint="eastAsia"/>
          <w:spacing w:val="5"/>
          <w:sz w:val="32"/>
          <w:szCs w:val="32"/>
          <w:lang w:eastAsia="zh-CN"/>
        </w:rPr>
        <w:t>年内不得参与申办相关健身气功赛事活动。</w:t>
      </w:r>
    </w:p>
    <w:p w:rsidR="00F35020" w:rsidRDefault="000A7960" w:rsidP="008F05A3">
      <w:pPr>
        <w:pStyle w:val="a3"/>
        <w:kinsoku/>
        <w:spacing w:line="560" w:lineRule="exact"/>
        <w:ind w:firstLineChars="200" w:firstLine="678"/>
        <w:jc w:val="both"/>
        <w:rPr>
          <w:spacing w:val="19"/>
          <w:sz w:val="32"/>
          <w:szCs w:val="32"/>
          <w:lang w:eastAsia="zh-CN"/>
        </w:rPr>
      </w:pPr>
      <w:r>
        <w:rPr>
          <w:rFonts w:ascii="黑体" w:eastAsia="黑体" w:hAnsi="黑体" w:cs="黑体"/>
          <w:spacing w:val="19"/>
          <w:sz w:val="32"/>
          <w:szCs w:val="32"/>
          <w:lang w:eastAsia="zh-CN"/>
        </w:rPr>
        <w:t>第二十</w:t>
      </w:r>
      <w:r>
        <w:rPr>
          <w:rFonts w:ascii="黑体" w:eastAsia="黑体" w:hAnsi="黑体" w:cs="黑体" w:hint="eastAsia"/>
          <w:spacing w:val="5"/>
          <w:sz w:val="32"/>
          <w:szCs w:val="32"/>
          <w:lang w:eastAsia="zh-CN"/>
        </w:rPr>
        <w:t>八</w:t>
      </w:r>
      <w:r>
        <w:rPr>
          <w:rFonts w:ascii="黑体" w:eastAsia="黑体" w:hAnsi="黑体" w:cs="黑体"/>
          <w:spacing w:val="19"/>
          <w:sz w:val="32"/>
          <w:szCs w:val="32"/>
          <w:lang w:eastAsia="zh-CN"/>
        </w:rPr>
        <w:t>条</w:t>
      </w:r>
      <w:r>
        <w:rPr>
          <w:rFonts w:hint="eastAsia"/>
          <w:spacing w:val="19"/>
          <w:sz w:val="32"/>
          <w:szCs w:val="32"/>
          <w:lang w:eastAsia="zh-CN"/>
        </w:rPr>
        <w:t>赛事活动组织者发生赛风赛纪违规行为的，县级以上健身气功管理部门根</w:t>
      </w:r>
      <w:r>
        <w:rPr>
          <w:rFonts w:hint="eastAsia"/>
          <w:spacing w:val="19"/>
          <w:sz w:val="32"/>
          <w:szCs w:val="32"/>
          <w:lang w:eastAsia="zh-CN"/>
        </w:rPr>
        <w:t>据《</w:t>
      </w:r>
      <w:r>
        <w:rPr>
          <w:rFonts w:hint="eastAsia"/>
          <w:spacing w:val="19"/>
          <w:sz w:val="32"/>
          <w:szCs w:val="32"/>
          <w:lang w:eastAsia="zh-CN"/>
        </w:rPr>
        <w:t>中华人民共和国</w:t>
      </w:r>
      <w:r>
        <w:rPr>
          <w:rFonts w:hint="eastAsia"/>
          <w:spacing w:val="19"/>
          <w:sz w:val="32"/>
          <w:szCs w:val="32"/>
          <w:lang w:eastAsia="zh-CN"/>
        </w:rPr>
        <w:t>体育法》第一百一十三条规定进行处罚。</w:t>
      </w:r>
    </w:p>
    <w:p w:rsidR="00F35020" w:rsidRDefault="000A7960" w:rsidP="008F05A3">
      <w:pPr>
        <w:pStyle w:val="a3"/>
        <w:kinsoku/>
        <w:spacing w:line="560" w:lineRule="exact"/>
        <w:ind w:firstLineChars="200" w:firstLine="670"/>
        <w:jc w:val="both"/>
        <w:rPr>
          <w:sz w:val="32"/>
          <w:szCs w:val="32"/>
          <w:lang w:eastAsia="zh-CN"/>
        </w:rPr>
      </w:pPr>
      <w:r>
        <w:rPr>
          <w:rFonts w:ascii="黑体" w:eastAsia="黑体" w:hAnsi="黑体" w:cs="黑体"/>
          <w:spacing w:val="15"/>
          <w:sz w:val="32"/>
          <w:szCs w:val="32"/>
          <w:lang w:eastAsia="zh-CN"/>
        </w:rPr>
        <w:t>第</w:t>
      </w:r>
      <w:r>
        <w:rPr>
          <w:rFonts w:ascii="黑体" w:eastAsia="黑体" w:hAnsi="黑体" w:cs="黑体" w:hint="eastAsia"/>
          <w:spacing w:val="15"/>
          <w:sz w:val="32"/>
          <w:szCs w:val="32"/>
          <w:lang w:eastAsia="zh-CN"/>
        </w:rPr>
        <w:t>二十</w:t>
      </w:r>
      <w:r>
        <w:rPr>
          <w:rFonts w:ascii="黑体" w:eastAsia="黑体" w:hAnsi="黑体" w:cs="黑体" w:hint="eastAsia"/>
          <w:spacing w:val="19"/>
          <w:sz w:val="32"/>
          <w:szCs w:val="32"/>
          <w:lang w:eastAsia="zh-CN"/>
        </w:rPr>
        <w:t>九</w:t>
      </w:r>
      <w:r>
        <w:rPr>
          <w:rFonts w:ascii="黑体" w:eastAsia="黑体" w:hAnsi="黑体" w:cs="黑体"/>
          <w:spacing w:val="15"/>
          <w:sz w:val="32"/>
          <w:szCs w:val="32"/>
          <w:lang w:eastAsia="zh-CN"/>
        </w:rPr>
        <w:t>条</w:t>
      </w:r>
      <w:r>
        <w:rPr>
          <w:rFonts w:hint="eastAsia"/>
          <w:spacing w:val="15"/>
          <w:sz w:val="32"/>
          <w:szCs w:val="32"/>
          <w:lang w:eastAsia="zh-CN"/>
        </w:rPr>
        <w:t>国家工作人员在赛风赛纪管理工作中滥用职权、玩忽职守、徇私舞弊，造成恶劣影响的，对负有责任的领导人员和直接责任人依法依规依纪给予党纪、政务处分。</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spacing w:val="5"/>
          <w:sz w:val="32"/>
          <w:szCs w:val="32"/>
          <w:lang w:eastAsia="zh-CN"/>
        </w:rPr>
        <w:t>第</w:t>
      </w:r>
      <w:r>
        <w:rPr>
          <w:rFonts w:ascii="黑体" w:eastAsia="黑体" w:hAnsi="黑体" w:cs="黑体" w:hint="eastAsia"/>
          <w:spacing w:val="5"/>
          <w:sz w:val="32"/>
          <w:szCs w:val="32"/>
          <w:lang w:eastAsia="zh-CN"/>
        </w:rPr>
        <w:t>三十</w:t>
      </w:r>
      <w:r>
        <w:rPr>
          <w:rFonts w:ascii="黑体" w:eastAsia="黑体" w:hAnsi="黑体" w:cs="黑体"/>
          <w:spacing w:val="5"/>
          <w:sz w:val="32"/>
          <w:szCs w:val="32"/>
          <w:lang w:eastAsia="zh-CN"/>
        </w:rPr>
        <w:t>条</w:t>
      </w:r>
      <w:r>
        <w:rPr>
          <w:rFonts w:hint="eastAsia"/>
          <w:spacing w:val="5"/>
          <w:sz w:val="32"/>
          <w:szCs w:val="32"/>
          <w:lang w:eastAsia="zh-CN"/>
        </w:rPr>
        <w:t>发生赛风赛纪违规且被禁赛的，禁赛期内及禁赛期满后</w:t>
      </w:r>
      <w:r>
        <w:rPr>
          <w:rFonts w:hint="eastAsia"/>
          <w:spacing w:val="5"/>
          <w:sz w:val="32"/>
          <w:szCs w:val="32"/>
          <w:lang w:eastAsia="zh-CN"/>
        </w:rPr>
        <w:t>4</w:t>
      </w:r>
      <w:r>
        <w:rPr>
          <w:rFonts w:hint="eastAsia"/>
          <w:spacing w:val="5"/>
          <w:sz w:val="32"/>
          <w:szCs w:val="32"/>
          <w:lang w:eastAsia="zh-CN"/>
        </w:rPr>
        <w:t>年内，相关管理单位应当取消其参加评先评优、荣誉称号授予、职称晋升等的申报和评比资格。</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spacing w:val="5"/>
          <w:sz w:val="32"/>
          <w:szCs w:val="32"/>
          <w:lang w:eastAsia="zh-CN"/>
        </w:rPr>
        <w:lastRenderedPageBreak/>
        <w:t>第</w:t>
      </w:r>
      <w:r>
        <w:rPr>
          <w:rFonts w:ascii="黑体" w:eastAsia="黑体" w:hAnsi="黑体" w:cs="黑体" w:hint="eastAsia"/>
          <w:spacing w:val="5"/>
          <w:sz w:val="32"/>
          <w:szCs w:val="32"/>
          <w:lang w:eastAsia="zh-CN"/>
        </w:rPr>
        <w:t>三十一</w:t>
      </w:r>
      <w:r>
        <w:rPr>
          <w:rFonts w:ascii="黑体" w:eastAsia="黑体" w:hAnsi="黑体" w:cs="黑体"/>
          <w:spacing w:val="5"/>
          <w:sz w:val="32"/>
          <w:szCs w:val="32"/>
          <w:lang w:eastAsia="zh-CN"/>
        </w:rPr>
        <w:t>条</w:t>
      </w:r>
      <w:r>
        <w:rPr>
          <w:rFonts w:hint="eastAsia"/>
          <w:spacing w:val="5"/>
          <w:sz w:val="32"/>
          <w:szCs w:val="32"/>
          <w:lang w:eastAsia="zh-CN"/>
        </w:rPr>
        <w:t>运动员、教练员、</w:t>
      </w:r>
      <w:r>
        <w:rPr>
          <w:rFonts w:hint="eastAsia"/>
          <w:spacing w:val="5"/>
          <w:sz w:val="32"/>
          <w:szCs w:val="32"/>
          <w:lang w:eastAsia="zh-CN"/>
        </w:rPr>
        <w:t>技术官</w:t>
      </w:r>
      <w:r>
        <w:rPr>
          <w:rFonts w:hint="eastAsia"/>
          <w:spacing w:val="5"/>
          <w:sz w:val="32"/>
          <w:szCs w:val="32"/>
          <w:lang w:eastAsia="zh-CN"/>
        </w:rPr>
        <w:t>员等参加国际比赛出现赛风赛纪违规被国际体育组织处罚的，</w:t>
      </w:r>
      <w:r>
        <w:rPr>
          <w:rFonts w:hint="eastAsia"/>
          <w:spacing w:val="5"/>
          <w:sz w:val="32"/>
          <w:szCs w:val="32"/>
          <w:lang w:eastAsia="zh-CN"/>
        </w:rPr>
        <w:t>由</w:t>
      </w:r>
      <w:r>
        <w:rPr>
          <w:rFonts w:hint="eastAsia"/>
          <w:spacing w:val="5"/>
          <w:sz w:val="32"/>
          <w:szCs w:val="32"/>
          <w:lang w:eastAsia="zh-CN"/>
        </w:rPr>
        <w:t>中国健身气功协会及地方各级健身气功管理部门等单位按照本</w:t>
      </w:r>
      <w:r>
        <w:rPr>
          <w:rFonts w:hint="eastAsia"/>
          <w:spacing w:val="5"/>
          <w:sz w:val="32"/>
          <w:szCs w:val="32"/>
          <w:lang w:eastAsia="zh-CN"/>
        </w:rPr>
        <w:t>细则</w:t>
      </w:r>
      <w:r>
        <w:rPr>
          <w:rFonts w:hint="eastAsia"/>
          <w:spacing w:val="5"/>
          <w:sz w:val="32"/>
          <w:szCs w:val="32"/>
          <w:lang w:eastAsia="zh-CN"/>
        </w:rPr>
        <w:t>追加处罚。</w:t>
      </w:r>
    </w:p>
    <w:p w:rsidR="00F35020" w:rsidRDefault="000A7960" w:rsidP="008F05A3">
      <w:pPr>
        <w:pStyle w:val="a3"/>
        <w:kinsoku/>
        <w:spacing w:line="560" w:lineRule="exact"/>
        <w:ind w:firstLineChars="200" w:firstLine="650"/>
        <w:jc w:val="both"/>
        <w:rPr>
          <w:spacing w:val="5"/>
          <w:sz w:val="32"/>
          <w:szCs w:val="32"/>
          <w:lang w:eastAsia="zh-CN"/>
        </w:rPr>
      </w:pPr>
      <w:r>
        <w:rPr>
          <w:rFonts w:ascii="黑体" w:eastAsia="黑体" w:hAnsi="黑体" w:cs="黑体"/>
          <w:spacing w:val="5"/>
          <w:sz w:val="32"/>
          <w:szCs w:val="32"/>
          <w:lang w:eastAsia="zh-CN"/>
        </w:rPr>
        <w:t>第</w:t>
      </w:r>
      <w:r>
        <w:rPr>
          <w:rFonts w:ascii="黑体" w:eastAsia="黑体" w:hAnsi="黑体" w:cs="黑体" w:hint="eastAsia"/>
          <w:spacing w:val="5"/>
          <w:sz w:val="32"/>
          <w:szCs w:val="32"/>
          <w:lang w:eastAsia="zh-CN"/>
        </w:rPr>
        <w:t>三十二</w:t>
      </w:r>
      <w:r>
        <w:rPr>
          <w:rFonts w:ascii="黑体" w:eastAsia="黑体" w:hAnsi="黑体" w:cs="黑体"/>
          <w:spacing w:val="5"/>
          <w:sz w:val="32"/>
          <w:szCs w:val="32"/>
          <w:lang w:eastAsia="zh-CN"/>
        </w:rPr>
        <w:t>条</w:t>
      </w:r>
      <w:r>
        <w:rPr>
          <w:rFonts w:hint="eastAsia"/>
          <w:spacing w:val="5"/>
          <w:sz w:val="32"/>
          <w:szCs w:val="32"/>
          <w:lang w:eastAsia="zh-CN"/>
        </w:rPr>
        <w:t>全国综合性运动会周期内同一参赛单位发生</w:t>
      </w:r>
      <w:r>
        <w:rPr>
          <w:rFonts w:hint="eastAsia"/>
          <w:spacing w:val="5"/>
          <w:sz w:val="32"/>
          <w:szCs w:val="32"/>
          <w:lang w:eastAsia="zh-CN"/>
        </w:rPr>
        <w:t>2</w:t>
      </w:r>
      <w:r>
        <w:rPr>
          <w:rFonts w:hint="eastAsia"/>
          <w:spacing w:val="5"/>
          <w:sz w:val="32"/>
          <w:szCs w:val="32"/>
          <w:lang w:eastAsia="zh-CN"/>
        </w:rPr>
        <w:t>例以上禁赛</w:t>
      </w:r>
      <w:r>
        <w:rPr>
          <w:rFonts w:hint="eastAsia"/>
          <w:spacing w:val="5"/>
          <w:sz w:val="32"/>
          <w:szCs w:val="32"/>
          <w:lang w:eastAsia="zh-CN"/>
        </w:rPr>
        <w:t>4</w:t>
      </w:r>
      <w:r>
        <w:rPr>
          <w:rFonts w:hint="eastAsia"/>
          <w:spacing w:val="5"/>
          <w:sz w:val="32"/>
          <w:szCs w:val="32"/>
          <w:lang w:eastAsia="zh-CN"/>
        </w:rPr>
        <w:t>年以上赛风赛纪违规行为的，取消该参赛单位本届全国综合性运动会参赛资格。</w:t>
      </w:r>
      <w:r>
        <w:rPr>
          <w:rFonts w:hint="eastAsia"/>
          <w:spacing w:val="5"/>
          <w:sz w:val="32"/>
          <w:szCs w:val="32"/>
          <w:lang w:eastAsia="zh-CN"/>
        </w:rPr>
        <w:t>技术官</w:t>
      </w:r>
      <w:r>
        <w:rPr>
          <w:rFonts w:hint="eastAsia"/>
          <w:spacing w:val="5"/>
          <w:sz w:val="32"/>
          <w:szCs w:val="32"/>
          <w:lang w:eastAsia="zh-CN"/>
        </w:rPr>
        <w:t>员</w:t>
      </w:r>
      <w:r>
        <w:rPr>
          <w:rFonts w:hint="eastAsia"/>
          <w:spacing w:val="5"/>
          <w:sz w:val="32"/>
          <w:szCs w:val="32"/>
          <w:lang w:eastAsia="zh-CN"/>
        </w:rPr>
        <w:t>受到</w:t>
      </w:r>
      <w:r>
        <w:rPr>
          <w:rFonts w:hint="eastAsia"/>
          <w:spacing w:val="5"/>
          <w:sz w:val="32"/>
          <w:szCs w:val="32"/>
          <w:lang w:eastAsia="zh-CN"/>
        </w:rPr>
        <w:t>取消执裁资格</w:t>
      </w:r>
      <w:r>
        <w:rPr>
          <w:rFonts w:hint="eastAsia"/>
          <w:spacing w:val="5"/>
          <w:sz w:val="32"/>
          <w:szCs w:val="32"/>
          <w:lang w:eastAsia="zh-CN"/>
        </w:rPr>
        <w:t>及</w:t>
      </w:r>
      <w:r>
        <w:rPr>
          <w:rFonts w:hint="eastAsia"/>
          <w:spacing w:val="5"/>
          <w:sz w:val="32"/>
          <w:szCs w:val="32"/>
          <w:lang w:eastAsia="zh-CN"/>
        </w:rPr>
        <w:t>以上</w:t>
      </w:r>
      <w:r>
        <w:rPr>
          <w:rFonts w:hint="eastAsia"/>
          <w:spacing w:val="5"/>
          <w:sz w:val="32"/>
          <w:szCs w:val="32"/>
          <w:lang w:eastAsia="zh-CN"/>
        </w:rPr>
        <w:t>处理</w:t>
      </w:r>
      <w:r>
        <w:rPr>
          <w:rFonts w:hint="eastAsia"/>
          <w:spacing w:val="5"/>
          <w:sz w:val="32"/>
          <w:szCs w:val="32"/>
          <w:lang w:eastAsia="zh-CN"/>
        </w:rPr>
        <w:t>的，不得参与本届全国综合性运动会执裁工作。</w:t>
      </w:r>
    </w:p>
    <w:p w:rsidR="00F35020" w:rsidRDefault="000A7960" w:rsidP="008F05A3">
      <w:pPr>
        <w:pStyle w:val="a3"/>
        <w:kinsoku/>
        <w:spacing w:line="560" w:lineRule="exact"/>
        <w:ind w:firstLineChars="200" w:firstLine="650"/>
        <w:jc w:val="both"/>
        <w:rPr>
          <w:spacing w:val="11"/>
          <w:sz w:val="32"/>
          <w:szCs w:val="32"/>
          <w:lang w:eastAsia="zh-CN"/>
        </w:rPr>
      </w:pPr>
      <w:r>
        <w:rPr>
          <w:rFonts w:hint="eastAsia"/>
          <w:spacing w:val="5"/>
          <w:sz w:val="32"/>
          <w:szCs w:val="32"/>
          <w:lang w:eastAsia="zh-CN"/>
        </w:rPr>
        <w:t>全国综合性运动会周期指上届闭幕之日起至本届开幕之日止。</w:t>
      </w:r>
    </w:p>
    <w:p w:rsidR="00F35020" w:rsidRDefault="000A7960">
      <w:pPr>
        <w:pStyle w:val="a3"/>
        <w:kinsoku/>
        <w:spacing w:before="52" w:line="560" w:lineRule="exact"/>
        <w:ind w:left="39" w:right="18" w:firstLine="711"/>
        <w:jc w:val="both"/>
        <w:rPr>
          <w:spacing w:val="11"/>
          <w:sz w:val="32"/>
          <w:szCs w:val="32"/>
          <w:lang w:eastAsia="zh-CN"/>
        </w:rPr>
      </w:pPr>
      <w:r>
        <w:rPr>
          <w:rFonts w:ascii="黑体" w:eastAsia="黑体" w:hAnsi="黑体" w:cs="黑体"/>
          <w:spacing w:val="19"/>
          <w:sz w:val="32"/>
          <w:szCs w:val="32"/>
          <w:lang w:eastAsia="zh-CN"/>
        </w:rPr>
        <w:t>第</w:t>
      </w:r>
      <w:r>
        <w:rPr>
          <w:rFonts w:ascii="黑体" w:eastAsia="黑体" w:hAnsi="黑体" w:cs="黑体" w:hint="eastAsia"/>
          <w:spacing w:val="19"/>
          <w:sz w:val="32"/>
          <w:szCs w:val="32"/>
          <w:lang w:eastAsia="zh-CN"/>
        </w:rPr>
        <w:t>三十三</w:t>
      </w:r>
      <w:r>
        <w:rPr>
          <w:rFonts w:ascii="黑体" w:eastAsia="黑体" w:hAnsi="黑体" w:cs="黑体"/>
          <w:spacing w:val="19"/>
          <w:sz w:val="32"/>
          <w:szCs w:val="32"/>
          <w:lang w:eastAsia="zh-CN"/>
        </w:rPr>
        <w:t>条</w:t>
      </w:r>
      <w:r>
        <w:rPr>
          <w:rFonts w:hint="eastAsia"/>
          <w:spacing w:val="19"/>
          <w:sz w:val="32"/>
          <w:szCs w:val="32"/>
          <w:lang w:eastAsia="zh-CN"/>
        </w:rPr>
        <w:t>全国综合性运动会举办期间受到通报批评以上处理的</w:t>
      </w:r>
      <w:r>
        <w:rPr>
          <w:rFonts w:hint="eastAsia"/>
          <w:spacing w:val="19"/>
          <w:sz w:val="32"/>
          <w:szCs w:val="32"/>
          <w:lang w:eastAsia="zh-CN"/>
        </w:rPr>
        <w:t>参赛</w:t>
      </w:r>
      <w:r>
        <w:rPr>
          <w:rFonts w:hint="eastAsia"/>
          <w:spacing w:val="19"/>
          <w:sz w:val="32"/>
          <w:szCs w:val="32"/>
          <w:lang w:eastAsia="zh-CN"/>
        </w:rPr>
        <w:t>单位，取消</w:t>
      </w:r>
      <w:r>
        <w:rPr>
          <w:rFonts w:hint="eastAsia"/>
          <w:spacing w:val="19"/>
          <w:sz w:val="32"/>
          <w:szCs w:val="32"/>
          <w:lang w:eastAsia="zh-CN"/>
        </w:rPr>
        <w:t>参赛</w:t>
      </w:r>
      <w:r>
        <w:rPr>
          <w:rFonts w:hint="eastAsia"/>
          <w:spacing w:val="19"/>
          <w:sz w:val="32"/>
          <w:szCs w:val="32"/>
          <w:lang w:eastAsia="zh-CN"/>
        </w:rPr>
        <w:t>单位体育道德风尚奖评选资格，并将相关情况通报省级体育行政部门。该单位</w:t>
      </w:r>
      <w:r>
        <w:rPr>
          <w:rFonts w:hint="eastAsia"/>
          <w:spacing w:val="19"/>
          <w:sz w:val="32"/>
          <w:szCs w:val="32"/>
          <w:lang w:eastAsia="zh-CN"/>
        </w:rPr>
        <w:t>4</w:t>
      </w:r>
      <w:r>
        <w:rPr>
          <w:rFonts w:hint="eastAsia"/>
          <w:spacing w:val="19"/>
          <w:sz w:val="32"/>
          <w:szCs w:val="32"/>
          <w:lang w:eastAsia="zh-CN"/>
        </w:rPr>
        <w:t>年内不得申办全国健身气功赛事活动，负有责任的领导人员和直接责任人员</w:t>
      </w:r>
      <w:r>
        <w:rPr>
          <w:rFonts w:hint="eastAsia"/>
          <w:spacing w:val="19"/>
          <w:sz w:val="32"/>
          <w:szCs w:val="32"/>
          <w:lang w:eastAsia="zh-CN"/>
        </w:rPr>
        <w:t>4</w:t>
      </w:r>
      <w:r>
        <w:rPr>
          <w:rFonts w:hint="eastAsia"/>
          <w:spacing w:val="19"/>
          <w:sz w:val="32"/>
          <w:szCs w:val="32"/>
          <w:lang w:eastAsia="zh-CN"/>
        </w:rPr>
        <w:t>年内不得参与全国健身气功赛事活动。</w:t>
      </w:r>
    </w:p>
    <w:p w:rsidR="00F35020" w:rsidRDefault="000A7960">
      <w:pPr>
        <w:pStyle w:val="a3"/>
        <w:kinsoku/>
        <w:spacing w:before="41" w:line="560" w:lineRule="exact"/>
        <w:ind w:left="36" w:right="15" w:firstLine="698"/>
        <w:jc w:val="both"/>
        <w:rPr>
          <w:sz w:val="32"/>
          <w:szCs w:val="32"/>
          <w:lang w:eastAsia="zh-CN"/>
        </w:rPr>
      </w:pPr>
      <w:r>
        <w:rPr>
          <w:rFonts w:ascii="黑体" w:eastAsia="黑体" w:hAnsi="黑体" w:cs="黑体"/>
          <w:spacing w:val="19"/>
          <w:sz w:val="32"/>
          <w:szCs w:val="32"/>
          <w:lang w:eastAsia="zh-CN"/>
        </w:rPr>
        <w:t>第三十</w:t>
      </w:r>
      <w:r>
        <w:rPr>
          <w:rFonts w:ascii="黑体" w:eastAsia="黑体" w:hAnsi="黑体" w:cs="黑体" w:hint="eastAsia"/>
          <w:spacing w:val="19"/>
          <w:sz w:val="32"/>
          <w:szCs w:val="32"/>
          <w:lang w:eastAsia="zh-CN"/>
        </w:rPr>
        <w:t>四</w:t>
      </w:r>
      <w:r>
        <w:rPr>
          <w:rFonts w:ascii="黑体" w:eastAsia="黑体" w:hAnsi="黑体" w:cs="黑体"/>
          <w:spacing w:val="19"/>
          <w:sz w:val="32"/>
          <w:szCs w:val="32"/>
          <w:lang w:eastAsia="zh-CN"/>
        </w:rPr>
        <w:t>条</w:t>
      </w:r>
      <w:r>
        <w:rPr>
          <w:rFonts w:hint="eastAsia"/>
          <w:spacing w:val="19"/>
          <w:sz w:val="32"/>
          <w:szCs w:val="32"/>
          <w:lang w:eastAsia="zh-CN"/>
        </w:rPr>
        <w:t>发生赛风赛纪违规且被禁赛</w:t>
      </w:r>
      <w:r>
        <w:rPr>
          <w:rFonts w:hint="eastAsia"/>
          <w:spacing w:val="19"/>
          <w:sz w:val="32"/>
          <w:szCs w:val="32"/>
          <w:lang w:eastAsia="zh-CN"/>
        </w:rPr>
        <w:t>4</w:t>
      </w:r>
      <w:r>
        <w:rPr>
          <w:rFonts w:hint="eastAsia"/>
          <w:spacing w:val="19"/>
          <w:sz w:val="32"/>
          <w:szCs w:val="32"/>
          <w:lang w:eastAsia="zh-CN"/>
        </w:rPr>
        <w:t>年以上的，列入限制、禁止参加健身气功活动名单，实施信用约束、联合惩戒。</w:t>
      </w:r>
    </w:p>
    <w:p w:rsidR="00F35020" w:rsidRDefault="000A7960" w:rsidP="008F05A3">
      <w:pPr>
        <w:pStyle w:val="a3"/>
        <w:kinsoku/>
        <w:spacing w:line="560" w:lineRule="exact"/>
        <w:ind w:firstLineChars="200" w:firstLine="648"/>
        <w:jc w:val="both"/>
        <w:rPr>
          <w:spacing w:val="4"/>
          <w:sz w:val="32"/>
          <w:szCs w:val="32"/>
          <w:lang w:eastAsia="zh-CN"/>
        </w:rPr>
      </w:pPr>
      <w:r>
        <w:rPr>
          <w:rFonts w:ascii="黑体" w:eastAsia="黑体" w:hAnsi="黑体" w:cs="黑体"/>
          <w:spacing w:val="4"/>
          <w:sz w:val="32"/>
          <w:szCs w:val="32"/>
          <w:lang w:eastAsia="zh-CN"/>
        </w:rPr>
        <w:t>第三十</w:t>
      </w:r>
      <w:r>
        <w:rPr>
          <w:rFonts w:ascii="黑体" w:eastAsia="黑体" w:hAnsi="黑体" w:cs="黑体" w:hint="eastAsia"/>
          <w:spacing w:val="4"/>
          <w:sz w:val="32"/>
          <w:szCs w:val="32"/>
          <w:lang w:eastAsia="zh-CN"/>
        </w:rPr>
        <w:t>五</w:t>
      </w:r>
      <w:r>
        <w:rPr>
          <w:rFonts w:ascii="黑体" w:eastAsia="黑体" w:hAnsi="黑体" w:cs="黑体"/>
          <w:spacing w:val="4"/>
          <w:sz w:val="32"/>
          <w:szCs w:val="32"/>
          <w:lang w:eastAsia="zh-CN"/>
        </w:rPr>
        <w:t>条</w:t>
      </w:r>
      <w:r>
        <w:rPr>
          <w:rFonts w:hint="eastAsia"/>
          <w:spacing w:val="4"/>
          <w:sz w:val="32"/>
          <w:szCs w:val="32"/>
          <w:lang w:eastAsia="zh-CN"/>
        </w:rPr>
        <w:t>上述处理方式可以单独使用，也可以合并使用。</w:t>
      </w:r>
    </w:p>
    <w:p w:rsidR="00F35020" w:rsidRDefault="000A7960" w:rsidP="008F05A3">
      <w:pPr>
        <w:pStyle w:val="a3"/>
        <w:kinsoku/>
        <w:spacing w:line="560" w:lineRule="exact"/>
        <w:ind w:firstLineChars="200" w:firstLine="650"/>
        <w:jc w:val="both"/>
        <w:rPr>
          <w:rFonts w:ascii="黑体" w:eastAsia="黑体" w:hAnsi="黑体" w:cs="黑体"/>
          <w:spacing w:val="5"/>
          <w:sz w:val="32"/>
          <w:szCs w:val="32"/>
          <w:lang w:eastAsia="zh-CN"/>
        </w:rPr>
      </w:pPr>
      <w:r>
        <w:rPr>
          <w:rFonts w:ascii="黑体" w:eastAsia="黑体" w:hAnsi="黑体" w:cs="黑体"/>
          <w:spacing w:val="5"/>
          <w:sz w:val="32"/>
          <w:szCs w:val="32"/>
          <w:lang w:eastAsia="zh-CN"/>
        </w:rPr>
        <w:t>第三十</w:t>
      </w:r>
      <w:r>
        <w:rPr>
          <w:rFonts w:ascii="黑体" w:eastAsia="黑体" w:hAnsi="黑体" w:cs="黑体" w:hint="eastAsia"/>
          <w:spacing w:val="5"/>
          <w:sz w:val="32"/>
          <w:szCs w:val="32"/>
          <w:lang w:eastAsia="zh-CN"/>
        </w:rPr>
        <w:t>六</w:t>
      </w:r>
      <w:r>
        <w:rPr>
          <w:rFonts w:ascii="黑体" w:eastAsia="黑体" w:hAnsi="黑体" w:cs="黑体"/>
          <w:spacing w:val="5"/>
          <w:sz w:val="32"/>
          <w:szCs w:val="32"/>
          <w:lang w:eastAsia="zh-CN"/>
        </w:rPr>
        <w:t>条</w:t>
      </w:r>
      <w:r>
        <w:rPr>
          <w:rFonts w:hint="eastAsia"/>
          <w:spacing w:val="4"/>
          <w:sz w:val="32"/>
          <w:szCs w:val="32"/>
          <w:lang w:eastAsia="zh-CN"/>
        </w:rPr>
        <w:t>决定处罚时，</w:t>
      </w:r>
      <w:r>
        <w:rPr>
          <w:rFonts w:hint="eastAsia"/>
          <w:spacing w:val="4"/>
          <w:sz w:val="32"/>
          <w:szCs w:val="32"/>
          <w:lang w:eastAsia="zh-CN"/>
        </w:rPr>
        <w:t>应综合考虑和违规事件相关的所有情况，尤其是被处罚对象的年龄、既往史、违规的</w:t>
      </w:r>
      <w:r>
        <w:rPr>
          <w:rFonts w:hint="eastAsia"/>
          <w:spacing w:val="4"/>
          <w:sz w:val="32"/>
          <w:szCs w:val="32"/>
          <w:lang w:eastAsia="zh-CN"/>
        </w:rPr>
        <w:lastRenderedPageBreak/>
        <w:t>情况、违规的主观性、促使其违规的原因、违规的严重程度、社会影响及事后对违规行为的认识态度等。</w:t>
      </w:r>
    </w:p>
    <w:p w:rsidR="00F35020" w:rsidRDefault="000A7960" w:rsidP="008F05A3">
      <w:pPr>
        <w:pStyle w:val="a3"/>
        <w:kinsoku/>
        <w:spacing w:line="560" w:lineRule="exact"/>
        <w:ind w:firstLineChars="200" w:firstLine="656"/>
        <w:jc w:val="both"/>
        <w:rPr>
          <w:spacing w:val="8"/>
          <w:sz w:val="32"/>
          <w:szCs w:val="32"/>
          <w:lang w:eastAsia="zh-CN"/>
        </w:rPr>
      </w:pPr>
      <w:r>
        <w:rPr>
          <w:rFonts w:ascii="黑体" w:eastAsia="黑体" w:hAnsi="黑体" w:cs="黑体"/>
          <w:spacing w:val="8"/>
          <w:sz w:val="32"/>
          <w:szCs w:val="32"/>
          <w:lang w:eastAsia="zh-CN"/>
        </w:rPr>
        <w:t>第三十</w:t>
      </w:r>
      <w:r>
        <w:rPr>
          <w:rFonts w:ascii="黑体" w:eastAsia="黑体" w:hAnsi="黑体" w:cs="黑体" w:hint="eastAsia"/>
          <w:spacing w:val="8"/>
          <w:sz w:val="32"/>
          <w:szCs w:val="32"/>
          <w:lang w:eastAsia="zh-CN"/>
        </w:rPr>
        <w:t>七</w:t>
      </w:r>
      <w:r>
        <w:rPr>
          <w:rFonts w:ascii="黑体" w:eastAsia="黑体" w:hAnsi="黑体" w:cs="黑体"/>
          <w:spacing w:val="8"/>
          <w:sz w:val="32"/>
          <w:szCs w:val="32"/>
          <w:lang w:eastAsia="zh-CN"/>
        </w:rPr>
        <w:t>条</w:t>
      </w:r>
      <w:r>
        <w:rPr>
          <w:rFonts w:hint="eastAsia"/>
          <w:spacing w:val="8"/>
          <w:sz w:val="32"/>
          <w:szCs w:val="32"/>
          <w:lang w:eastAsia="zh-CN"/>
        </w:rPr>
        <w:t>有以下情形之一的，可以从轻处理：</w:t>
      </w:r>
    </w:p>
    <w:p w:rsidR="00F35020" w:rsidRDefault="000A7960" w:rsidP="008F05A3">
      <w:pPr>
        <w:pStyle w:val="a3"/>
        <w:kinsoku/>
        <w:spacing w:line="560" w:lineRule="exact"/>
        <w:ind w:firstLineChars="200" w:firstLine="656"/>
        <w:jc w:val="both"/>
        <w:rPr>
          <w:spacing w:val="8"/>
          <w:sz w:val="32"/>
          <w:szCs w:val="32"/>
          <w:lang w:eastAsia="zh-CN"/>
        </w:rPr>
      </w:pPr>
      <w:r>
        <w:rPr>
          <w:rFonts w:hint="eastAsia"/>
          <w:spacing w:val="8"/>
          <w:sz w:val="32"/>
          <w:szCs w:val="32"/>
          <w:lang w:eastAsia="zh-CN"/>
        </w:rPr>
        <w:t>（一）主动采取有效措施消除不良影响的；</w:t>
      </w:r>
    </w:p>
    <w:p w:rsidR="00F35020" w:rsidRDefault="000A7960" w:rsidP="008F05A3">
      <w:pPr>
        <w:pStyle w:val="a3"/>
        <w:kinsoku/>
        <w:spacing w:line="560" w:lineRule="exact"/>
        <w:ind w:firstLineChars="200" w:firstLine="656"/>
        <w:jc w:val="both"/>
        <w:rPr>
          <w:spacing w:val="8"/>
          <w:sz w:val="32"/>
          <w:szCs w:val="32"/>
          <w:lang w:eastAsia="zh-CN"/>
        </w:rPr>
      </w:pPr>
      <w:r>
        <w:rPr>
          <w:rFonts w:hint="eastAsia"/>
          <w:spacing w:val="8"/>
          <w:sz w:val="32"/>
          <w:szCs w:val="32"/>
          <w:lang w:eastAsia="zh-CN"/>
        </w:rPr>
        <w:t>（二）主动交代查处单位尚未掌握的本人违规行为且经查证属实的；</w:t>
      </w:r>
    </w:p>
    <w:p w:rsidR="00F35020" w:rsidRDefault="000A7960" w:rsidP="008F05A3">
      <w:pPr>
        <w:pStyle w:val="a3"/>
        <w:kinsoku/>
        <w:spacing w:line="560" w:lineRule="exact"/>
        <w:ind w:firstLineChars="200" w:firstLine="656"/>
        <w:jc w:val="both"/>
        <w:rPr>
          <w:spacing w:val="8"/>
          <w:sz w:val="32"/>
          <w:szCs w:val="32"/>
          <w:lang w:eastAsia="zh-CN"/>
        </w:rPr>
      </w:pPr>
      <w:r>
        <w:rPr>
          <w:rFonts w:hint="eastAsia"/>
          <w:spacing w:val="8"/>
          <w:sz w:val="32"/>
          <w:szCs w:val="32"/>
          <w:lang w:eastAsia="zh-CN"/>
        </w:rPr>
        <w:t>（三）受他人胁迫或者诱骗实施违规行为的；</w:t>
      </w:r>
    </w:p>
    <w:p w:rsidR="00F35020" w:rsidRDefault="000A7960" w:rsidP="008F05A3">
      <w:pPr>
        <w:pStyle w:val="a3"/>
        <w:kinsoku/>
        <w:spacing w:line="560" w:lineRule="exact"/>
        <w:ind w:firstLineChars="200" w:firstLine="656"/>
        <w:jc w:val="both"/>
        <w:rPr>
          <w:spacing w:val="8"/>
          <w:sz w:val="32"/>
          <w:szCs w:val="32"/>
          <w:lang w:eastAsia="zh-CN"/>
        </w:rPr>
      </w:pPr>
      <w:r>
        <w:rPr>
          <w:rFonts w:hint="eastAsia"/>
          <w:spacing w:val="8"/>
          <w:sz w:val="32"/>
          <w:szCs w:val="32"/>
          <w:lang w:eastAsia="zh-CN"/>
        </w:rPr>
        <w:t>（四）配合查处违规行为有立功表现的；</w:t>
      </w:r>
    </w:p>
    <w:p w:rsidR="00F35020" w:rsidRDefault="000A7960" w:rsidP="008F05A3">
      <w:pPr>
        <w:pStyle w:val="a3"/>
        <w:kinsoku/>
        <w:spacing w:line="560" w:lineRule="exact"/>
        <w:ind w:firstLineChars="200" w:firstLine="656"/>
        <w:jc w:val="both"/>
        <w:rPr>
          <w:spacing w:val="8"/>
          <w:sz w:val="32"/>
          <w:szCs w:val="32"/>
          <w:lang w:eastAsia="zh-CN"/>
        </w:rPr>
      </w:pPr>
      <w:r>
        <w:rPr>
          <w:rFonts w:hint="eastAsia"/>
          <w:spacing w:val="8"/>
          <w:sz w:val="32"/>
          <w:szCs w:val="32"/>
          <w:lang w:eastAsia="zh-CN"/>
        </w:rPr>
        <w:t>（五）其他可以从轻处理的情形。</w:t>
      </w:r>
    </w:p>
    <w:p w:rsidR="00F35020" w:rsidRDefault="000A7960" w:rsidP="008F05A3">
      <w:pPr>
        <w:pStyle w:val="a3"/>
        <w:kinsoku/>
        <w:spacing w:line="560" w:lineRule="exact"/>
        <w:ind w:firstLineChars="200" w:firstLine="656"/>
        <w:jc w:val="both"/>
        <w:rPr>
          <w:spacing w:val="5"/>
          <w:sz w:val="32"/>
          <w:szCs w:val="32"/>
          <w:lang w:eastAsia="zh-CN"/>
        </w:rPr>
      </w:pPr>
      <w:r>
        <w:rPr>
          <w:rFonts w:ascii="黑体" w:eastAsia="黑体" w:hAnsi="黑体" w:cs="黑体"/>
          <w:spacing w:val="8"/>
          <w:sz w:val="32"/>
          <w:szCs w:val="32"/>
          <w:lang w:eastAsia="zh-CN"/>
        </w:rPr>
        <w:t>第三十</w:t>
      </w:r>
      <w:r>
        <w:rPr>
          <w:rFonts w:ascii="黑体" w:eastAsia="黑体" w:hAnsi="黑体" w:cs="黑体" w:hint="eastAsia"/>
          <w:spacing w:val="8"/>
          <w:sz w:val="32"/>
          <w:szCs w:val="32"/>
          <w:lang w:eastAsia="zh-CN"/>
        </w:rPr>
        <w:t>八</w:t>
      </w:r>
      <w:r>
        <w:rPr>
          <w:rFonts w:ascii="黑体" w:eastAsia="黑体" w:hAnsi="黑体" w:cs="黑体"/>
          <w:spacing w:val="8"/>
          <w:sz w:val="32"/>
          <w:szCs w:val="32"/>
          <w:lang w:eastAsia="zh-CN"/>
        </w:rPr>
        <w:t>条</w:t>
      </w:r>
      <w:r>
        <w:rPr>
          <w:rFonts w:hint="eastAsia"/>
          <w:spacing w:val="5"/>
          <w:sz w:val="32"/>
          <w:szCs w:val="32"/>
          <w:lang w:eastAsia="zh-CN"/>
        </w:rPr>
        <w:t>有以下情形之一的，应当从重处理：</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（一）对抗、阻挠、干扰调查的；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（二）同一比赛连续</w:t>
      </w:r>
      <w:r>
        <w:rPr>
          <w:rFonts w:hint="eastAsia"/>
          <w:spacing w:val="5"/>
          <w:sz w:val="32"/>
          <w:szCs w:val="32"/>
          <w:lang w:eastAsia="zh-CN"/>
        </w:rPr>
        <w:t>2</w:t>
      </w:r>
      <w:r>
        <w:rPr>
          <w:rFonts w:hint="eastAsia"/>
          <w:spacing w:val="5"/>
          <w:sz w:val="32"/>
          <w:szCs w:val="32"/>
          <w:lang w:eastAsia="zh-CN"/>
        </w:rPr>
        <w:t>次以上赛风赛纪违规的；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（三）</w:t>
      </w:r>
      <w:r>
        <w:rPr>
          <w:rFonts w:hint="eastAsia"/>
          <w:spacing w:val="5"/>
          <w:sz w:val="32"/>
          <w:szCs w:val="32"/>
          <w:lang w:eastAsia="zh-CN"/>
        </w:rPr>
        <w:t>2</w:t>
      </w:r>
      <w:r>
        <w:rPr>
          <w:rFonts w:hint="eastAsia"/>
          <w:spacing w:val="5"/>
          <w:sz w:val="32"/>
          <w:szCs w:val="32"/>
          <w:lang w:eastAsia="zh-CN"/>
        </w:rPr>
        <w:t>年内曾因赛风赛纪违规受到处理的；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（四）组织、教唆、强迫青少年运动员违反赛风赛纪管理规定的；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（五）</w:t>
      </w:r>
      <w:r>
        <w:rPr>
          <w:rFonts w:hint="eastAsia"/>
          <w:spacing w:val="11"/>
          <w:sz w:val="32"/>
          <w:szCs w:val="32"/>
          <w:lang w:eastAsia="zh-CN"/>
        </w:rPr>
        <w:t>代表中国参加境内外健</w:t>
      </w:r>
      <w:r>
        <w:rPr>
          <w:rFonts w:hint="eastAsia"/>
          <w:spacing w:val="5"/>
          <w:sz w:val="32"/>
          <w:szCs w:val="32"/>
          <w:lang w:eastAsia="zh-CN"/>
        </w:rPr>
        <w:t>身气功项目赛事活动</w:t>
      </w:r>
      <w:r>
        <w:rPr>
          <w:rFonts w:hint="eastAsia"/>
          <w:spacing w:val="5"/>
          <w:sz w:val="32"/>
          <w:szCs w:val="32"/>
          <w:lang w:eastAsia="zh-CN"/>
        </w:rPr>
        <w:t>发生赛风赛纪违规行为的；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（六）对举报人威胁、打击、报复的；</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w:t>
      </w:r>
      <w:r>
        <w:rPr>
          <w:rFonts w:hint="eastAsia"/>
          <w:spacing w:val="5"/>
          <w:sz w:val="32"/>
          <w:szCs w:val="32"/>
          <w:lang w:eastAsia="zh-CN"/>
        </w:rPr>
        <w:t>七</w:t>
      </w:r>
      <w:r>
        <w:rPr>
          <w:rFonts w:hint="eastAsia"/>
          <w:spacing w:val="5"/>
          <w:sz w:val="32"/>
          <w:szCs w:val="32"/>
          <w:lang w:eastAsia="zh-CN"/>
        </w:rPr>
        <w:t>）其他应当从重处理的情形。</w:t>
      </w:r>
    </w:p>
    <w:p w:rsidR="00F35020" w:rsidRDefault="000A7960" w:rsidP="008F05A3">
      <w:pPr>
        <w:pStyle w:val="a3"/>
        <w:kinsoku/>
        <w:spacing w:line="560" w:lineRule="exact"/>
        <w:ind w:firstLineChars="200" w:firstLine="678"/>
        <w:jc w:val="both"/>
        <w:rPr>
          <w:rFonts w:ascii="黑体" w:eastAsia="黑体" w:hAnsi="黑体" w:cs="黑体"/>
          <w:spacing w:val="8"/>
          <w:sz w:val="32"/>
          <w:szCs w:val="32"/>
          <w:lang w:eastAsia="zh-CN"/>
        </w:rPr>
      </w:pPr>
      <w:r>
        <w:rPr>
          <w:rFonts w:ascii="黑体" w:eastAsia="黑体" w:hAnsi="黑体" w:cs="黑体"/>
          <w:spacing w:val="19"/>
          <w:sz w:val="32"/>
          <w:szCs w:val="32"/>
          <w:lang w:eastAsia="zh-CN"/>
        </w:rPr>
        <w:t>第</w:t>
      </w:r>
      <w:r>
        <w:rPr>
          <w:rFonts w:ascii="黑体" w:eastAsia="黑体" w:hAnsi="黑体" w:cs="黑体" w:hint="eastAsia"/>
          <w:spacing w:val="19"/>
          <w:sz w:val="32"/>
          <w:szCs w:val="32"/>
          <w:lang w:eastAsia="zh-CN"/>
        </w:rPr>
        <w:t>三十九</w:t>
      </w:r>
      <w:r>
        <w:rPr>
          <w:rFonts w:ascii="黑体" w:eastAsia="黑体" w:hAnsi="黑体" w:cs="黑体"/>
          <w:spacing w:val="19"/>
          <w:sz w:val="32"/>
          <w:szCs w:val="32"/>
          <w:lang w:eastAsia="zh-CN"/>
        </w:rPr>
        <w:t>条</w:t>
      </w:r>
      <w:r>
        <w:rPr>
          <w:rFonts w:hint="eastAsia"/>
          <w:spacing w:val="19"/>
          <w:sz w:val="32"/>
          <w:szCs w:val="32"/>
          <w:lang w:eastAsia="zh-CN"/>
        </w:rPr>
        <w:t>相关单位和个人应当严格执行处理决定。拒不执行的，依法依规依纪对负有责任的领导人员和直接责任人给予处分。</w:t>
      </w:r>
    </w:p>
    <w:p w:rsidR="00F35020" w:rsidRDefault="000A7960" w:rsidP="008F05A3">
      <w:pPr>
        <w:pStyle w:val="a3"/>
        <w:kinsoku/>
        <w:spacing w:line="560" w:lineRule="exact"/>
        <w:ind w:firstLineChars="200" w:firstLine="660"/>
        <w:jc w:val="both"/>
        <w:rPr>
          <w:sz w:val="32"/>
          <w:szCs w:val="32"/>
          <w:lang w:eastAsia="zh-CN"/>
        </w:rPr>
      </w:pPr>
      <w:r>
        <w:rPr>
          <w:rFonts w:ascii="黑体" w:eastAsia="黑体" w:hAnsi="黑体" w:cs="黑体"/>
          <w:spacing w:val="10"/>
          <w:sz w:val="32"/>
          <w:szCs w:val="32"/>
          <w:lang w:eastAsia="zh-CN"/>
        </w:rPr>
        <w:t>第</w:t>
      </w:r>
      <w:r>
        <w:rPr>
          <w:rFonts w:ascii="黑体" w:eastAsia="黑体" w:hAnsi="黑体" w:cs="黑体" w:hint="eastAsia"/>
          <w:spacing w:val="10"/>
          <w:sz w:val="32"/>
          <w:szCs w:val="32"/>
          <w:lang w:eastAsia="zh-CN"/>
        </w:rPr>
        <w:t>四十</w:t>
      </w:r>
      <w:r>
        <w:rPr>
          <w:rFonts w:ascii="黑体" w:eastAsia="黑体" w:hAnsi="黑体" w:cs="黑体"/>
          <w:spacing w:val="10"/>
          <w:sz w:val="32"/>
          <w:szCs w:val="32"/>
          <w:lang w:eastAsia="zh-CN"/>
        </w:rPr>
        <w:t>条</w:t>
      </w:r>
      <w:r>
        <w:rPr>
          <w:rFonts w:hint="eastAsia"/>
          <w:spacing w:val="6"/>
          <w:sz w:val="32"/>
          <w:szCs w:val="32"/>
          <w:lang w:eastAsia="zh-CN"/>
        </w:rPr>
        <w:t>赛事活动组织者应当加强管理，引导观众文明观赛，营造有序观赛环境。观众行为涉嫌违法的，移送公安机关。</w:t>
      </w:r>
    </w:p>
    <w:p w:rsidR="00F35020" w:rsidRDefault="000A7960" w:rsidP="008F05A3">
      <w:pPr>
        <w:pStyle w:val="a3"/>
        <w:kinsoku/>
        <w:spacing w:line="560" w:lineRule="exact"/>
        <w:ind w:firstLineChars="200" w:firstLine="652"/>
        <w:jc w:val="both"/>
        <w:rPr>
          <w:spacing w:val="5"/>
          <w:sz w:val="32"/>
          <w:szCs w:val="32"/>
          <w:lang w:eastAsia="zh-CN"/>
        </w:rPr>
      </w:pPr>
      <w:r>
        <w:rPr>
          <w:rFonts w:ascii="黑体" w:eastAsia="黑体" w:hAnsi="黑体" w:cs="黑体"/>
          <w:spacing w:val="6"/>
          <w:sz w:val="32"/>
          <w:szCs w:val="32"/>
          <w:lang w:eastAsia="zh-CN"/>
        </w:rPr>
        <w:lastRenderedPageBreak/>
        <w:t>第</w:t>
      </w:r>
      <w:r>
        <w:rPr>
          <w:rFonts w:ascii="黑体" w:eastAsia="黑体" w:hAnsi="黑体" w:cs="黑体" w:hint="eastAsia"/>
          <w:spacing w:val="6"/>
          <w:sz w:val="32"/>
          <w:szCs w:val="32"/>
          <w:lang w:eastAsia="zh-CN"/>
        </w:rPr>
        <w:t>四十</w:t>
      </w:r>
      <w:r>
        <w:rPr>
          <w:rFonts w:ascii="黑体" w:eastAsia="黑体" w:hAnsi="黑体" w:cs="黑体" w:hint="eastAsia"/>
          <w:spacing w:val="10"/>
          <w:sz w:val="32"/>
          <w:szCs w:val="32"/>
          <w:lang w:eastAsia="zh-CN"/>
        </w:rPr>
        <w:t>一</w:t>
      </w:r>
      <w:r>
        <w:rPr>
          <w:rFonts w:ascii="黑体" w:eastAsia="黑体" w:hAnsi="黑体" w:cs="黑体"/>
          <w:spacing w:val="6"/>
          <w:sz w:val="32"/>
          <w:szCs w:val="32"/>
          <w:lang w:eastAsia="zh-CN"/>
        </w:rPr>
        <w:t>条</w:t>
      </w:r>
      <w:r>
        <w:rPr>
          <w:rFonts w:hint="eastAsia"/>
          <w:spacing w:val="5"/>
          <w:sz w:val="32"/>
          <w:szCs w:val="32"/>
          <w:lang w:eastAsia="zh-CN"/>
        </w:rPr>
        <w:t>通过操纵比赛等方式从事赌博等违法犯罪活动的，由公安机关或者纪检监察机关依法查处。</w:t>
      </w:r>
    </w:p>
    <w:p w:rsidR="00F35020" w:rsidRDefault="000A7960" w:rsidP="008F05A3">
      <w:pPr>
        <w:pStyle w:val="a3"/>
        <w:kinsoku/>
        <w:spacing w:line="560" w:lineRule="exact"/>
        <w:ind w:firstLineChars="200" w:firstLine="650"/>
        <w:jc w:val="both"/>
        <w:rPr>
          <w:spacing w:val="5"/>
          <w:sz w:val="32"/>
          <w:szCs w:val="32"/>
          <w:lang w:eastAsia="zh-CN"/>
        </w:rPr>
      </w:pPr>
      <w:r>
        <w:rPr>
          <w:rFonts w:ascii="黑体" w:eastAsia="黑体" w:hAnsi="黑体" w:cs="黑体"/>
          <w:spacing w:val="5"/>
          <w:sz w:val="32"/>
          <w:szCs w:val="32"/>
          <w:lang w:eastAsia="zh-CN"/>
        </w:rPr>
        <w:t>第</w:t>
      </w:r>
      <w:r>
        <w:rPr>
          <w:rFonts w:ascii="黑体" w:eastAsia="黑体" w:hAnsi="黑体" w:cs="黑体" w:hint="eastAsia"/>
          <w:spacing w:val="5"/>
          <w:sz w:val="32"/>
          <w:szCs w:val="32"/>
          <w:lang w:eastAsia="zh-CN"/>
        </w:rPr>
        <w:t>四十</w:t>
      </w:r>
      <w:r>
        <w:rPr>
          <w:rFonts w:ascii="黑体" w:eastAsia="黑体" w:hAnsi="黑体" w:cs="黑体" w:hint="eastAsia"/>
          <w:spacing w:val="6"/>
          <w:sz w:val="32"/>
          <w:szCs w:val="32"/>
          <w:lang w:eastAsia="zh-CN"/>
        </w:rPr>
        <w:t>二</w:t>
      </w:r>
      <w:r>
        <w:rPr>
          <w:rFonts w:ascii="黑体" w:eastAsia="黑体" w:hAnsi="黑体" w:cs="黑体"/>
          <w:spacing w:val="5"/>
          <w:sz w:val="32"/>
          <w:szCs w:val="32"/>
          <w:lang w:eastAsia="zh-CN"/>
        </w:rPr>
        <w:t>条</w:t>
      </w:r>
      <w:r>
        <w:rPr>
          <w:rFonts w:hint="eastAsia"/>
          <w:spacing w:val="5"/>
          <w:sz w:val="32"/>
          <w:szCs w:val="32"/>
          <w:lang w:eastAsia="zh-CN"/>
        </w:rPr>
        <w:t>处罚决定及时公布</w:t>
      </w:r>
      <w:r>
        <w:rPr>
          <w:rFonts w:hint="eastAsia"/>
          <w:spacing w:val="5"/>
          <w:sz w:val="32"/>
          <w:szCs w:val="32"/>
          <w:lang w:eastAsia="zh-CN"/>
        </w:rPr>
        <w:t>，并在一定范围内进行公示和宣传，对未履行处罚决定的单位和个人予以惩戒。</w:t>
      </w:r>
    </w:p>
    <w:p w:rsidR="00F35020" w:rsidRDefault="000A7960" w:rsidP="008F05A3">
      <w:pPr>
        <w:pStyle w:val="a3"/>
        <w:kinsoku/>
        <w:spacing w:line="560" w:lineRule="exact"/>
        <w:ind w:firstLineChars="200" w:firstLine="650"/>
        <w:jc w:val="both"/>
        <w:rPr>
          <w:spacing w:val="5"/>
          <w:sz w:val="32"/>
          <w:szCs w:val="32"/>
          <w:lang w:eastAsia="zh-CN"/>
        </w:rPr>
      </w:pPr>
      <w:r>
        <w:rPr>
          <w:rFonts w:ascii="黑体" w:eastAsia="黑体" w:hAnsi="黑体" w:cs="黑体" w:hint="eastAsia"/>
          <w:spacing w:val="5"/>
          <w:sz w:val="32"/>
          <w:szCs w:val="32"/>
          <w:lang w:eastAsia="zh-CN"/>
        </w:rPr>
        <w:t>第四十三条</w:t>
      </w:r>
      <w:r>
        <w:rPr>
          <w:rFonts w:hint="eastAsia"/>
          <w:spacing w:val="5"/>
          <w:sz w:val="32"/>
          <w:szCs w:val="32"/>
          <w:lang w:eastAsia="zh-CN"/>
        </w:rPr>
        <w:t xml:space="preserve">  </w:t>
      </w:r>
      <w:r>
        <w:rPr>
          <w:rFonts w:hint="eastAsia"/>
          <w:spacing w:val="5"/>
          <w:sz w:val="32"/>
          <w:szCs w:val="32"/>
          <w:lang w:eastAsia="zh-CN"/>
        </w:rPr>
        <w:t>本细则未列明的违规违纪行为，国家体育总局健身气功管理中心、中国健身气功协会及</w:t>
      </w:r>
      <w:r>
        <w:rPr>
          <w:rFonts w:hint="eastAsia"/>
          <w:spacing w:val="5"/>
          <w:sz w:val="32"/>
          <w:szCs w:val="32"/>
          <w:lang w:eastAsia="zh-CN"/>
        </w:rPr>
        <w:t>地方各级健身气功管理部门</w:t>
      </w:r>
      <w:r>
        <w:rPr>
          <w:rFonts w:hint="eastAsia"/>
          <w:spacing w:val="11"/>
          <w:sz w:val="32"/>
          <w:szCs w:val="32"/>
          <w:lang w:eastAsia="zh-CN"/>
        </w:rPr>
        <w:t>有权参照本细则相类似的规定给予处罚。</w:t>
      </w:r>
    </w:p>
    <w:p w:rsidR="00F35020" w:rsidRDefault="000A7960" w:rsidP="008F05A3">
      <w:pPr>
        <w:pStyle w:val="a3"/>
        <w:kinsoku/>
        <w:spacing w:line="560" w:lineRule="exact"/>
        <w:ind w:firstLineChars="200" w:firstLine="650"/>
        <w:jc w:val="both"/>
        <w:rPr>
          <w:spacing w:val="10"/>
          <w:sz w:val="32"/>
          <w:szCs w:val="32"/>
          <w:lang w:eastAsia="zh-CN"/>
        </w:rPr>
      </w:pPr>
      <w:r>
        <w:rPr>
          <w:rFonts w:ascii="黑体" w:eastAsia="黑体" w:hAnsi="黑体" w:cs="黑体"/>
          <w:spacing w:val="5"/>
          <w:sz w:val="32"/>
          <w:szCs w:val="32"/>
          <w:lang w:eastAsia="zh-CN"/>
        </w:rPr>
        <w:t>第</w:t>
      </w:r>
      <w:r>
        <w:rPr>
          <w:rFonts w:ascii="黑体" w:eastAsia="黑体" w:hAnsi="黑体" w:cs="黑体" w:hint="eastAsia"/>
          <w:spacing w:val="5"/>
          <w:sz w:val="32"/>
          <w:szCs w:val="32"/>
          <w:lang w:eastAsia="zh-CN"/>
        </w:rPr>
        <w:t>四十四</w:t>
      </w:r>
      <w:r>
        <w:rPr>
          <w:rFonts w:ascii="黑体" w:eastAsia="黑体" w:hAnsi="黑体" w:cs="黑体"/>
          <w:spacing w:val="5"/>
          <w:sz w:val="32"/>
          <w:szCs w:val="32"/>
          <w:lang w:eastAsia="zh-CN"/>
        </w:rPr>
        <w:t>条</w:t>
      </w:r>
      <w:r>
        <w:rPr>
          <w:rFonts w:hint="eastAsia"/>
          <w:spacing w:val="10"/>
          <w:sz w:val="32"/>
          <w:szCs w:val="32"/>
          <w:lang w:eastAsia="zh-CN"/>
        </w:rPr>
        <w:t>对赛风赛纪处理决定不服的，可依法向作出处理决定的单位提出申诉。符合体育仲裁申请条件的，可依法申请体育仲裁。</w:t>
      </w:r>
    </w:p>
    <w:p w:rsidR="00F35020" w:rsidRDefault="000A7960" w:rsidP="008F05A3">
      <w:pPr>
        <w:pStyle w:val="a3"/>
        <w:kinsoku/>
        <w:spacing w:line="560" w:lineRule="exact"/>
        <w:ind w:firstLineChars="200" w:firstLine="650"/>
        <w:jc w:val="both"/>
        <w:rPr>
          <w:spacing w:val="5"/>
          <w:sz w:val="32"/>
          <w:szCs w:val="32"/>
          <w:lang w:eastAsia="zh-CN"/>
        </w:rPr>
      </w:pPr>
      <w:r>
        <w:rPr>
          <w:rFonts w:hint="eastAsia"/>
          <w:spacing w:val="5"/>
          <w:sz w:val="32"/>
          <w:szCs w:val="32"/>
          <w:lang w:eastAsia="zh-CN"/>
        </w:rPr>
        <w:t>国家体育总局健身气功管理中心、中国健身气功协会对其组织的赛事活动中发生效力的处罚决定，发现确有错误的，可予以纠正或责令相关方重新作出处罚。</w:t>
      </w:r>
    </w:p>
    <w:p w:rsidR="00F35020" w:rsidRDefault="000A7960" w:rsidP="008F05A3">
      <w:pPr>
        <w:pStyle w:val="a3"/>
        <w:kinsoku/>
        <w:spacing w:line="560" w:lineRule="exact"/>
        <w:ind w:firstLineChars="200" w:firstLine="650"/>
        <w:jc w:val="both"/>
        <w:rPr>
          <w:rFonts w:ascii="黑体" w:eastAsia="黑体" w:hAnsi="黑体" w:cs="黑体"/>
          <w:spacing w:val="21"/>
          <w:sz w:val="32"/>
          <w:szCs w:val="32"/>
          <w:lang w:eastAsia="zh-CN"/>
        </w:rPr>
      </w:pPr>
      <w:r>
        <w:rPr>
          <w:rFonts w:ascii="黑体" w:eastAsia="黑体" w:hAnsi="黑体" w:cs="黑体" w:hint="eastAsia"/>
          <w:spacing w:val="5"/>
          <w:sz w:val="32"/>
          <w:szCs w:val="32"/>
          <w:lang w:eastAsia="zh-CN"/>
        </w:rPr>
        <w:t>第四十五条</w:t>
      </w:r>
      <w:r>
        <w:rPr>
          <w:rFonts w:ascii="黑体" w:eastAsia="黑体" w:hAnsi="黑体" w:cs="黑体" w:hint="eastAsia"/>
          <w:spacing w:val="5"/>
          <w:sz w:val="32"/>
          <w:szCs w:val="32"/>
          <w:lang w:eastAsia="zh-CN"/>
        </w:rPr>
        <w:t xml:space="preserve">  </w:t>
      </w:r>
      <w:r>
        <w:rPr>
          <w:rFonts w:hint="eastAsia"/>
          <w:spacing w:val="5"/>
          <w:sz w:val="32"/>
          <w:szCs w:val="32"/>
          <w:lang w:eastAsia="zh-CN"/>
        </w:rPr>
        <w:t>外国运动员在中国境内参赛违反赛风赛纪规定的，由健身气功赛事活动组织者根据相关规定予以处理；涉嫌违法犯罪的，</w:t>
      </w:r>
      <w:r>
        <w:rPr>
          <w:rFonts w:hint="eastAsia"/>
          <w:spacing w:val="5"/>
          <w:sz w:val="32"/>
          <w:szCs w:val="32"/>
          <w:lang w:eastAsia="zh-CN"/>
        </w:rPr>
        <w:t>移送</w:t>
      </w:r>
      <w:r>
        <w:rPr>
          <w:rFonts w:hint="eastAsia"/>
          <w:spacing w:val="5"/>
          <w:sz w:val="32"/>
          <w:szCs w:val="32"/>
          <w:lang w:eastAsia="zh-CN"/>
        </w:rPr>
        <w:t>公安机关。</w:t>
      </w:r>
    </w:p>
    <w:p w:rsidR="00F35020" w:rsidRDefault="00F35020">
      <w:pPr>
        <w:kinsoku/>
        <w:spacing w:line="560" w:lineRule="exact"/>
        <w:rPr>
          <w:sz w:val="32"/>
          <w:szCs w:val="32"/>
          <w:lang w:eastAsia="zh-CN"/>
        </w:rPr>
      </w:pPr>
    </w:p>
    <w:p w:rsidR="00F35020" w:rsidRDefault="000A7960">
      <w:pPr>
        <w:kinsoku/>
        <w:spacing w:line="560" w:lineRule="exact"/>
        <w:jc w:val="center"/>
        <w:rPr>
          <w:rFonts w:ascii="黑体" w:eastAsia="黑体" w:hAnsi="黑体" w:cs="黑体"/>
          <w:spacing w:val="2"/>
          <w:sz w:val="32"/>
          <w:szCs w:val="32"/>
          <w:lang w:eastAsia="zh-CN"/>
        </w:rPr>
      </w:pPr>
      <w:r>
        <w:rPr>
          <w:rFonts w:ascii="黑体" w:eastAsia="黑体" w:hAnsi="黑体" w:cs="黑体"/>
          <w:spacing w:val="2"/>
          <w:sz w:val="32"/>
          <w:szCs w:val="32"/>
          <w:lang w:eastAsia="zh-CN"/>
        </w:rPr>
        <w:t>第</w:t>
      </w:r>
      <w:r>
        <w:rPr>
          <w:rFonts w:ascii="黑体" w:eastAsia="黑体" w:hAnsi="黑体" w:cs="黑体" w:hint="eastAsia"/>
          <w:spacing w:val="2"/>
          <w:sz w:val="32"/>
          <w:szCs w:val="32"/>
          <w:lang w:eastAsia="zh-CN"/>
        </w:rPr>
        <w:t>七</w:t>
      </w:r>
      <w:r>
        <w:rPr>
          <w:rFonts w:ascii="黑体" w:eastAsia="黑体" w:hAnsi="黑体" w:cs="黑体"/>
          <w:spacing w:val="2"/>
          <w:sz w:val="32"/>
          <w:szCs w:val="32"/>
          <w:lang w:eastAsia="zh-CN"/>
        </w:rPr>
        <w:t>章</w:t>
      </w:r>
      <w:r>
        <w:rPr>
          <w:rFonts w:ascii="黑体" w:eastAsia="黑体" w:hAnsi="黑体" w:cs="黑体"/>
          <w:spacing w:val="2"/>
          <w:sz w:val="32"/>
          <w:szCs w:val="32"/>
          <w:lang w:eastAsia="zh-CN"/>
        </w:rPr>
        <w:t xml:space="preserve">  </w:t>
      </w:r>
      <w:r>
        <w:rPr>
          <w:rFonts w:ascii="黑体" w:eastAsia="黑体" w:hAnsi="黑体" w:cs="黑体"/>
          <w:spacing w:val="2"/>
          <w:sz w:val="32"/>
          <w:szCs w:val="32"/>
          <w:lang w:eastAsia="zh-CN"/>
        </w:rPr>
        <w:t>附则</w:t>
      </w:r>
    </w:p>
    <w:p w:rsidR="00F35020" w:rsidRDefault="000A7960" w:rsidP="008F05A3">
      <w:pPr>
        <w:pStyle w:val="a3"/>
        <w:kinsoku/>
        <w:spacing w:line="560" w:lineRule="exact"/>
        <w:ind w:firstLineChars="200" w:firstLine="650"/>
        <w:jc w:val="both"/>
        <w:rPr>
          <w:sz w:val="32"/>
          <w:szCs w:val="32"/>
          <w:lang w:eastAsia="zh-CN"/>
        </w:rPr>
      </w:pPr>
      <w:r>
        <w:rPr>
          <w:rFonts w:ascii="黑体" w:eastAsia="黑体" w:hAnsi="黑体" w:cs="黑体" w:hint="eastAsia"/>
          <w:spacing w:val="5"/>
          <w:sz w:val="32"/>
          <w:szCs w:val="32"/>
          <w:lang w:eastAsia="zh-CN"/>
        </w:rPr>
        <w:t>第四十六条</w:t>
      </w:r>
      <w:r>
        <w:rPr>
          <w:rFonts w:ascii="黑体" w:eastAsia="黑体" w:hAnsi="黑体" w:cs="黑体" w:hint="eastAsia"/>
          <w:spacing w:val="5"/>
          <w:sz w:val="32"/>
          <w:szCs w:val="32"/>
          <w:lang w:eastAsia="zh-CN"/>
        </w:rPr>
        <w:t xml:space="preserve"> </w:t>
      </w:r>
      <w:r>
        <w:rPr>
          <w:rFonts w:hint="eastAsia"/>
          <w:spacing w:val="5"/>
          <w:sz w:val="32"/>
          <w:szCs w:val="32"/>
          <w:lang w:eastAsia="zh-CN"/>
        </w:rPr>
        <w:t>地方各级健身气功管理部门根据本办法，结合</w:t>
      </w:r>
      <w:r>
        <w:rPr>
          <w:rFonts w:hint="eastAsia"/>
          <w:spacing w:val="5"/>
          <w:sz w:val="32"/>
          <w:szCs w:val="32"/>
          <w:lang w:eastAsia="zh-CN"/>
        </w:rPr>
        <w:t>本地区、本赛事</w:t>
      </w:r>
      <w:r>
        <w:rPr>
          <w:rFonts w:hint="eastAsia"/>
          <w:spacing w:val="5"/>
          <w:sz w:val="32"/>
          <w:szCs w:val="32"/>
          <w:lang w:eastAsia="zh-CN"/>
        </w:rPr>
        <w:t>实际，制定</w:t>
      </w:r>
      <w:r>
        <w:rPr>
          <w:rFonts w:hint="eastAsia"/>
          <w:spacing w:val="5"/>
          <w:sz w:val="32"/>
          <w:szCs w:val="32"/>
          <w:lang w:eastAsia="zh-CN"/>
        </w:rPr>
        <w:t>实施</w:t>
      </w:r>
      <w:r>
        <w:rPr>
          <w:rFonts w:hint="eastAsia"/>
          <w:spacing w:val="5"/>
          <w:sz w:val="32"/>
          <w:szCs w:val="32"/>
          <w:lang w:eastAsia="zh-CN"/>
        </w:rPr>
        <w:t>细则。</w:t>
      </w:r>
    </w:p>
    <w:p w:rsidR="00F35020" w:rsidRDefault="000A7960" w:rsidP="008F05A3">
      <w:pPr>
        <w:pStyle w:val="a3"/>
        <w:kinsoku/>
        <w:spacing w:line="560" w:lineRule="exact"/>
        <w:ind w:firstLineChars="200" w:firstLine="682"/>
        <w:jc w:val="both"/>
        <w:rPr>
          <w:sz w:val="32"/>
          <w:szCs w:val="32"/>
          <w:lang w:eastAsia="zh-CN"/>
        </w:rPr>
      </w:pPr>
      <w:r>
        <w:rPr>
          <w:rFonts w:ascii="黑体" w:eastAsia="黑体" w:hAnsi="黑体" w:cs="黑体"/>
          <w:spacing w:val="21"/>
          <w:sz w:val="32"/>
          <w:szCs w:val="32"/>
          <w:lang w:eastAsia="zh-CN"/>
        </w:rPr>
        <w:t>第四十</w:t>
      </w:r>
      <w:r>
        <w:rPr>
          <w:rFonts w:ascii="黑体" w:eastAsia="黑体" w:hAnsi="黑体" w:cs="黑体" w:hint="eastAsia"/>
          <w:spacing w:val="5"/>
          <w:sz w:val="32"/>
          <w:szCs w:val="32"/>
          <w:lang w:eastAsia="zh-CN"/>
        </w:rPr>
        <w:t>七</w:t>
      </w:r>
      <w:r>
        <w:rPr>
          <w:rFonts w:ascii="黑体" w:eastAsia="黑体" w:hAnsi="黑体" w:cs="黑体"/>
          <w:spacing w:val="21"/>
          <w:sz w:val="32"/>
          <w:szCs w:val="32"/>
          <w:lang w:eastAsia="zh-CN"/>
        </w:rPr>
        <w:t>条</w:t>
      </w:r>
      <w:r>
        <w:rPr>
          <w:rFonts w:hint="eastAsia"/>
          <w:spacing w:val="19"/>
          <w:sz w:val="32"/>
          <w:szCs w:val="32"/>
          <w:lang w:eastAsia="zh-CN"/>
        </w:rPr>
        <w:t>本</w:t>
      </w:r>
      <w:r>
        <w:rPr>
          <w:rFonts w:hint="eastAsia"/>
          <w:spacing w:val="19"/>
          <w:sz w:val="32"/>
          <w:szCs w:val="32"/>
          <w:lang w:eastAsia="zh-CN"/>
        </w:rPr>
        <w:t>细则</w:t>
      </w:r>
      <w:r>
        <w:rPr>
          <w:rFonts w:hint="eastAsia"/>
          <w:spacing w:val="19"/>
          <w:sz w:val="32"/>
          <w:szCs w:val="32"/>
          <w:lang w:eastAsia="zh-CN"/>
        </w:rPr>
        <w:t>由国家体育总局健身气功管理中心、中国健身气功协会负责解释。</w:t>
      </w:r>
      <w:r>
        <w:rPr>
          <w:rFonts w:hint="eastAsia"/>
          <w:spacing w:val="19"/>
          <w:sz w:val="32"/>
          <w:szCs w:val="32"/>
          <w:lang w:eastAsia="zh-CN"/>
        </w:rPr>
        <w:t>本细则实施后，</w:t>
      </w:r>
      <w:r>
        <w:rPr>
          <w:rFonts w:hint="eastAsia"/>
          <w:spacing w:val="19"/>
          <w:sz w:val="32"/>
          <w:szCs w:val="32"/>
          <w:lang w:eastAsia="zh-CN"/>
        </w:rPr>
        <w:t>国家体育总局健身气功管理中心、中国健身气功协会</w:t>
      </w:r>
      <w:r>
        <w:rPr>
          <w:rFonts w:hint="eastAsia"/>
          <w:spacing w:val="19"/>
          <w:sz w:val="32"/>
          <w:szCs w:val="32"/>
          <w:lang w:eastAsia="zh-CN"/>
        </w:rPr>
        <w:t>可根据实施情况及国家体育总局的新规定进行必要修订。</w:t>
      </w:r>
    </w:p>
    <w:p w:rsidR="00F35020" w:rsidRDefault="000A7960" w:rsidP="008F05A3">
      <w:pPr>
        <w:pStyle w:val="a3"/>
        <w:kinsoku/>
        <w:spacing w:line="560" w:lineRule="exact"/>
        <w:ind w:firstLineChars="200" w:firstLine="678"/>
        <w:jc w:val="both"/>
        <w:rPr>
          <w:sz w:val="32"/>
          <w:szCs w:val="32"/>
          <w:lang w:eastAsia="zh-CN"/>
        </w:rPr>
      </w:pPr>
      <w:r>
        <w:rPr>
          <w:rFonts w:ascii="黑体" w:eastAsia="黑体" w:hAnsi="黑体" w:cs="黑体"/>
          <w:spacing w:val="19"/>
          <w:sz w:val="32"/>
          <w:szCs w:val="32"/>
          <w:lang w:eastAsia="zh-CN"/>
        </w:rPr>
        <w:t>第四十</w:t>
      </w:r>
      <w:r>
        <w:rPr>
          <w:rFonts w:ascii="黑体" w:eastAsia="黑体" w:hAnsi="黑体" w:cs="黑体" w:hint="eastAsia"/>
          <w:spacing w:val="21"/>
          <w:sz w:val="32"/>
          <w:szCs w:val="32"/>
          <w:lang w:eastAsia="zh-CN"/>
        </w:rPr>
        <w:t>八</w:t>
      </w:r>
      <w:r>
        <w:rPr>
          <w:rFonts w:ascii="黑体" w:eastAsia="黑体" w:hAnsi="黑体" w:cs="黑体"/>
          <w:spacing w:val="19"/>
          <w:sz w:val="32"/>
          <w:szCs w:val="32"/>
          <w:lang w:eastAsia="zh-CN"/>
        </w:rPr>
        <w:t>条</w:t>
      </w:r>
      <w:r>
        <w:rPr>
          <w:spacing w:val="8"/>
          <w:sz w:val="32"/>
          <w:szCs w:val="32"/>
          <w:lang w:eastAsia="zh-CN"/>
        </w:rPr>
        <w:t>本</w:t>
      </w:r>
      <w:r>
        <w:rPr>
          <w:rFonts w:hint="eastAsia"/>
          <w:spacing w:val="8"/>
          <w:sz w:val="32"/>
          <w:szCs w:val="32"/>
          <w:lang w:eastAsia="zh-CN"/>
        </w:rPr>
        <w:t>细则</w:t>
      </w:r>
      <w:r>
        <w:rPr>
          <w:spacing w:val="8"/>
          <w:sz w:val="32"/>
          <w:szCs w:val="32"/>
          <w:lang w:eastAsia="zh-CN"/>
        </w:rPr>
        <w:t>自</w:t>
      </w:r>
      <w:r>
        <w:rPr>
          <w:rFonts w:hint="eastAsia"/>
          <w:spacing w:val="8"/>
          <w:sz w:val="32"/>
          <w:szCs w:val="32"/>
          <w:lang w:eastAsia="zh-CN"/>
        </w:rPr>
        <w:t>发布</w:t>
      </w:r>
      <w:r>
        <w:rPr>
          <w:spacing w:val="8"/>
          <w:sz w:val="32"/>
          <w:szCs w:val="32"/>
          <w:lang w:eastAsia="zh-CN"/>
        </w:rPr>
        <w:t>之日起</w:t>
      </w:r>
      <w:r>
        <w:rPr>
          <w:rFonts w:hint="eastAsia"/>
          <w:spacing w:val="8"/>
          <w:sz w:val="32"/>
          <w:szCs w:val="32"/>
          <w:lang w:eastAsia="zh-CN"/>
        </w:rPr>
        <w:t>施行</w:t>
      </w:r>
      <w:r>
        <w:rPr>
          <w:spacing w:val="8"/>
          <w:sz w:val="32"/>
          <w:szCs w:val="32"/>
          <w:lang w:eastAsia="zh-CN"/>
        </w:rPr>
        <w:t>。</w:t>
      </w:r>
    </w:p>
    <w:p w:rsidR="00F35020" w:rsidRDefault="00F35020" w:rsidP="00F35020">
      <w:pPr>
        <w:pStyle w:val="a3"/>
        <w:kinsoku/>
        <w:spacing w:line="560" w:lineRule="exact"/>
        <w:ind w:firstLineChars="200" w:firstLine="656"/>
        <w:jc w:val="both"/>
        <w:rPr>
          <w:spacing w:val="8"/>
          <w:sz w:val="32"/>
          <w:szCs w:val="32"/>
          <w:lang w:eastAsia="zh-CN"/>
        </w:rPr>
      </w:pPr>
    </w:p>
    <w:sectPr w:rsidR="00F35020" w:rsidSect="00F35020">
      <w:footerReference w:type="default" r:id="rId7"/>
      <w:pgSz w:w="11907" w:h="16839"/>
      <w:pgMar w:top="1431" w:right="1785" w:bottom="1299" w:left="1785" w:header="0" w:footer="99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7960" w:rsidRDefault="000A7960">
      <w:r>
        <w:separator/>
      </w:r>
    </w:p>
  </w:endnote>
  <w:endnote w:type="continuationSeparator" w:id="1">
    <w:p w:rsidR="000A7960" w:rsidRDefault="000A7960">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F958F9DA-1ABC-4E2F-A897-36388145471A}"/>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script"/>
    <w:pitch w:val="fixed"/>
    <w:sig w:usb0="00000001" w:usb1="080E0000" w:usb2="00000010" w:usb3="00000000" w:csb0="00040000" w:csb1="00000000"/>
    <w:embedRegular r:id="rId2" w:subsetted="1" w:fontKey="{27607F15-D5BE-4EBF-91D9-5A63D7D94FCE}"/>
  </w:font>
  <w:font w:name="楷体">
    <w:panose1 w:val="02010609060101010101"/>
    <w:charset w:val="86"/>
    <w:family w:val="modern"/>
    <w:pitch w:val="fixed"/>
    <w:sig w:usb0="800002BF" w:usb1="38CF7CFA" w:usb2="00000016" w:usb3="00000000" w:csb0="00040001" w:csb1="00000000"/>
  </w:font>
  <w:font w:name="黑体">
    <w:altName w:val="SimHei"/>
    <w:panose1 w:val="02010600030101010101"/>
    <w:charset w:val="86"/>
    <w:family w:val="auto"/>
    <w:pitch w:val="variable"/>
    <w:sig w:usb0="800002BF" w:usb1="38CF7CFA" w:usb2="00000016" w:usb3="00000000" w:csb0="00040001" w:csb1="00000000"/>
    <w:embedRegular r:id="rId3" w:subsetted="1" w:fontKey="{5544614A-A671-4AC7-9608-4E7F8B2C73BB}"/>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5020" w:rsidRDefault="00F35020">
    <w:pPr>
      <w:pStyle w:val="a3"/>
      <w:spacing w:before="1" w:line="176" w:lineRule="auto"/>
      <w:ind w:left="24"/>
    </w:pPr>
    <w:r w:rsidRPr="00F35020">
      <w:pict>
        <v:shapetype id="_x0000_t202" coordsize="21600,21600" o:spt="202" path="m,l,21600r21600,l21600,xe">
          <v:stroke joinstyle="miter"/>
          <v:path gradientshapeok="t" o:connecttype="rect"/>
        </v:shapetype>
        <v:shape id="_x0000_s1026" type="#_x0000_t202" style="position:absolute;left:0;text-align:left;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F35020" w:rsidRDefault="000A7960">
                <w:pPr>
                  <w:pStyle w:val="a4"/>
                </w:pPr>
                <w:r>
                  <w:t xml:space="preserve">— </w:t>
                </w:r>
                <w:r w:rsidR="00F35020">
                  <w:fldChar w:fldCharType="begin"/>
                </w:r>
                <w:r>
                  <w:instrText xml:space="preserve"> PAGE  \* MERGEFORMAT </w:instrText>
                </w:r>
                <w:r w:rsidR="00F35020">
                  <w:fldChar w:fldCharType="separate"/>
                </w:r>
                <w:r w:rsidR="008F05A3">
                  <w:rPr>
                    <w:noProof/>
                  </w:rPr>
                  <w:t>2</w:t>
                </w:r>
                <w:r w:rsidR="00F35020">
                  <w:fldChar w:fldCharType="end"/>
                </w:r>
                <w: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7960" w:rsidRDefault="000A7960">
      <w:r>
        <w:separator/>
      </w:r>
    </w:p>
  </w:footnote>
  <w:footnote w:type="continuationSeparator" w:id="1">
    <w:p w:rsidR="000A7960" w:rsidRDefault="000A79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TrueTypeFonts/>
  <w:saveSubsetFonts/>
  <w:bordersDoNotSurroundHeader/>
  <w:bordersDoNotSurroundFooter/>
  <w:defaultTabStop w:val="420"/>
  <w:characterSpacingControl w:val="doNotCompress"/>
  <w:hdrShapeDefaults>
    <o:shapedefaults v:ext="edit" spidmax="3074"/>
    <o:shapelayout v:ext="edit">
      <o:idmap v:ext="edit" data="1"/>
    </o:shapelayout>
  </w:hdrShapeDefaults>
  <w:footnotePr>
    <w:footnote w:id="0"/>
    <w:footnote w:id="1"/>
  </w:footnotePr>
  <w:endnotePr>
    <w:endnote w:id="0"/>
    <w:endnote w:id="1"/>
  </w:endnotePr>
  <w:compat>
    <w:spaceForUL/>
    <w:ulTrailSpace/>
    <w:useFELayout/>
  </w:compat>
  <w:rsids>
    <w:rsidRoot w:val="00F35020"/>
    <w:rsid w:val="000A7960"/>
    <w:rsid w:val="004B1E46"/>
    <w:rsid w:val="008F05A3"/>
    <w:rsid w:val="00F35020"/>
    <w:rsid w:val="01C24D44"/>
    <w:rsid w:val="03A72764"/>
    <w:rsid w:val="03AD7907"/>
    <w:rsid w:val="03C16342"/>
    <w:rsid w:val="03EF7C67"/>
    <w:rsid w:val="05191440"/>
    <w:rsid w:val="06065F95"/>
    <w:rsid w:val="068F3488"/>
    <w:rsid w:val="0797664C"/>
    <w:rsid w:val="093920B1"/>
    <w:rsid w:val="09475E50"/>
    <w:rsid w:val="09AE7D68"/>
    <w:rsid w:val="09E3531D"/>
    <w:rsid w:val="0AA04E6F"/>
    <w:rsid w:val="0AF97D08"/>
    <w:rsid w:val="0B0A3449"/>
    <w:rsid w:val="0BB8611F"/>
    <w:rsid w:val="0C003626"/>
    <w:rsid w:val="0C177116"/>
    <w:rsid w:val="0C2C75E4"/>
    <w:rsid w:val="0C386BE7"/>
    <w:rsid w:val="0C51237F"/>
    <w:rsid w:val="0D136775"/>
    <w:rsid w:val="0E5E1C72"/>
    <w:rsid w:val="0EAE1AAC"/>
    <w:rsid w:val="0F5C4698"/>
    <w:rsid w:val="0F5D017B"/>
    <w:rsid w:val="1095231C"/>
    <w:rsid w:val="12046FD4"/>
    <w:rsid w:val="120945EA"/>
    <w:rsid w:val="12DD60AD"/>
    <w:rsid w:val="13111E52"/>
    <w:rsid w:val="13DA623E"/>
    <w:rsid w:val="13E32BCA"/>
    <w:rsid w:val="13E7095B"/>
    <w:rsid w:val="147C10A3"/>
    <w:rsid w:val="14B06F9F"/>
    <w:rsid w:val="157601E9"/>
    <w:rsid w:val="160B0931"/>
    <w:rsid w:val="160D4F92"/>
    <w:rsid w:val="16D2624E"/>
    <w:rsid w:val="17A54DB5"/>
    <w:rsid w:val="180E4708"/>
    <w:rsid w:val="18E91B2A"/>
    <w:rsid w:val="19840A17"/>
    <w:rsid w:val="19D21766"/>
    <w:rsid w:val="1A3B75D6"/>
    <w:rsid w:val="1A431A00"/>
    <w:rsid w:val="1A7171A5"/>
    <w:rsid w:val="1B3C3F6B"/>
    <w:rsid w:val="1C116C49"/>
    <w:rsid w:val="1C1F6DC3"/>
    <w:rsid w:val="1DC4210D"/>
    <w:rsid w:val="1DEC38CD"/>
    <w:rsid w:val="1E391DB3"/>
    <w:rsid w:val="1E745416"/>
    <w:rsid w:val="1EAA4A5F"/>
    <w:rsid w:val="1F394128"/>
    <w:rsid w:val="1FD06747"/>
    <w:rsid w:val="20396BF0"/>
    <w:rsid w:val="20495212"/>
    <w:rsid w:val="21584C46"/>
    <w:rsid w:val="217E63A2"/>
    <w:rsid w:val="21A67C10"/>
    <w:rsid w:val="23466DEB"/>
    <w:rsid w:val="235D60D2"/>
    <w:rsid w:val="26003EC2"/>
    <w:rsid w:val="271C46E8"/>
    <w:rsid w:val="27533EE6"/>
    <w:rsid w:val="29253660"/>
    <w:rsid w:val="29D762A9"/>
    <w:rsid w:val="2A6308E4"/>
    <w:rsid w:val="2A9C48A3"/>
    <w:rsid w:val="2B522842"/>
    <w:rsid w:val="2B9E594C"/>
    <w:rsid w:val="2BC90A49"/>
    <w:rsid w:val="2C8A4914"/>
    <w:rsid w:val="2CBC42DB"/>
    <w:rsid w:val="2DB94259"/>
    <w:rsid w:val="2E5E6F36"/>
    <w:rsid w:val="2E89643F"/>
    <w:rsid w:val="2EC41B6D"/>
    <w:rsid w:val="2ECE6548"/>
    <w:rsid w:val="2F592090"/>
    <w:rsid w:val="2FC040E2"/>
    <w:rsid w:val="30144EA9"/>
    <w:rsid w:val="303039B8"/>
    <w:rsid w:val="3103697D"/>
    <w:rsid w:val="31F332EF"/>
    <w:rsid w:val="3216448E"/>
    <w:rsid w:val="328D6818"/>
    <w:rsid w:val="34062C68"/>
    <w:rsid w:val="34E86382"/>
    <w:rsid w:val="35223E70"/>
    <w:rsid w:val="36CC7811"/>
    <w:rsid w:val="36D466C5"/>
    <w:rsid w:val="372031CD"/>
    <w:rsid w:val="38871C41"/>
    <w:rsid w:val="389E3BC9"/>
    <w:rsid w:val="39762B5D"/>
    <w:rsid w:val="3A306308"/>
    <w:rsid w:val="3A930FF1"/>
    <w:rsid w:val="3ADC7C51"/>
    <w:rsid w:val="3C6D565E"/>
    <w:rsid w:val="3CAB377B"/>
    <w:rsid w:val="3E011E76"/>
    <w:rsid w:val="3E1B0EF9"/>
    <w:rsid w:val="3F110C53"/>
    <w:rsid w:val="3F6C7DE3"/>
    <w:rsid w:val="400D69A7"/>
    <w:rsid w:val="401D2E8B"/>
    <w:rsid w:val="405215DC"/>
    <w:rsid w:val="40534AFF"/>
    <w:rsid w:val="406867FC"/>
    <w:rsid w:val="412A1D04"/>
    <w:rsid w:val="422509AF"/>
    <w:rsid w:val="43016A94"/>
    <w:rsid w:val="43B10796"/>
    <w:rsid w:val="44006D4C"/>
    <w:rsid w:val="443D160A"/>
    <w:rsid w:val="45513D03"/>
    <w:rsid w:val="456D16ED"/>
    <w:rsid w:val="478F62D2"/>
    <w:rsid w:val="47AA7EA8"/>
    <w:rsid w:val="47BF6E6C"/>
    <w:rsid w:val="47EC03D8"/>
    <w:rsid w:val="490B4495"/>
    <w:rsid w:val="4AC67B17"/>
    <w:rsid w:val="4CB1384B"/>
    <w:rsid w:val="4E9C3B15"/>
    <w:rsid w:val="4FAA2FE5"/>
    <w:rsid w:val="4FC6052A"/>
    <w:rsid w:val="513822D8"/>
    <w:rsid w:val="515A6C2E"/>
    <w:rsid w:val="51866B9D"/>
    <w:rsid w:val="51FF08D8"/>
    <w:rsid w:val="52103D28"/>
    <w:rsid w:val="52CF4CD5"/>
    <w:rsid w:val="5325232B"/>
    <w:rsid w:val="532E5683"/>
    <w:rsid w:val="543D5452"/>
    <w:rsid w:val="559A08FE"/>
    <w:rsid w:val="55C925A5"/>
    <w:rsid w:val="55E24503"/>
    <w:rsid w:val="55E269AC"/>
    <w:rsid w:val="56B74012"/>
    <w:rsid w:val="56D502D7"/>
    <w:rsid w:val="56F76165"/>
    <w:rsid w:val="57456A87"/>
    <w:rsid w:val="58E76C06"/>
    <w:rsid w:val="59FC2F3F"/>
    <w:rsid w:val="5A062722"/>
    <w:rsid w:val="5A094754"/>
    <w:rsid w:val="5A9325FF"/>
    <w:rsid w:val="5C735AA5"/>
    <w:rsid w:val="5C776D7C"/>
    <w:rsid w:val="5CF60894"/>
    <w:rsid w:val="5CF67EDE"/>
    <w:rsid w:val="5CF73259"/>
    <w:rsid w:val="5CFE1162"/>
    <w:rsid w:val="5D0030DB"/>
    <w:rsid w:val="5D756D5C"/>
    <w:rsid w:val="5E0314BA"/>
    <w:rsid w:val="5E3B0C54"/>
    <w:rsid w:val="5E7F3FB1"/>
    <w:rsid w:val="5F6B63BB"/>
    <w:rsid w:val="5F795ED8"/>
    <w:rsid w:val="5FC90547"/>
    <w:rsid w:val="604D7A1D"/>
    <w:rsid w:val="610E08A2"/>
    <w:rsid w:val="619A7F9F"/>
    <w:rsid w:val="61A641F7"/>
    <w:rsid w:val="61B2747F"/>
    <w:rsid w:val="61D31064"/>
    <w:rsid w:val="628232F6"/>
    <w:rsid w:val="6313722D"/>
    <w:rsid w:val="63A9070D"/>
    <w:rsid w:val="63B91AA2"/>
    <w:rsid w:val="6419131F"/>
    <w:rsid w:val="64216A5F"/>
    <w:rsid w:val="64CC072B"/>
    <w:rsid w:val="65174BFC"/>
    <w:rsid w:val="657672ED"/>
    <w:rsid w:val="65AD0610"/>
    <w:rsid w:val="6672542F"/>
    <w:rsid w:val="66A26294"/>
    <w:rsid w:val="66AF21DF"/>
    <w:rsid w:val="66B07D06"/>
    <w:rsid w:val="67A4786A"/>
    <w:rsid w:val="68DE3E89"/>
    <w:rsid w:val="69264077"/>
    <w:rsid w:val="6974326C"/>
    <w:rsid w:val="6A7D0CEF"/>
    <w:rsid w:val="6A986051"/>
    <w:rsid w:val="6ABE50E7"/>
    <w:rsid w:val="6ABF6F65"/>
    <w:rsid w:val="6B39476E"/>
    <w:rsid w:val="6B826114"/>
    <w:rsid w:val="6C2F6BAF"/>
    <w:rsid w:val="6D28144E"/>
    <w:rsid w:val="6E3C494F"/>
    <w:rsid w:val="6E414D74"/>
    <w:rsid w:val="6E9C665E"/>
    <w:rsid w:val="6F1572A0"/>
    <w:rsid w:val="6F1D428C"/>
    <w:rsid w:val="6F1F3C7A"/>
    <w:rsid w:val="6F295E41"/>
    <w:rsid w:val="705932C6"/>
    <w:rsid w:val="707D50FC"/>
    <w:rsid w:val="709E497D"/>
    <w:rsid w:val="71123A97"/>
    <w:rsid w:val="723D4B43"/>
    <w:rsid w:val="72C36A23"/>
    <w:rsid w:val="72D7075B"/>
    <w:rsid w:val="7471745A"/>
    <w:rsid w:val="748E45DB"/>
    <w:rsid w:val="761C0C34"/>
    <w:rsid w:val="781F0558"/>
    <w:rsid w:val="78C55892"/>
    <w:rsid w:val="79F53CF7"/>
    <w:rsid w:val="7A5E1AFB"/>
    <w:rsid w:val="7B1D7C08"/>
    <w:rsid w:val="7B851309"/>
    <w:rsid w:val="7C907F65"/>
    <w:rsid w:val="7CBF6DB9"/>
    <w:rsid w:val="7D3176E4"/>
    <w:rsid w:val="7E33329E"/>
    <w:rsid w:val="7E576D43"/>
    <w:rsid w:val="7EC260CD"/>
    <w:rsid w:val="7F1333E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EastAsia" w:hAnsi="Arial" w:cs="Arial"/>
        <w:lang w:val="en-US" w:eastAsia="zh-CN" w:bidi="ar-SA"/>
      </w:rPr>
    </w:rPrDefault>
    <w:pPrDefault/>
  </w:docDefaults>
  <w:latentStyles w:defLockedState="0" w:defUIPriority="0" w:defSemiHidden="0" w:defUnhideWhenUsed="0" w:defQFormat="0" w:count="267">
    <w:lsdException w:name="Normal" w:semiHidden="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semiHidden/>
    <w:qFormat/>
    <w:rsid w:val="00F35020"/>
    <w:pPr>
      <w:kinsoku w:val="0"/>
      <w:autoSpaceDE w:val="0"/>
      <w:autoSpaceDN w:val="0"/>
      <w:adjustRightInd w:val="0"/>
      <w:snapToGrid w:val="0"/>
      <w:textAlignment w:val="baseline"/>
    </w:pPr>
    <w:rPr>
      <w:rFonts w:eastAsia="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qFormat/>
    <w:rsid w:val="00F35020"/>
    <w:rPr>
      <w:rFonts w:ascii="仿宋" w:eastAsia="仿宋" w:hAnsi="仿宋" w:cs="仿宋"/>
      <w:sz w:val="31"/>
      <w:szCs w:val="31"/>
    </w:rPr>
  </w:style>
  <w:style w:type="paragraph" w:styleId="a4">
    <w:name w:val="footer"/>
    <w:basedOn w:val="a"/>
    <w:qFormat/>
    <w:rsid w:val="00F35020"/>
    <w:pPr>
      <w:tabs>
        <w:tab w:val="center" w:pos="4153"/>
        <w:tab w:val="right" w:pos="8306"/>
      </w:tabs>
    </w:pPr>
    <w:rPr>
      <w:sz w:val="18"/>
    </w:rPr>
  </w:style>
  <w:style w:type="paragraph" w:styleId="a5">
    <w:name w:val="header"/>
    <w:basedOn w:val="a"/>
    <w:qFormat/>
    <w:rsid w:val="00F35020"/>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customStyle="1" w:styleId="TableNormal">
    <w:name w:val="Table Normal"/>
    <w:semiHidden/>
    <w:unhideWhenUsed/>
    <w:qFormat/>
    <w:rsid w:val="00F35020"/>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12</Pages>
  <Words>767</Words>
  <Characters>4378</Characters>
  <Application>Microsoft Office Word</Application>
  <DocSecurity>0</DocSecurity>
  <Lines>36</Lines>
  <Paragraphs>10</Paragraphs>
  <ScaleCrop>false</ScaleCrop>
  <Company/>
  <LinksUpToDate>false</LinksUpToDate>
  <CharactersWithSpaces>5135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baowenhui</cp:lastModifiedBy>
  <cp:revision>2</cp:revision>
  <cp:lastPrinted>2025-02-24T05:58:00Z</cp:lastPrinted>
  <dcterms:created xsi:type="dcterms:W3CDTF">2024-03-19T09:49:00Z</dcterms:created>
  <dcterms:modified xsi:type="dcterms:W3CDTF">2025-02-25T07:34:00Z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2024-12-08T20:39:06Z</vt:filetime>
  </property>
  <property fmtid="{D5CDD505-2E9C-101B-9397-08002B2CF9AE}" pid="4" name="KSOProductBuildVer">
    <vt:lpwstr>2052-12.1.0.20305</vt:lpwstr>
  </property>
  <property fmtid="{D5CDD505-2E9C-101B-9397-08002B2CF9AE}" pid="5" name="ICV">
    <vt:lpwstr>B4E2C629D8E441618B3B647BB0480D7C_13</vt:lpwstr>
  </property>
  <property fmtid="{D5CDD505-2E9C-101B-9397-08002B2CF9AE}" pid="6" name="KSOTemplateDocerSaveRecord">
    <vt:lpwstr>eyJoZGlkIjoiMWZkM2JlZTRmZTZmMzdlZjZlY2ZmM2JlY2UyNThhNmIifQ==</vt:lpwstr>
  </property>
</Properties>
</file>