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clear" w:pos="4153"/>
          <w:tab w:val="clear" w:pos="8306"/>
        </w:tabs>
        <w:ind w:left="0" w:leftChars="0" w:firstLine="0" w:firstLineChars="0"/>
        <w:rPr>
          <w:rFonts w:hint="eastAsia" w:ascii="方正黑体_GBK" w:hAnsi="方正黑体_GBK" w:eastAsia="方正黑体_GBK"/>
          <w:sz w:val="32"/>
          <w:szCs w:val="32"/>
          <w:lang w:val="en-US" w:eastAsia="zh-CN"/>
        </w:rPr>
      </w:pPr>
      <w:r>
        <w:rPr>
          <w:rFonts w:hint="eastAsia" w:ascii="方正黑体_GBK" w:hAnsi="方正黑体_GBK" w:eastAsia="方正黑体_GBK"/>
          <w:sz w:val="32"/>
          <w:szCs w:val="32"/>
          <w:lang w:val="en-US" w:eastAsia="zh-CN"/>
        </w:rPr>
        <w:t>附件</w:t>
      </w:r>
      <w:r>
        <w:rPr>
          <w:rFonts w:ascii="Times New Roman" w:hAnsi="Times New Roman" w:eastAsia="方正黑体_GBK"/>
          <w:sz w:val="32"/>
          <w:szCs w:val="32"/>
          <w:lang w:val="en-US" w:eastAsia="zh-CN"/>
        </w:rPr>
        <w:t>14</w:t>
      </w:r>
    </w:p>
    <w:p>
      <w:pPr>
        <w:autoSpaceDE w:val="0"/>
        <w:spacing w:line="600" w:lineRule="exact"/>
        <w:jc w:val="center"/>
        <w:rPr>
          <w:rFonts w:ascii="黑体" w:hAnsi="黑体" w:eastAsia="黑体"/>
          <w:sz w:val="44"/>
          <w:szCs w:val="44"/>
        </w:rPr>
      </w:pPr>
    </w:p>
    <w:p>
      <w:pPr>
        <w:autoSpaceDE w:val="0"/>
        <w:spacing w:line="600" w:lineRule="exact"/>
        <w:jc w:val="center"/>
        <w:rPr>
          <w:rFonts w:hint="eastAsia" w:ascii="方正小标宋_GBK" w:hAnsi="方正小标宋_GBK" w:eastAsia="方正小标宋_GBK"/>
          <w:sz w:val="44"/>
          <w:szCs w:val="44"/>
        </w:rPr>
      </w:pPr>
      <w:bookmarkStart w:id="0" w:name="_GoBack"/>
      <w:r>
        <w:rPr>
          <w:rFonts w:hint="eastAsia" w:ascii="方正小标宋_GBK" w:hAnsi="方正小标宋_GBK" w:eastAsia="方正小标宋_GBK"/>
          <w:sz w:val="44"/>
          <w:szCs w:val="44"/>
        </w:rPr>
        <w:t>第一届全国全民健身大赛（西南区）</w:t>
      </w:r>
    </w:p>
    <w:p>
      <w:pPr>
        <w:autoSpaceDE w:val="0"/>
        <w:spacing w:line="600" w:lineRule="exact"/>
        <w:jc w:val="center"/>
        <w:rPr>
          <w:rFonts w:hint="eastAsia" w:ascii="方正小标宋_GBK" w:hAnsi="方正小标宋_GBK" w:eastAsia="方正小标宋_GBK"/>
          <w:sz w:val="44"/>
          <w:szCs w:val="44"/>
        </w:rPr>
      </w:pPr>
      <w:r>
        <w:rPr>
          <w:rFonts w:hint="eastAsia" w:ascii="方正小标宋_GBK" w:hAnsi="方正小标宋_GBK" w:eastAsia="方正小标宋_GBK"/>
          <w:sz w:val="44"/>
          <w:szCs w:val="44"/>
        </w:rPr>
        <w:t>陀螺</w:t>
      </w:r>
      <w:r>
        <w:rPr>
          <w:rFonts w:hint="eastAsia" w:ascii="方正小标宋_GBK" w:hAnsi="方正小标宋_GBK" w:eastAsia="方正小标宋_GBK"/>
          <w:sz w:val="44"/>
          <w:szCs w:val="44"/>
          <w:lang w:val="en-US" w:eastAsia="zh-CN"/>
        </w:rPr>
        <w:t>项目</w:t>
      </w:r>
      <w:r>
        <w:rPr>
          <w:rFonts w:hint="eastAsia" w:ascii="方正小标宋_GBK" w:hAnsi="方正小标宋_GBK" w:eastAsia="方正小标宋_GBK"/>
          <w:sz w:val="44"/>
          <w:szCs w:val="44"/>
        </w:rPr>
        <w:t>竞赛规程</w:t>
      </w:r>
    </w:p>
    <w:bookmarkEnd w:id="0"/>
    <w:p>
      <w:pPr>
        <w:autoSpaceDE w:val="0"/>
        <w:spacing w:line="600" w:lineRule="exact"/>
        <w:jc w:val="center"/>
        <w:rPr>
          <w:rFonts w:hint="eastAsia" w:ascii="方正小标宋_GBK" w:hAnsi="方正小标宋_GBK" w:eastAsia="方正小标宋_GBK"/>
          <w:sz w:val="44"/>
          <w:szCs w:val="44"/>
        </w:rPr>
      </w:pPr>
    </w:p>
    <w:p>
      <w:pPr>
        <w:autoSpaceDE w:val="0"/>
        <w:spacing w:line="600" w:lineRule="exact"/>
        <w:ind w:left="0" w:leftChars="0" w:firstLine="640" w:firstLineChars="200"/>
        <w:jc w:val="left"/>
        <w:rPr>
          <w:rFonts w:hint="eastAsia" w:ascii="方正黑体_GBK" w:hAnsi="方正黑体_GBK" w:eastAsia="方正黑体_GBK"/>
          <w:sz w:val="32"/>
          <w:szCs w:val="32"/>
        </w:rPr>
      </w:pPr>
      <w:r>
        <w:rPr>
          <w:rFonts w:hint="eastAsia" w:ascii="方正黑体_GBK" w:hAnsi="方正黑体_GBK" w:eastAsia="方正黑体_GBK"/>
          <w:sz w:val="32"/>
          <w:szCs w:val="32"/>
        </w:rPr>
        <w:t>一、主办单位</w:t>
      </w:r>
    </w:p>
    <w:p>
      <w:pPr>
        <w:autoSpaceDE w:val="0"/>
        <w:spacing w:line="560" w:lineRule="exact"/>
        <w:ind w:left="0" w:leftChars="0" w:firstLine="640" w:firstLineChars="200"/>
        <w:rPr>
          <w:rFonts w:ascii="仿宋_GB2312" w:hAnsi="仿宋_GB2312"/>
          <w:sz w:val="32"/>
          <w:szCs w:val="32"/>
        </w:rPr>
      </w:pPr>
      <w:r>
        <w:rPr>
          <w:rFonts w:ascii="仿宋_GB2312" w:hAnsi="仿宋_GB2312"/>
          <w:sz w:val="32"/>
          <w:szCs w:val="32"/>
        </w:rPr>
        <w:t>国家体育总局</w:t>
      </w:r>
      <w:r>
        <w:rPr>
          <w:rFonts w:hint="eastAsia" w:ascii="仿宋_GB2312" w:hAnsi="仿宋_GB2312"/>
          <w:sz w:val="32"/>
          <w:szCs w:val="32"/>
        </w:rPr>
        <w:t xml:space="preserve">      </w:t>
      </w:r>
    </w:p>
    <w:p>
      <w:pPr>
        <w:autoSpaceDE w:val="0"/>
        <w:spacing w:line="560" w:lineRule="exact"/>
        <w:ind w:left="0" w:leftChars="0" w:firstLine="640" w:firstLineChars="200"/>
        <w:rPr>
          <w:rFonts w:ascii="仿宋_GB2312" w:hAnsi="仿宋_GB2312"/>
          <w:sz w:val="32"/>
          <w:szCs w:val="32"/>
        </w:rPr>
      </w:pPr>
      <w:r>
        <w:rPr>
          <w:rFonts w:ascii="仿宋_GB2312" w:hAnsi="仿宋_GB2312"/>
          <w:sz w:val="32"/>
          <w:szCs w:val="32"/>
        </w:rPr>
        <w:t>中华全国体育总会</w:t>
      </w:r>
    </w:p>
    <w:p>
      <w:pPr>
        <w:autoSpaceDE w:val="0"/>
        <w:spacing w:line="560" w:lineRule="exact"/>
        <w:ind w:firstLine="640" w:firstLineChars="200"/>
        <w:rPr>
          <w:rFonts w:hint="eastAsia" w:ascii="方正黑体_GBK" w:hAnsi="方正黑体_GBK" w:eastAsia="方正黑体_GBK"/>
          <w:sz w:val="32"/>
          <w:szCs w:val="32"/>
        </w:rPr>
      </w:pPr>
      <w:r>
        <w:rPr>
          <w:rFonts w:hint="eastAsia" w:ascii="方正黑体_GBK" w:hAnsi="方正黑体_GBK" w:eastAsia="方正黑体_GBK"/>
          <w:sz w:val="32"/>
          <w:szCs w:val="32"/>
        </w:rPr>
        <w:t>二、承办单位</w:t>
      </w:r>
    </w:p>
    <w:p>
      <w:pPr>
        <w:autoSpaceDE w:val="0"/>
        <w:spacing w:line="560" w:lineRule="exact"/>
        <w:ind w:left="0" w:leftChars="0" w:firstLine="640" w:firstLineChars="200"/>
        <w:rPr>
          <w:rFonts w:ascii="仿宋_GB2312" w:hAnsi="仿宋_GB2312"/>
          <w:sz w:val="32"/>
          <w:szCs w:val="32"/>
        </w:rPr>
      </w:pPr>
      <w:r>
        <w:rPr>
          <w:rFonts w:ascii="仿宋_GB2312" w:hAnsi="仿宋_GB2312"/>
          <w:sz w:val="32"/>
          <w:szCs w:val="32"/>
        </w:rPr>
        <w:t>云南省体育局</w:t>
      </w:r>
    </w:p>
    <w:p>
      <w:pPr>
        <w:autoSpaceDE w:val="0"/>
        <w:spacing w:line="560" w:lineRule="exact"/>
        <w:ind w:left="0" w:leftChars="0" w:firstLine="640" w:firstLineChars="200"/>
        <w:rPr>
          <w:rFonts w:ascii="仿宋_GB2312" w:hAnsi="仿宋_GB2312"/>
          <w:sz w:val="32"/>
          <w:szCs w:val="32"/>
        </w:rPr>
      </w:pPr>
      <w:r>
        <w:rPr>
          <w:rFonts w:ascii="仿宋_GB2312" w:hAnsi="仿宋_GB2312"/>
          <w:sz w:val="32"/>
          <w:szCs w:val="32"/>
        </w:rPr>
        <w:t>云南省体育总会</w:t>
      </w:r>
    </w:p>
    <w:p>
      <w:pPr>
        <w:autoSpaceDE w:val="0"/>
        <w:spacing w:line="560" w:lineRule="exact"/>
        <w:ind w:left="0" w:leftChars="0" w:firstLine="640" w:firstLineChars="200"/>
        <w:rPr>
          <w:rFonts w:ascii="仿宋_GB2312" w:hAnsi="仿宋_GB2312"/>
          <w:sz w:val="32"/>
          <w:szCs w:val="32"/>
        </w:rPr>
      </w:pPr>
      <w:r>
        <w:rPr>
          <w:rFonts w:ascii="仿宋_GB2312" w:hAnsi="仿宋_GB2312"/>
          <w:sz w:val="32"/>
          <w:szCs w:val="32"/>
        </w:rPr>
        <w:t>普洱市人民政府</w:t>
      </w:r>
    </w:p>
    <w:p>
      <w:pPr>
        <w:autoSpaceDE w:val="0"/>
        <w:spacing w:line="560" w:lineRule="exact"/>
        <w:ind w:firstLine="640" w:firstLineChars="200"/>
        <w:rPr>
          <w:rFonts w:hint="eastAsia" w:ascii="方正黑体_GBK" w:hAnsi="方正黑体_GBK" w:eastAsia="方正黑体_GBK"/>
          <w:sz w:val="32"/>
          <w:szCs w:val="32"/>
        </w:rPr>
      </w:pPr>
      <w:r>
        <w:rPr>
          <w:rFonts w:hint="eastAsia" w:ascii="方正黑体_GBK" w:hAnsi="方正黑体_GBK" w:eastAsia="方正黑体_GBK"/>
          <w:sz w:val="32"/>
          <w:szCs w:val="32"/>
        </w:rPr>
        <w:t>三、比赛时间和地点</w:t>
      </w:r>
    </w:p>
    <w:p>
      <w:pPr>
        <w:autoSpaceDE w:val="0"/>
        <w:spacing w:line="560" w:lineRule="exact"/>
        <w:ind w:left="0" w:leftChars="0" w:firstLine="0" w:firstLineChars="0"/>
        <w:rPr>
          <w:rFonts w:hint="eastAsia" w:ascii="方正仿宋_GBK" w:hAnsi="方正仿宋_GBK" w:eastAsia="方正仿宋_GBK"/>
          <w:sz w:val="32"/>
          <w:szCs w:val="32"/>
          <w:lang w:eastAsia="zh-CN"/>
        </w:rPr>
      </w:pPr>
      <w:r>
        <w:rPr>
          <w:rFonts w:hint="eastAsia" w:ascii="方正仿宋_GBK" w:hAnsi="方正仿宋_GBK" w:eastAsia="方正仿宋_GBK"/>
          <w:sz w:val="32"/>
          <w:szCs w:val="32"/>
          <w:lang w:eastAsia="zh-CN"/>
        </w:rPr>
        <w:t>（一）比赛时间：</w:t>
      </w:r>
      <w:r>
        <w:rPr>
          <w:rFonts w:hint="eastAsia" w:ascii="方正仿宋_GBK" w:hAnsi="方正仿宋_GBK" w:eastAsia="方正仿宋_GBK"/>
          <w:sz w:val="32"/>
          <w:szCs w:val="32"/>
        </w:rPr>
        <w:t>2024年6月12至16日</w:t>
      </w:r>
    </w:p>
    <w:p>
      <w:pPr>
        <w:autoSpaceDE w:val="0"/>
        <w:spacing w:line="560" w:lineRule="exact"/>
        <w:ind w:left="0" w:leftChars="0" w:firstLine="0" w:firstLineChars="0"/>
        <w:rPr>
          <w:rFonts w:hint="eastAsia" w:ascii="方正仿宋_GBK" w:hAnsi="方正仿宋_GBK" w:eastAsia="方正仿宋_GBK"/>
          <w:sz w:val="32"/>
          <w:szCs w:val="32"/>
          <w:lang w:eastAsia="zh-CN"/>
        </w:rPr>
      </w:pPr>
      <w:r>
        <w:rPr>
          <w:rFonts w:hint="eastAsia" w:ascii="方正仿宋_GBK" w:hAnsi="方正仿宋_GBK" w:eastAsia="方正仿宋_GBK"/>
          <w:sz w:val="32"/>
          <w:szCs w:val="32"/>
          <w:lang w:eastAsia="zh-CN"/>
        </w:rPr>
        <w:t>（二）比赛地点：</w:t>
      </w:r>
      <w:r>
        <w:rPr>
          <w:rFonts w:hint="eastAsia" w:ascii="方正仿宋_GBK" w:hAnsi="方正仿宋_GBK" w:eastAsia="方正仿宋_GBK"/>
          <w:sz w:val="32"/>
          <w:szCs w:val="32"/>
        </w:rPr>
        <w:t>云南省普洱市体育职业高级中学（普洱市体育运动中心陀螺场）。</w:t>
      </w:r>
    </w:p>
    <w:p>
      <w:pPr>
        <w:autoSpaceDE w:val="0"/>
        <w:spacing w:line="560" w:lineRule="exact"/>
        <w:ind w:left="0" w:leftChars="0" w:firstLine="640" w:firstLineChars="200"/>
        <w:rPr>
          <w:rFonts w:hint="eastAsia" w:ascii="方正黑体_GBK" w:hAnsi="方正黑体_GBK" w:eastAsia="方正黑体_GBK"/>
          <w:sz w:val="32"/>
          <w:szCs w:val="32"/>
          <w:lang w:eastAsia="zh-CN"/>
        </w:rPr>
      </w:pPr>
      <w:r>
        <w:rPr>
          <w:rFonts w:hint="eastAsia" w:ascii="方正黑体_GBK" w:hAnsi="方正黑体_GBK" w:eastAsia="方正黑体_GBK"/>
          <w:sz w:val="32"/>
          <w:szCs w:val="32"/>
          <w:lang w:eastAsia="zh-CN"/>
        </w:rPr>
        <w:t>四</w:t>
      </w:r>
      <w:r>
        <w:rPr>
          <w:rFonts w:hint="eastAsia" w:ascii="方正黑体_GBK" w:hAnsi="方正黑体_GBK" w:eastAsia="方正黑体_GBK"/>
          <w:sz w:val="32"/>
          <w:szCs w:val="32"/>
        </w:rPr>
        <w:t>、竞赛项目</w:t>
      </w:r>
    </w:p>
    <w:p>
      <w:pPr>
        <w:autoSpaceDE w:val="0"/>
        <w:spacing w:line="56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（一）男子</w:t>
      </w:r>
    </w:p>
    <w:p>
      <w:pPr>
        <w:autoSpaceDE w:val="0"/>
        <w:spacing w:line="560" w:lineRule="exact"/>
        <w:rPr>
          <w:rFonts w:hint="eastAsia" w:ascii="方正仿宋_GBK" w:hAnsi="方正仿宋_GBK" w:eastAsia="方正仿宋_GBK"/>
          <w:sz w:val="32"/>
          <w:szCs w:val="32"/>
        </w:rPr>
      </w:pPr>
      <w:r>
        <w:rPr>
          <w:rFonts w:hint="eastAsia" w:ascii="方正仿宋_GBK" w:hAnsi="方正仿宋_GBK" w:eastAsia="方正仿宋_GBK"/>
          <w:sz w:val="32"/>
          <w:szCs w:val="32"/>
        </w:rPr>
        <w:t>团体</w:t>
      </w:r>
      <w:r>
        <w:rPr>
          <w:rFonts w:hint="eastAsia" w:ascii="方正仿宋_GBK" w:hAnsi="方正仿宋_GBK" w:eastAsia="方正仿宋_GBK"/>
          <w:sz w:val="32"/>
          <w:szCs w:val="32"/>
          <w:lang w:eastAsia="zh-CN"/>
        </w:rPr>
        <w:t>、</w:t>
      </w:r>
      <w:r>
        <w:rPr>
          <w:rFonts w:hint="eastAsia" w:ascii="方正仿宋_GBK" w:hAnsi="方正仿宋_GBK" w:eastAsia="方正仿宋_GBK"/>
          <w:sz w:val="32"/>
          <w:szCs w:val="32"/>
        </w:rPr>
        <w:t>单打</w:t>
      </w:r>
      <w:r>
        <w:rPr>
          <w:rFonts w:hint="eastAsia" w:ascii="方正仿宋_GBK" w:hAnsi="方正仿宋_GBK" w:eastAsia="方正仿宋_GBK"/>
          <w:sz w:val="32"/>
          <w:szCs w:val="32"/>
          <w:lang w:eastAsia="zh-CN"/>
        </w:rPr>
        <w:t>、</w:t>
      </w:r>
      <w:r>
        <w:rPr>
          <w:rFonts w:hint="eastAsia" w:ascii="方正仿宋_GBK" w:hAnsi="方正仿宋_GBK" w:eastAsia="方正仿宋_GBK"/>
          <w:sz w:val="32"/>
          <w:szCs w:val="32"/>
        </w:rPr>
        <w:t>双打</w:t>
      </w:r>
    </w:p>
    <w:p>
      <w:pPr>
        <w:autoSpaceDE w:val="0"/>
        <w:spacing w:line="560" w:lineRule="exact"/>
        <w:ind w:firstLine="640"/>
        <w:rPr>
          <w:rFonts w:hint="eastAsia" w:ascii="方正仿宋_GBK" w:hAnsi="方正仿宋_GBK" w:eastAsia="方正仿宋_GBK"/>
          <w:sz w:val="32"/>
          <w:szCs w:val="32"/>
        </w:rPr>
      </w:pPr>
      <w:r>
        <w:rPr>
          <w:rFonts w:hint="eastAsia" w:ascii="方正仿宋_GBK" w:hAnsi="方正仿宋_GBK" w:eastAsia="方正仿宋_GBK"/>
          <w:sz w:val="32"/>
          <w:szCs w:val="32"/>
        </w:rPr>
        <w:t>（二）女子</w:t>
      </w:r>
    </w:p>
    <w:p>
      <w:pPr>
        <w:autoSpaceDE w:val="0"/>
        <w:spacing w:line="560" w:lineRule="exact"/>
        <w:rPr>
          <w:rFonts w:hint="eastAsia" w:ascii="方正仿宋_GBK" w:hAnsi="方正仿宋_GBK" w:eastAsia="方正仿宋_GBK"/>
          <w:sz w:val="32"/>
          <w:szCs w:val="32"/>
        </w:rPr>
      </w:pPr>
      <w:r>
        <w:rPr>
          <w:rFonts w:hint="eastAsia" w:ascii="方正仿宋_GBK" w:hAnsi="方正仿宋_GBK" w:eastAsia="方正仿宋_GBK"/>
          <w:sz w:val="32"/>
          <w:szCs w:val="32"/>
        </w:rPr>
        <w:t>团体</w:t>
      </w:r>
      <w:r>
        <w:rPr>
          <w:rFonts w:hint="eastAsia" w:ascii="方正仿宋_GBK" w:hAnsi="方正仿宋_GBK" w:eastAsia="方正仿宋_GBK"/>
          <w:sz w:val="32"/>
          <w:szCs w:val="32"/>
          <w:lang w:eastAsia="zh-CN"/>
        </w:rPr>
        <w:t>、</w:t>
      </w:r>
      <w:r>
        <w:rPr>
          <w:rFonts w:hint="eastAsia" w:ascii="方正仿宋_GBK" w:hAnsi="方正仿宋_GBK" w:eastAsia="方正仿宋_GBK"/>
          <w:sz w:val="32"/>
          <w:szCs w:val="32"/>
        </w:rPr>
        <w:t>单打</w:t>
      </w:r>
      <w:r>
        <w:rPr>
          <w:rFonts w:hint="eastAsia" w:ascii="方正仿宋_GBK" w:hAnsi="方正仿宋_GBK" w:eastAsia="方正仿宋_GBK"/>
          <w:sz w:val="32"/>
          <w:szCs w:val="32"/>
          <w:lang w:eastAsia="zh-CN"/>
        </w:rPr>
        <w:t>、</w:t>
      </w:r>
      <w:r>
        <w:rPr>
          <w:rFonts w:hint="eastAsia" w:ascii="方正仿宋_GBK" w:hAnsi="方正仿宋_GBK" w:eastAsia="方正仿宋_GBK"/>
          <w:sz w:val="32"/>
          <w:szCs w:val="32"/>
        </w:rPr>
        <w:t>双打</w:t>
      </w:r>
    </w:p>
    <w:p>
      <w:pPr>
        <w:autoSpaceDE w:val="0"/>
        <w:spacing w:line="56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（三）混合双打</w:t>
      </w:r>
    </w:p>
    <w:p>
      <w:pPr>
        <w:autoSpaceDE w:val="0"/>
        <w:spacing w:line="560" w:lineRule="exact"/>
        <w:ind w:left="0" w:leftChars="0" w:firstLine="640" w:firstLineChars="200"/>
        <w:rPr>
          <w:rFonts w:hint="eastAsia" w:ascii="方正黑体_GBK" w:hAnsi="方正黑体_GBK" w:eastAsia="方正黑体_GBK"/>
          <w:sz w:val="32"/>
          <w:szCs w:val="32"/>
          <w:lang w:eastAsia="zh-CN"/>
        </w:rPr>
      </w:pPr>
      <w:r>
        <w:rPr>
          <w:rFonts w:hint="eastAsia" w:ascii="方正黑体_GBK" w:hAnsi="方正黑体_GBK" w:eastAsia="方正黑体_GBK"/>
          <w:sz w:val="32"/>
          <w:szCs w:val="32"/>
          <w:lang w:eastAsia="zh-CN"/>
        </w:rPr>
        <w:t>五</w:t>
      </w:r>
      <w:r>
        <w:rPr>
          <w:rFonts w:hint="eastAsia" w:ascii="方正黑体_GBK" w:hAnsi="方正黑体_GBK" w:eastAsia="方正黑体_GBK"/>
          <w:sz w:val="32"/>
          <w:szCs w:val="32"/>
        </w:rPr>
        <w:t xml:space="preserve">、参加单位和办法 </w:t>
      </w:r>
    </w:p>
    <w:p>
      <w:pPr>
        <w:autoSpaceDE w:val="0"/>
        <w:spacing w:line="56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（一）参加单位</w:t>
      </w:r>
    </w:p>
    <w:p>
      <w:pPr>
        <w:autoSpaceDE w:val="0"/>
        <w:spacing w:line="56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贵州省、四川省、重庆市、西藏自治区、云南省</w:t>
      </w:r>
    </w:p>
    <w:p>
      <w:pPr>
        <w:autoSpaceDE w:val="0"/>
        <w:spacing w:line="56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（二）参加办法</w:t>
      </w:r>
    </w:p>
    <w:p>
      <w:pPr>
        <w:autoSpaceDE w:val="0"/>
        <w:spacing w:line="560" w:lineRule="exact"/>
        <w:ind w:left="0" w:leftChars="0" w:firstLine="640" w:firstLineChars="200"/>
        <w:jc w:val="left"/>
        <w:rPr>
          <w:rFonts w:hint="eastAsia" w:ascii="方正仿宋_GBK" w:hAnsi="方正仿宋_GBK" w:eastAsia="方正仿宋_GBK"/>
          <w:sz w:val="32"/>
          <w:szCs w:val="32"/>
        </w:rPr>
      </w:pPr>
      <w:r>
        <w:rPr>
          <w:rFonts w:hint="eastAsia" w:ascii="方正仿宋_GBK" w:hAnsi="方正仿宋_GBK" w:eastAsia="方正仿宋_GBK"/>
          <w:sz w:val="32"/>
          <w:szCs w:val="32"/>
        </w:rPr>
        <w:t>1.各省（区、市）先行组织选拔赛，</w:t>
      </w:r>
      <w:r>
        <w:rPr>
          <w:rFonts w:hint="eastAsia" w:ascii="方正仿宋_GBK" w:hAnsi="方正仿宋_GBK" w:eastAsia="方正仿宋_GBK"/>
          <w:kern w:val="0"/>
          <w:sz w:val="32"/>
          <w:szCs w:val="32"/>
        </w:rPr>
        <w:t>选拔出代表各省（区、 市）的队伍参加西南区决赛</w:t>
      </w:r>
      <w:r>
        <w:rPr>
          <w:rFonts w:hint="eastAsia" w:ascii="方正仿宋_GBK" w:hAnsi="方正仿宋_GBK" w:eastAsia="方正仿宋_GBK"/>
          <w:sz w:val="32"/>
          <w:szCs w:val="32"/>
        </w:rPr>
        <w:t>。</w:t>
      </w:r>
    </w:p>
    <w:p>
      <w:pPr>
        <w:autoSpaceDE w:val="0"/>
        <w:spacing w:line="560" w:lineRule="exact"/>
        <w:ind w:left="0" w:leftChars="0" w:firstLine="640" w:firstLineChars="200"/>
        <w:jc w:val="left"/>
        <w:rPr>
          <w:rFonts w:hint="eastAsia" w:ascii="方正仿宋_GBK" w:hAnsi="方正仿宋_GBK" w:eastAsia="方正仿宋_GBK"/>
          <w:sz w:val="32"/>
          <w:szCs w:val="32"/>
        </w:rPr>
      </w:pPr>
      <w:r>
        <w:rPr>
          <w:rFonts w:hint="eastAsia" w:ascii="方正仿宋_GBK" w:hAnsi="方正仿宋_GBK" w:eastAsia="方正仿宋_GBK"/>
          <w:sz w:val="32"/>
          <w:szCs w:val="32"/>
        </w:rPr>
        <w:t>2.各省（区、市）可报</w:t>
      </w:r>
      <w:r>
        <w:rPr>
          <w:rFonts w:hint="eastAsia" w:ascii="方正仿宋_GBK" w:hAnsi="方正仿宋_GBK"/>
          <w:sz w:val="32"/>
          <w:szCs w:val="32"/>
          <w:lang w:val="en-US" w:eastAsia="zh-CN"/>
        </w:rPr>
        <w:t>1-2</w:t>
      </w:r>
      <w:r>
        <w:rPr>
          <w:rFonts w:hint="eastAsia" w:ascii="方正仿宋_GBK" w:hAnsi="方正仿宋_GBK" w:eastAsia="方正仿宋_GBK"/>
          <w:sz w:val="32"/>
          <w:szCs w:val="32"/>
        </w:rPr>
        <w:t>支队伍参加比赛，云南省可报</w:t>
      </w:r>
      <w:r>
        <w:rPr>
          <w:rFonts w:hint="eastAsia" w:ascii="方正仿宋_GBK" w:hAnsi="方正仿宋_GBK"/>
          <w:sz w:val="32"/>
          <w:szCs w:val="32"/>
          <w:lang w:val="en-US" w:eastAsia="zh-CN"/>
        </w:rPr>
        <w:t>1-3</w:t>
      </w:r>
      <w:r>
        <w:rPr>
          <w:rFonts w:hint="eastAsia" w:ascii="方正仿宋_GBK" w:hAnsi="方正仿宋_GBK" w:eastAsia="方正仿宋_GBK"/>
          <w:sz w:val="32"/>
          <w:szCs w:val="32"/>
        </w:rPr>
        <w:t>支队伍参加西南区决赛。</w:t>
      </w:r>
    </w:p>
    <w:p>
      <w:pPr>
        <w:autoSpaceDE w:val="0"/>
        <w:spacing w:line="560" w:lineRule="exact"/>
        <w:ind w:left="0" w:leftChars="0" w:firstLine="640" w:firstLineChars="200"/>
        <w:rPr>
          <w:rFonts w:hint="eastAsia" w:ascii="方正黑体_GBK" w:hAnsi="方正黑体_GBK" w:eastAsia="方正黑体_GBK"/>
          <w:sz w:val="32"/>
          <w:szCs w:val="32"/>
          <w:lang w:eastAsia="zh-CN"/>
        </w:rPr>
      </w:pPr>
      <w:r>
        <w:rPr>
          <w:rFonts w:hint="eastAsia" w:ascii="方正黑体_GBK" w:hAnsi="方正黑体_GBK" w:eastAsia="方正黑体_GBK"/>
          <w:sz w:val="32"/>
          <w:szCs w:val="32"/>
          <w:lang w:eastAsia="zh-CN"/>
        </w:rPr>
        <w:t>六</w:t>
      </w:r>
      <w:r>
        <w:rPr>
          <w:rFonts w:hint="eastAsia" w:ascii="方正黑体_GBK" w:hAnsi="方正黑体_GBK" w:eastAsia="方正黑体_GBK"/>
          <w:sz w:val="32"/>
          <w:szCs w:val="32"/>
        </w:rPr>
        <w:t>、参加人数及运动员资格</w:t>
      </w:r>
    </w:p>
    <w:p>
      <w:pPr>
        <w:autoSpaceDE w:val="0"/>
        <w:spacing w:line="560" w:lineRule="exact"/>
        <w:ind w:left="0" w:leftChars="0" w:firstLine="640" w:firstLineChars="200"/>
        <w:rPr>
          <w:rFonts w:ascii="仿宋_GB2312" w:hAnsi="仿宋_GB2312"/>
          <w:sz w:val="32"/>
          <w:szCs w:val="32"/>
        </w:rPr>
      </w:pPr>
      <w:r>
        <w:rPr>
          <w:rFonts w:ascii="仿宋_GB2312" w:hAnsi="仿宋_GB2312"/>
          <w:sz w:val="32"/>
          <w:szCs w:val="32"/>
        </w:rPr>
        <w:t>（一）报名人数</w:t>
      </w:r>
    </w:p>
    <w:p>
      <w:pPr>
        <w:autoSpaceDE w:val="0"/>
        <w:spacing w:line="560" w:lineRule="exact"/>
        <w:ind w:firstLine="640" w:firstLineChars="200"/>
        <w:rPr>
          <w:rFonts w:ascii="仿宋_GB2312" w:hAnsi="仿宋_GB2312"/>
          <w:sz w:val="32"/>
          <w:szCs w:val="32"/>
        </w:rPr>
      </w:pPr>
      <w:r>
        <w:rPr>
          <w:rFonts w:ascii="仿宋_GB2312" w:hAnsi="仿宋_GB2312"/>
          <w:sz w:val="32"/>
          <w:szCs w:val="32"/>
        </w:rPr>
        <w:t>每支队伍可报领队1人，教练员2人，男运动员4人，女运动员4人，不限民族。</w:t>
      </w:r>
    </w:p>
    <w:p>
      <w:pPr>
        <w:autoSpaceDE w:val="0"/>
        <w:spacing w:line="560" w:lineRule="exact"/>
        <w:ind w:firstLine="640" w:firstLineChars="200"/>
        <w:rPr>
          <w:rFonts w:ascii="仿宋_GB2312" w:hAnsi="仿宋_GB2312"/>
          <w:sz w:val="32"/>
          <w:szCs w:val="32"/>
        </w:rPr>
      </w:pPr>
      <w:r>
        <w:rPr>
          <w:rFonts w:ascii="仿宋_GB2312" w:hAnsi="仿宋_GB2312"/>
          <w:sz w:val="32"/>
          <w:szCs w:val="32"/>
        </w:rPr>
        <w:t>（二）运动员资格</w:t>
      </w:r>
    </w:p>
    <w:p>
      <w:pPr>
        <w:autoSpaceDE w:val="0"/>
        <w:spacing w:line="560" w:lineRule="exact"/>
        <w:ind w:firstLine="640" w:firstLineChars="200"/>
        <w:jc w:val="left"/>
        <w:rPr>
          <w:rFonts w:ascii="仿宋_GB2312" w:hAnsi="仿宋_GB2312"/>
          <w:kern w:val="0"/>
          <w:sz w:val="32"/>
          <w:szCs w:val="32"/>
        </w:rPr>
      </w:pPr>
      <w:r>
        <w:rPr>
          <w:rFonts w:ascii="仿宋_GB2312" w:hAnsi="仿宋_GB2312"/>
          <w:kern w:val="0"/>
          <w:sz w:val="32"/>
          <w:szCs w:val="32"/>
        </w:rPr>
        <w:t xml:space="preserve">1.每名运动员必须以同一身份、单位报名参加比赛，不得跨项目，跨组别参赛。 </w:t>
      </w:r>
    </w:p>
    <w:p>
      <w:pPr>
        <w:autoSpaceDE w:val="0"/>
        <w:spacing w:line="560" w:lineRule="exact"/>
        <w:ind w:firstLine="640" w:firstLineChars="200"/>
        <w:jc w:val="left"/>
        <w:rPr>
          <w:rFonts w:ascii="仿宋_GB2312" w:hAnsi="仿宋_GB2312"/>
          <w:kern w:val="0"/>
          <w:sz w:val="32"/>
          <w:szCs w:val="32"/>
        </w:rPr>
      </w:pPr>
      <w:r>
        <w:rPr>
          <w:rFonts w:ascii="仿宋_GB2312" w:hAnsi="仿宋_GB2312"/>
          <w:kern w:val="0"/>
          <w:sz w:val="32"/>
          <w:szCs w:val="32"/>
        </w:rPr>
        <w:t xml:space="preserve">2.具有西南五省（区、市）户籍或在五省（区、市）实际工作、学习、生活的人员均可报名参赛。 </w:t>
      </w:r>
    </w:p>
    <w:p>
      <w:pPr>
        <w:autoSpaceDE w:val="0"/>
        <w:spacing w:line="560" w:lineRule="exact"/>
        <w:ind w:firstLine="640" w:firstLineChars="200"/>
        <w:jc w:val="left"/>
        <w:rPr>
          <w:rFonts w:ascii="仿宋_GB2312" w:hAnsi="仿宋_GB2312"/>
          <w:kern w:val="0"/>
          <w:sz w:val="32"/>
          <w:szCs w:val="32"/>
        </w:rPr>
      </w:pPr>
      <w:r>
        <w:rPr>
          <w:rFonts w:ascii="仿宋_GB2312" w:hAnsi="仿宋_GB2312"/>
          <w:kern w:val="0"/>
          <w:sz w:val="32"/>
          <w:szCs w:val="32"/>
        </w:rPr>
        <w:t>3.参赛运动员应代表本人户籍所在地、长期居住地（有房产证）或就职单位（落户、就职1年以上）参赛。长期居住地以本人居住证或社保缴纳记录（满1年）为依据，就职单位以劳动合同、收入及纳税证明、社保证明等为依据。援藏干部和西部计划志愿服务者可代表工作单位所在地报名参赛，以相关任职文件为依据。</w:t>
      </w:r>
    </w:p>
    <w:p>
      <w:pPr>
        <w:autoSpaceDE w:val="0"/>
        <w:spacing w:line="560" w:lineRule="exact"/>
        <w:ind w:firstLine="640" w:firstLineChars="200"/>
        <w:jc w:val="left"/>
        <w:rPr>
          <w:rFonts w:ascii="仿宋_GB2312" w:hAnsi="仿宋_GB2312"/>
          <w:kern w:val="0"/>
          <w:sz w:val="32"/>
          <w:szCs w:val="32"/>
        </w:rPr>
      </w:pPr>
      <w:r>
        <w:rPr>
          <w:rFonts w:ascii="仿宋_GB2312" w:hAnsi="仿宋_GB2312"/>
          <w:kern w:val="0"/>
          <w:sz w:val="32"/>
          <w:szCs w:val="32"/>
        </w:rPr>
        <w:t xml:space="preserve">4.驻五省（区、市）港澳台，可持工作证明、学习签证、护照或其他有效证件，向组委会申请报名参赛。 </w:t>
      </w:r>
    </w:p>
    <w:p>
      <w:pPr>
        <w:autoSpaceDE w:val="0"/>
        <w:spacing w:line="560" w:lineRule="exact"/>
        <w:ind w:firstLine="640" w:firstLineChars="200"/>
        <w:jc w:val="left"/>
        <w:rPr>
          <w:rFonts w:ascii="仿宋_GB2312" w:hAnsi="仿宋_GB2312"/>
          <w:kern w:val="0"/>
          <w:sz w:val="32"/>
          <w:szCs w:val="32"/>
        </w:rPr>
      </w:pPr>
      <w:r>
        <w:rPr>
          <w:rFonts w:ascii="仿宋_GB2312" w:hAnsi="仿宋_GB2312"/>
          <w:kern w:val="0"/>
          <w:sz w:val="32"/>
          <w:szCs w:val="32"/>
        </w:rPr>
        <w:t xml:space="preserve">5.参赛运动员须持县级以上人民医院健康证明，报到时出示有效人身意外伤害保险凭证（含往返途中），须承诺本人适宜参加该项目比赛。 </w:t>
      </w:r>
    </w:p>
    <w:p>
      <w:pPr>
        <w:autoSpaceDE w:val="0"/>
        <w:spacing w:line="560" w:lineRule="exact"/>
        <w:ind w:firstLine="640" w:firstLineChars="200"/>
        <w:jc w:val="left"/>
        <w:rPr>
          <w:rFonts w:ascii="仿宋_GB2312" w:hAnsi="仿宋_GB2312"/>
          <w:kern w:val="0"/>
          <w:sz w:val="32"/>
          <w:szCs w:val="32"/>
        </w:rPr>
      </w:pPr>
      <w:r>
        <w:rPr>
          <w:rFonts w:ascii="仿宋_GB2312" w:hAnsi="仿宋_GB2312"/>
          <w:kern w:val="0"/>
          <w:sz w:val="32"/>
          <w:szCs w:val="32"/>
        </w:rPr>
        <w:t xml:space="preserve">6.各省（市、区）对本单位派出运动员资格负责。各参赛单位可利用自查、互查和举报等形式，对运动员参赛资格进行审核和监督。 </w:t>
      </w:r>
    </w:p>
    <w:p>
      <w:pPr>
        <w:autoSpaceDE w:val="0"/>
        <w:spacing w:line="560" w:lineRule="exact"/>
        <w:ind w:firstLine="640" w:firstLineChars="200"/>
        <w:jc w:val="left"/>
        <w:rPr>
          <w:rFonts w:ascii="仿宋_GB2312" w:hAnsi="仿宋_GB2312"/>
          <w:kern w:val="0"/>
          <w:sz w:val="32"/>
          <w:szCs w:val="32"/>
        </w:rPr>
      </w:pPr>
      <w:r>
        <w:rPr>
          <w:rFonts w:ascii="仿宋_GB2312" w:hAnsi="仿宋_GB2312"/>
          <w:kern w:val="0"/>
          <w:sz w:val="32"/>
          <w:szCs w:val="32"/>
        </w:rPr>
        <w:t xml:space="preserve">7.运动员在参赛资格上经查证属实有违反规定的，取消该单位该项目成绩，被取消的名次依次递补。 </w:t>
      </w:r>
    </w:p>
    <w:p>
      <w:pPr>
        <w:autoSpaceDE w:val="0"/>
        <w:spacing w:line="560" w:lineRule="exact"/>
        <w:ind w:firstLine="640" w:firstLineChars="200"/>
        <w:rPr>
          <w:rFonts w:hint="eastAsia" w:ascii="方正黑体_GBK" w:hAnsi="方正黑体_GBK" w:eastAsia="方正黑体_GBK"/>
          <w:sz w:val="32"/>
          <w:szCs w:val="32"/>
        </w:rPr>
      </w:pPr>
      <w:r>
        <w:rPr>
          <w:rFonts w:hint="eastAsia" w:ascii="方正黑体_GBK" w:hAnsi="方正黑体_GBK" w:eastAsia="方正黑体_GBK"/>
          <w:sz w:val="32"/>
          <w:szCs w:val="32"/>
        </w:rPr>
        <w:t xml:space="preserve"> 七、竞赛办法</w:t>
      </w:r>
    </w:p>
    <w:p>
      <w:pPr>
        <w:autoSpaceDE w:val="0"/>
        <w:spacing w:line="560" w:lineRule="exact"/>
        <w:ind w:firstLine="640" w:firstLineChars="200"/>
        <w:rPr>
          <w:rFonts w:ascii="仿宋_GB2312" w:hAnsi="仿宋_GB2312"/>
          <w:sz w:val="32"/>
          <w:szCs w:val="32"/>
        </w:rPr>
      </w:pPr>
      <w:r>
        <w:rPr>
          <w:rFonts w:ascii="仿宋_GB2312" w:hAnsi="仿宋_GB2312"/>
          <w:sz w:val="32"/>
          <w:szCs w:val="32"/>
        </w:rPr>
        <w:t xml:space="preserve"> （一）本次比赛执行国家民委、国家体育总局2022年颁布的《新修改的陀螺竞赛规则》。</w:t>
      </w:r>
    </w:p>
    <w:p>
      <w:pPr>
        <w:autoSpaceDE w:val="0"/>
        <w:spacing w:line="560" w:lineRule="exact"/>
        <w:ind w:firstLine="640" w:firstLineChars="200"/>
        <w:rPr>
          <w:rFonts w:ascii="仿宋_GB2312" w:hAnsi="仿宋_GB2312"/>
          <w:sz w:val="32"/>
          <w:szCs w:val="32"/>
        </w:rPr>
      </w:pPr>
      <w:r>
        <w:rPr>
          <w:rFonts w:ascii="仿宋_GB2312" w:hAnsi="仿宋_GB2312"/>
          <w:sz w:val="32"/>
          <w:szCs w:val="32"/>
        </w:rPr>
        <w:t>（二）团体</w:t>
      </w:r>
    </w:p>
    <w:p>
      <w:pPr>
        <w:autoSpaceDE w:val="0"/>
        <w:spacing w:line="560" w:lineRule="exact"/>
        <w:ind w:firstLine="640" w:firstLineChars="200"/>
        <w:rPr>
          <w:rFonts w:ascii="仿宋_GB2312" w:hAnsi="仿宋_GB2312"/>
          <w:sz w:val="32"/>
          <w:szCs w:val="32"/>
        </w:rPr>
      </w:pPr>
      <w:r>
        <w:rPr>
          <w:rFonts w:ascii="仿宋_GB2312" w:hAnsi="仿宋_GB2312"/>
          <w:sz w:val="32"/>
          <w:szCs w:val="32"/>
        </w:rPr>
        <w:t xml:space="preserve">1、报名不足8个队（含8个队）采用单循环比赛；8个队以上采用分组循环比赛，比赛分两个阶段进行，第一阶段采用分组单循环赛进行预赛，第二阶段采用交叉比赛进行决赛。 </w:t>
      </w:r>
    </w:p>
    <w:p>
      <w:pPr>
        <w:autoSpaceDE w:val="0"/>
        <w:spacing w:line="560" w:lineRule="exact"/>
        <w:ind w:firstLine="640" w:firstLineChars="200"/>
        <w:rPr>
          <w:rFonts w:ascii="仿宋_GB2312" w:hAnsi="仿宋_GB2312"/>
          <w:sz w:val="32"/>
          <w:szCs w:val="32"/>
        </w:rPr>
      </w:pPr>
      <w:r>
        <w:rPr>
          <w:rFonts w:ascii="仿宋_GB2312" w:hAnsi="仿宋_GB2312"/>
          <w:sz w:val="32"/>
          <w:szCs w:val="32"/>
        </w:rPr>
        <w:t>2、团体比赛计分方法，以本队全部上场运动员的得分之和计算成绩，计分高者名次列前。</w:t>
      </w:r>
    </w:p>
    <w:p>
      <w:pPr>
        <w:autoSpaceDE w:val="0"/>
        <w:spacing w:line="560" w:lineRule="exact"/>
        <w:ind w:firstLine="640" w:firstLineChars="200"/>
        <w:rPr>
          <w:rFonts w:ascii="仿宋_GB2312" w:hAnsi="仿宋_GB2312"/>
          <w:sz w:val="32"/>
          <w:szCs w:val="32"/>
        </w:rPr>
      </w:pPr>
      <w:r>
        <w:rPr>
          <w:rFonts w:ascii="仿宋_GB2312" w:hAnsi="仿宋_GB2312"/>
          <w:sz w:val="32"/>
          <w:szCs w:val="32"/>
        </w:rPr>
        <w:t>（三） 个人比赛</w:t>
      </w:r>
    </w:p>
    <w:p>
      <w:pPr>
        <w:autoSpaceDE w:val="0"/>
        <w:spacing w:line="560" w:lineRule="exact"/>
        <w:ind w:firstLine="640" w:firstLineChars="200"/>
        <w:rPr>
          <w:rFonts w:ascii="仿宋_GB2312" w:hAnsi="仿宋_GB2312"/>
          <w:sz w:val="32"/>
          <w:szCs w:val="32"/>
        </w:rPr>
      </w:pPr>
      <w:r>
        <w:rPr>
          <w:rFonts w:ascii="仿宋_GB2312" w:hAnsi="仿宋_GB2312"/>
          <w:sz w:val="32"/>
          <w:szCs w:val="32"/>
        </w:rPr>
        <w:t xml:space="preserve">1、报名不足8人（含8人）采用单循环比赛；8人以上采用分组循环比赛，比赛分两个阶段进行，第一阶段采用分组单循环赛进行预赛，第二阶段采用交叉比赛进行决赛。 </w:t>
      </w:r>
    </w:p>
    <w:p>
      <w:pPr>
        <w:autoSpaceDE w:val="0"/>
        <w:spacing w:line="560" w:lineRule="exact"/>
        <w:ind w:firstLine="640" w:firstLineChars="200"/>
        <w:rPr>
          <w:rFonts w:ascii="仿宋_GB2312" w:hAnsi="仿宋_GB2312"/>
          <w:sz w:val="32"/>
          <w:szCs w:val="32"/>
        </w:rPr>
      </w:pPr>
      <w:r>
        <w:rPr>
          <w:rFonts w:ascii="仿宋_GB2312" w:hAnsi="仿宋_GB2312"/>
          <w:sz w:val="32"/>
          <w:szCs w:val="32"/>
        </w:rPr>
        <w:t>2、根据参赛人数进行分组。</w:t>
      </w:r>
    </w:p>
    <w:p>
      <w:pPr>
        <w:autoSpaceDE w:val="0"/>
        <w:spacing w:line="560" w:lineRule="exact"/>
        <w:ind w:firstLine="640" w:firstLineChars="200"/>
        <w:rPr>
          <w:rFonts w:ascii="仿宋_GB2312" w:hAnsi="仿宋_GB2312"/>
          <w:sz w:val="32"/>
          <w:szCs w:val="32"/>
        </w:rPr>
      </w:pPr>
      <w:r>
        <w:rPr>
          <w:rFonts w:ascii="仿宋_GB2312" w:hAnsi="仿宋_GB2312"/>
          <w:sz w:val="32"/>
          <w:szCs w:val="32"/>
        </w:rPr>
        <w:t>3、个人比赛计分方法：以每个运动员6次攻击得分累计计算。</w:t>
      </w:r>
    </w:p>
    <w:p>
      <w:pPr>
        <w:autoSpaceDE w:val="0"/>
        <w:spacing w:line="560" w:lineRule="exact"/>
        <w:ind w:firstLine="640" w:firstLineChars="200"/>
        <w:rPr>
          <w:rFonts w:ascii="仿宋_GB2312" w:hAnsi="仿宋_GB2312"/>
          <w:sz w:val="32"/>
          <w:szCs w:val="32"/>
        </w:rPr>
      </w:pPr>
      <w:r>
        <w:rPr>
          <w:rFonts w:ascii="仿宋_GB2312" w:hAnsi="仿宋_GB2312"/>
          <w:sz w:val="32"/>
          <w:szCs w:val="32"/>
        </w:rPr>
        <w:t>（四）比赛所用陀螺、胶垫由大会统一提供（采用云南省普洱市少春牌陀螺），鞭杆及鞭绳自备，须符合《陀螺竞赛规则》规定。</w:t>
      </w:r>
    </w:p>
    <w:p>
      <w:pPr>
        <w:autoSpaceDE w:val="0"/>
        <w:spacing w:line="560" w:lineRule="exact"/>
        <w:ind w:firstLine="640" w:firstLineChars="200"/>
        <w:rPr>
          <w:rFonts w:ascii="仿宋_GB2312" w:hAnsi="仿宋_GB2312"/>
          <w:sz w:val="32"/>
          <w:szCs w:val="32"/>
        </w:rPr>
      </w:pPr>
      <w:r>
        <w:rPr>
          <w:rFonts w:ascii="仿宋_GB2312" w:hAnsi="仿宋_GB2312"/>
          <w:sz w:val="32"/>
          <w:szCs w:val="32"/>
        </w:rPr>
        <w:t>（五）各代表队个人、双打、混合双打只能报一项参加比赛，就是4人中可以报1个双打；1混合双打；1个单打；不能兼项（个人可以参加团体加1个单项）。</w:t>
      </w:r>
    </w:p>
    <w:p>
      <w:pPr>
        <w:autoSpaceDE w:val="0"/>
        <w:spacing w:line="560" w:lineRule="exact"/>
        <w:ind w:firstLine="640" w:firstLineChars="200"/>
        <w:rPr>
          <w:rFonts w:ascii="仿宋_GB2312" w:hAnsi="仿宋_GB2312"/>
          <w:sz w:val="32"/>
          <w:szCs w:val="32"/>
        </w:rPr>
      </w:pPr>
      <w:r>
        <w:rPr>
          <w:rFonts w:ascii="仿宋_GB2312" w:hAnsi="仿宋_GB2312"/>
          <w:sz w:val="32"/>
          <w:szCs w:val="32"/>
        </w:rPr>
        <w:t>（七）团体比赛可以换人，但每个半场地只能换人1次。</w:t>
      </w:r>
    </w:p>
    <w:p>
      <w:pPr>
        <w:autoSpaceDE w:val="0"/>
        <w:spacing w:line="560" w:lineRule="exact"/>
        <w:ind w:firstLine="640" w:firstLineChars="200"/>
        <w:rPr>
          <w:rFonts w:hint="eastAsia" w:ascii="方正黑体_GBK" w:hAnsi="方正黑体_GBK" w:eastAsia="方正黑体_GBK"/>
          <w:sz w:val="32"/>
          <w:szCs w:val="32"/>
        </w:rPr>
      </w:pPr>
      <w:r>
        <w:rPr>
          <w:rFonts w:hint="eastAsia" w:ascii="方正黑体_GBK" w:hAnsi="方正黑体_GBK" w:eastAsia="方正黑体_GBK"/>
          <w:sz w:val="32"/>
          <w:szCs w:val="32"/>
        </w:rPr>
        <w:t>八、录取名次和奖励</w:t>
      </w:r>
    </w:p>
    <w:p>
      <w:pPr>
        <w:autoSpaceDE w:val="0"/>
        <w:spacing w:line="560" w:lineRule="exact"/>
        <w:ind w:firstLine="640" w:firstLineChars="200"/>
        <w:rPr>
          <w:rFonts w:ascii="仿宋_GB2312" w:hAnsi="仿宋_GB2312"/>
          <w:sz w:val="32"/>
          <w:szCs w:val="32"/>
        </w:rPr>
      </w:pPr>
      <w:r>
        <w:rPr>
          <w:rFonts w:ascii="仿宋_GB2312" w:hAnsi="仿宋_GB2312"/>
          <w:sz w:val="32"/>
          <w:szCs w:val="32"/>
        </w:rPr>
        <w:t>（一）录取名次。各项目均录取一、二、三等奖给以奖励，其中，一等奖1队（人），二等奖2队（人），三等奖3队（人），一、二名决赛胜者为一等奖，负者为二等奖；三、四名决赛胜者为二等奖，负的为三等奖，五、六为三等奖。团体颁发奖杯，个人颁发奖牌和证书。报名队数不足6队（人）时，录取一等奖1队（人），二等奖1队（人），三等奖1队（人）。</w:t>
      </w:r>
    </w:p>
    <w:p>
      <w:pPr>
        <w:autoSpaceDE w:val="0"/>
        <w:spacing w:line="560" w:lineRule="exact"/>
        <w:ind w:firstLine="640" w:firstLineChars="200"/>
        <w:rPr>
          <w:rFonts w:ascii="仿宋_GB2312" w:hAnsi="仿宋_GB2312"/>
          <w:sz w:val="32"/>
          <w:szCs w:val="32"/>
        </w:rPr>
      </w:pPr>
      <w:r>
        <w:rPr>
          <w:rFonts w:ascii="仿宋_GB2312" w:hAnsi="仿宋_GB2312"/>
          <w:sz w:val="32"/>
          <w:szCs w:val="32"/>
        </w:rPr>
        <w:t>（二）设体育道德风尚奖集体3队，个人每队男女各1名，裁判员10名，工作人员10名。</w:t>
      </w:r>
    </w:p>
    <w:p>
      <w:pPr>
        <w:autoSpaceDE w:val="0"/>
        <w:spacing w:line="560" w:lineRule="exact"/>
        <w:ind w:firstLine="640" w:firstLineChars="200"/>
        <w:rPr>
          <w:rFonts w:ascii="仿宋_GB2312" w:hAnsi="仿宋_GB2312"/>
          <w:sz w:val="32"/>
          <w:szCs w:val="32"/>
        </w:rPr>
      </w:pPr>
      <w:r>
        <w:rPr>
          <w:rFonts w:ascii="仿宋_GB2312" w:hAnsi="仿宋_GB2312"/>
          <w:sz w:val="32"/>
          <w:szCs w:val="32"/>
        </w:rPr>
        <w:t>（三）设优秀教练员奖3名（以团体名次为主要依据）。</w:t>
      </w:r>
    </w:p>
    <w:p>
      <w:pPr>
        <w:autoSpaceDE w:val="0"/>
        <w:spacing w:line="560" w:lineRule="exact"/>
        <w:ind w:firstLine="640" w:firstLineChars="200"/>
        <w:rPr>
          <w:rFonts w:hint="eastAsia" w:ascii="方正黑体_GBK" w:hAnsi="方正黑体_GBK" w:eastAsia="方正黑体_GBK"/>
          <w:sz w:val="32"/>
          <w:szCs w:val="32"/>
        </w:rPr>
      </w:pPr>
      <w:r>
        <w:rPr>
          <w:rFonts w:hint="eastAsia" w:ascii="方正黑体_GBK" w:hAnsi="方正黑体_GBK" w:eastAsia="方正黑体_GBK"/>
          <w:sz w:val="32"/>
          <w:szCs w:val="32"/>
        </w:rPr>
        <w:t>九、裁判员</w:t>
      </w:r>
    </w:p>
    <w:p>
      <w:pPr>
        <w:autoSpaceDE w:val="0"/>
        <w:spacing w:line="560" w:lineRule="exact"/>
        <w:ind w:firstLine="640" w:firstLineChars="200"/>
        <w:rPr>
          <w:rFonts w:ascii="仿宋_GB2312" w:hAnsi="仿宋_GB2312"/>
          <w:sz w:val="32"/>
          <w:szCs w:val="32"/>
        </w:rPr>
      </w:pPr>
      <w:r>
        <w:rPr>
          <w:rFonts w:ascii="仿宋_GB2312" w:hAnsi="仿宋_GB2312"/>
          <w:sz w:val="32"/>
          <w:szCs w:val="32"/>
        </w:rPr>
        <w:t>为了体现公正公平，裁判长聘请五省市区以外的人员担任，副裁判长由主办单位指派，其余裁判员由承办单位选聘。</w:t>
      </w:r>
    </w:p>
    <w:p>
      <w:pPr>
        <w:autoSpaceDE w:val="0"/>
        <w:spacing w:line="560" w:lineRule="exact"/>
        <w:ind w:firstLine="640" w:firstLineChars="200"/>
        <w:rPr>
          <w:rFonts w:hint="eastAsia" w:ascii="方正黑体_GBK" w:hAnsi="方正黑体_GBK" w:eastAsia="方正黑体_GBK"/>
          <w:sz w:val="32"/>
          <w:szCs w:val="32"/>
        </w:rPr>
      </w:pPr>
      <w:r>
        <w:rPr>
          <w:rFonts w:hint="eastAsia" w:ascii="方正黑体_GBK" w:hAnsi="方正黑体_GBK" w:eastAsia="方正黑体_GBK"/>
          <w:sz w:val="32"/>
          <w:szCs w:val="32"/>
        </w:rPr>
        <w:t>十、仲裁</w:t>
      </w:r>
    </w:p>
    <w:p>
      <w:pPr>
        <w:autoSpaceDE w:val="0"/>
        <w:spacing w:line="560" w:lineRule="exact"/>
        <w:ind w:firstLine="640" w:firstLineChars="200"/>
        <w:rPr>
          <w:rFonts w:ascii="仿宋_GB2312" w:hAnsi="仿宋_GB2312"/>
          <w:sz w:val="32"/>
          <w:szCs w:val="32"/>
        </w:rPr>
      </w:pPr>
      <w:r>
        <w:rPr>
          <w:rFonts w:ascii="仿宋_GB2312" w:hAnsi="仿宋_GB2312"/>
          <w:sz w:val="32"/>
          <w:szCs w:val="32"/>
        </w:rPr>
        <w:t>由主办单位选派。执行国家体育总局颁发的《仲裁委员会条例》执行。</w:t>
      </w:r>
    </w:p>
    <w:p>
      <w:pPr>
        <w:autoSpaceDE w:val="0"/>
        <w:spacing w:line="560" w:lineRule="exact"/>
        <w:ind w:firstLine="640" w:firstLineChars="200"/>
        <w:rPr>
          <w:rFonts w:hint="eastAsia" w:ascii="方正黑体_GBK" w:hAnsi="方正黑体_GBK" w:eastAsia="方正黑体_GBK"/>
          <w:sz w:val="32"/>
          <w:szCs w:val="32"/>
        </w:rPr>
      </w:pPr>
      <w:r>
        <w:rPr>
          <w:rFonts w:hint="eastAsia" w:ascii="方正黑体_GBK" w:hAnsi="方正黑体_GBK" w:eastAsia="方正黑体_GBK"/>
          <w:sz w:val="32"/>
          <w:szCs w:val="32"/>
        </w:rPr>
        <w:t>十一、报名、报到和离会</w:t>
      </w:r>
    </w:p>
    <w:p>
      <w:pPr>
        <w:autoSpaceDE w:val="0"/>
        <w:spacing w:line="560" w:lineRule="exact"/>
        <w:ind w:firstLine="640" w:firstLineChars="200"/>
        <w:rPr>
          <w:rFonts w:hint="eastAsia" w:ascii="方正楷体_GBK" w:hAnsi="方正楷体_GBK" w:eastAsia="方正楷体_GBK"/>
          <w:sz w:val="32"/>
          <w:szCs w:val="32"/>
        </w:rPr>
      </w:pPr>
      <w:r>
        <w:rPr>
          <w:rFonts w:hint="eastAsia" w:ascii="方正楷体_GBK" w:hAnsi="方正楷体_GBK" w:eastAsia="方正楷体_GBK"/>
          <w:sz w:val="32"/>
          <w:szCs w:val="32"/>
        </w:rPr>
        <w:t>（一）报名</w:t>
      </w:r>
    </w:p>
    <w:p>
      <w:pPr>
        <w:autoSpaceDE w:val="0"/>
        <w:spacing w:line="560" w:lineRule="exact"/>
        <w:ind w:firstLine="640" w:firstLineChars="200"/>
        <w:rPr>
          <w:rFonts w:ascii="仿宋_GB2312" w:hAnsi="仿宋_GB2312"/>
          <w:sz w:val="32"/>
          <w:szCs w:val="32"/>
        </w:rPr>
      </w:pPr>
      <w:r>
        <w:rPr>
          <w:rFonts w:ascii="仿宋_GB2312" w:hAnsi="仿宋_GB2312"/>
          <w:sz w:val="32"/>
          <w:szCs w:val="32"/>
        </w:rPr>
        <w:t>1、各参赛队须按要求认真填写报名表（附后），加盖派出单位公章，传真至0879-2304722，将电子版发至比赛承办方一份，同时电子版还需发至云南省体育局一份，</w:t>
      </w:r>
    </w:p>
    <w:p>
      <w:pPr>
        <w:autoSpaceDE w:val="0"/>
        <w:spacing w:line="560" w:lineRule="exact"/>
        <w:ind w:firstLine="640" w:firstLineChars="200"/>
        <w:rPr>
          <w:rFonts w:ascii="仿宋_GB2312" w:hAnsi="仿宋_GB2312"/>
          <w:sz w:val="32"/>
          <w:szCs w:val="32"/>
        </w:rPr>
      </w:pPr>
      <w:r>
        <w:rPr>
          <w:rFonts w:ascii="仿宋_GB2312" w:hAnsi="仿宋_GB2312"/>
          <w:sz w:val="32"/>
          <w:szCs w:val="32"/>
        </w:rPr>
        <w:t>2、报名截止时间2024年5月3</w:t>
      </w:r>
      <w:r>
        <w:rPr>
          <w:rFonts w:hint="eastAsia" w:ascii="仿宋_GB2312" w:hAnsi="仿宋_GB2312"/>
          <w:sz w:val="32"/>
          <w:szCs w:val="32"/>
        </w:rPr>
        <w:t>0</w:t>
      </w:r>
      <w:r>
        <w:rPr>
          <w:rFonts w:ascii="仿宋_GB2312" w:hAnsi="仿宋_GB2312"/>
          <w:sz w:val="32"/>
          <w:szCs w:val="32"/>
        </w:rPr>
        <w:t xml:space="preserve">日。逾期不报，不予受理。 </w:t>
      </w:r>
    </w:p>
    <w:p>
      <w:pPr>
        <w:autoSpaceDE w:val="0"/>
        <w:spacing w:line="560" w:lineRule="exact"/>
        <w:ind w:left="0" w:leftChars="0" w:firstLine="640" w:firstLineChars="200"/>
        <w:rPr>
          <w:rFonts w:ascii="仿宋_GB2312" w:hAnsi="仿宋_GB2312"/>
          <w:sz w:val="32"/>
          <w:szCs w:val="32"/>
        </w:rPr>
      </w:pPr>
      <w:r>
        <w:rPr>
          <w:rFonts w:ascii="仿宋_GB2312" w:hAnsi="仿宋_GB2312"/>
          <w:sz w:val="32"/>
          <w:szCs w:val="32"/>
        </w:rPr>
        <w:t>赛区联系人：邱文斌</w:t>
      </w:r>
    </w:p>
    <w:p>
      <w:pPr>
        <w:autoSpaceDE w:val="0"/>
        <w:spacing w:line="560" w:lineRule="exact"/>
        <w:ind w:left="0" w:leftChars="0" w:firstLine="640" w:firstLineChars="200"/>
        <w:rPr>
          <w:rFonts w:ascii="仿宋_GB2312" w:hAnsi="仿宋_GB2312"/>
          <w:sz w:val="32"/>
          <w:szCs w:val="32"/>
        </w:rPr>
      </w:pPr>
      <w:r>
        <w:rPr>
          <w:rFonts w:ascii="仿宋_GB2312" w:hAnsi="仿宋_GB2312"/>
          <w:sz w:val="32"/>
          <w:szCs w:val="32"/>
        </w:rPr>
        <w:t xml:space="preserve">传真：0879-2304722 </w:t>
      </w:r>
      <w:r>
        <w:rPr>
          <w:rFonts w:hint="eastAsia" w:ascii="仿宋_GB2312" w:hAnsi="仿宋_GB2312"/>
          <w:sz w:val="32"/>
          <w:szCs w:val="32"/>
        </w:rPr>
        <w:t xml:space="preserve">    </w:t>
      </w:r>
      <w:r>
        <w:rPr>
          <w:rFonts w:ascii="仿宋_GB2312" w:hAnsi="仿宋_GB2312"/>
          <w:sz w:val="32"/>
          <w:szCs w:val="32"/>
        </w:rPr>
        <w:t xml:space="preserve"> 联系电话：15308731997</w:t>
      </w:r>
    </w:p>
    <w:p>
      <w:pPr>
        <w:autoSpaceDE w:val="0"/>
        <w:spacing w:line="560" w:lineRule="exact"/>
        <w:ind w:left="0" w:leftChars="0" w:firstLine="640" w:firstLineChars="200"/>
        <w:rPr>
          <w:rFonts w:ascii="仿宋_GB2312" w:hAnsi="仿宋_GB2312"/>
          <w:sz w:val="32"/>
          <w:szCs w:val="32"/>
        </w:rPr>
      </w:pPr>
      <w:r>
        <w:rPr>
          <w:rFonts w:ascii="仿宋_GB2312" w:hAnsi="仿宋_GB2312"/>
          <w:sz w:val="32"/>
          <w:szCs w:val="32"/>
        </w:rPr>
        <w:t>报名邮箱：1239779403@qq.com。</w:t>
      </w:r>
    </w:p>
    <w:p>
      <w:pPr>
        <w:autoSpaceDE w:val="0"/>
        <w:spacing w:line="560" w:lineRule="exact"/>
        <w:ind w:left="0" w:leftChars="0" w:firstLine="640" w:firstLineChars="200"/>
        <w:rPr>
          <w:rFonts w:ascii="仿宋_GB2312" w:hAnsi="仿宋_GB2312"/>
          <w:sz w:val="32"/>
          <w:szCs w:val="32"/>
        </w:rPr>
      </w:pPr>
      <w:r>
        <w:rPr>
          <w:rFonts w:ascii="仿宋_GB2312" w:hAnsi="仿宋_GB2312"/>
          <w:sz w:val="32"/>
          <w:szCs w:val="32"/>
        </w:rPr>
        <w:t>云南省体育局联系人：</w:t>
      </w:r>
      <w:r>
        <w:rPr>
          <w:rFonts w:hint="eastAsia" w:ascii="仿宋_GB2312" w:hAnsi="仿宋_GB2312"/>
          <w:sz w:val="32"/>
          <w:szCs w:val="32"/>
          <w:lang w:eastAsia="zh-CN"/>
        </w:rPr>
        <w:t>见补充通知。</w:t>
      </w:r>
    </w:p>
    <w:p>
      <w:pPr>
        <w:autoSpaceDE w:val="0"/>
        <w:spacing w:line="560" w:lineRule="exact"/>
        <w:ind w:left="0" w:leftChars="0" w:firstLine="640" w:firstLineChars="200"/>
        <w:rPr>
          <w:rFonts w:ascii="仿宋_GB2312" w:hAnsi="仿宋_GB2312"/>
          <w:sz w:val="32"/>
          <w:szCs w:val="32"/>
        </w:rPr>
      </w:pPr>
      <w:r>
        <w:rPr>
          <w:rFonts w:ascii="仿宋_GB2312" w:hAnsi="仿宋_GB2312"/>
          <w:sz w:val="32"/>
          <w:szCs w:val="32"/>
        </w:rPr>
        <w:t>传真：0871-</w:t>
      </w:r>
      <w:r>
        <w:rPr>
          <w:rFonts w:hint="eastAsia" w:ascii="仿宋_GB2312" w:hAnsi="仿宋_GB2312"/>
          <w:sz w:val="32"/>
          <w:szCs w:val="32"/>
          <w:lang w:eastAsia="zh-CN"/>
        </w:rPr>
        <w:t>见补充通知。</w:t>
      </w:r>
      <w:r>
        <w:rPr>
          <w:rFonts w:hint="eastAsia" w:ascii="仿宋_GB2312" w:hAnsi="仿宋_GB2312"/>
          <w:sz w:val="32"/>
          <w:szCs w:val="32"/>
        </w:rPr>
        <w:t xml:space="preserve">    </w:t>
      </w:r>
      <w:r>
        <w:rPr>
          <w:rFonts w:ascii="仿宋_GB2312" w:hAnsi="仿宋_GB2312"/>
          <w:sz w:val="32"/>
          <w:szCs w:val="32"/>
        </w:rPr>
        <w:t>联系电话：</w:t>
      </w:r>
      <w:r>
        <w:rPr>
          <w:rFonts w:hint="eastAsia" w:ascii="仿宋_GB2312" w:hAnsi="仿宋_GB2312"/>
          <w:sz w:val="32"/>
          <w:szCs w:val="32"/>
          <w:lang w:eastAsia="zh-CN"/>
        </w:rPr>
        <w:t>见补充通知。</w:t>
      </w:r>
    </w:p>
    <w:p>
      <w:pPr>
        <w:autoSpaceDE w:val="0"/>
        <w:spacing w:line="560" w:lineRule="exact"/>
        <w:rPr>
          <w:rFonts w:ascii="仿宋_GB2312" w:hAnsi="仿宋_GB2312"/>
          <w:sz w:val="32"/>
          <w:szCs w:val="32"/>
        </w:rPr>
      </w:pPr>
      <w:r>
        <w:rPr>
          <w:rFonts w:ascii="仿宋_GB2312" w:hAnsi="仿宋_GB2312"/>
          <w:sz w:val="32"/>
          <w:szCs w:val="32"/>
        </w:rPr>
        <w:t>报名邮箱：</w:t>
      </w:r>
      <w:r>
        <w:rPr>
          <w:rFonts w:hint="eastAsia" w:ascii="仿宋_GB2312" w:hAnsi="仿宋_GB2312"/>
          <w:sz w:val="32"/>
          <w:szCs w:val="32"/>
          <w:lang w:eastAsia="zh-CN"/>
        </w:rPr>
        <w:t>见补充通知。</w:t>
      </w:r>
    </w:p>
    <w:p>
      <w:pPr>
        <w:autoSpaceDE w:val="0"/>
        <w:spacing w:line="560" w:lineRule="exact"/>
        <w:ind w:firstLine="640" w:firstLineChars="200"/>
        <w:rPr>
          <w:rFonts w:hint="eastAsia" w:ascii="方正楷体_GBK" w:hAnsi="方正楷体_GBK" w:eastAsia="方正楷体_GBK"/>
          <w:sz w:val="32"/>
          <w:szCs w:val="32"/>
        </w:rPr>
      </w:pPr>
      <w:r>
        <w:rPr>
          <w:rFonts w:hint="eastAsia" w:ascii="方正楷体_GBK" w:hAnsi="方正楷体_GBK" w:eastAsia="方正楷体_GBK"/>
          <w:sz w:val="32"/>
          <w:szCs w:val="32"/>
        </w:rPr>
        <w:t xml:space="preserve">（二）报到和离会 </w:t>
      </w:r>
    </w:p>
    <w:p>
      <w:pPr>
        <w:autoSpaceDE w:val="0"/>
        <w:spacing w:line="560" w:lineRule="exact"/>
        <w:ind w:firstLine="640" w:firstLineChars="200"/>
        <w:rPr>
          <w:rFonts w:ascii="仿宋_GB2312" w:hAnsi="仿宋_GB2312"/>
          <w:sz w:val="32"/>
          <w:szCs w:val="32"/>
        </w:rPr>
      </w:pPr>
      <w:r>
        <w:rPr>
          <w:rFonts w:ascii="仿宋_GB2312" w:hAnsi="仿宋_GB2312"/>
          <w:sz w:val="32"/>
          <w:szCs w:val="32"/>
        </w:rPr>
        <w:t>1、裁判员及工作人员于2024年6月10日报到。报到地址：普洱市体育职业高级中学（云南省少数民族传统体育陀螺基地办公室），离会时间6月17日。</w:t>
      </w:r>
    </w:p>
    <w:p>
      <w:pPr>
        <w:autoSpaceDE w:val="0"/>
        <w:spacing w:line="560" w:lineRule="exact"/>
        <w:ind w:firstLine="640" w:firstLineChars="200"/>
        <w:rPr>
          <w:rFonts w:ascii="仿宋_GB2312" w:hAnsi="仿宋_GB2312"/>
          <w:sz w:val="32"/>
          <w:szCs w:val="32"/>
        </w:rPr>
      </w:pPr>
      <w:r>
        <w:rPr>
          <w:rFonts w:ascii="仿宋_GB2312" w:hAnsi="仿宋_GB2312"/>
          <w:sz w:val="32"/>
          <w:szCs w:val="32"/>
        </w:rPr>
        <w:t>2、领队、教练员和运动员于2024年6月11日报到。报到地址：普洱市体育职业高级中学（云南省少数民族传统体育陀螺基地办公室）。离会时间6月17日。</w:t>
      </w:r>
    </w:p>
    <w:p>
      <w:pPr>
        <w:autoSpaceDE w:val="0"/>
        <w:spacing w:line="560" w:lineRule="exact"/>
        <w:ind w:firstLine="640" w:firstLineChars="200"/>
        <w:rPr>
          <w:rFonts w:ascii="仿宋_GB2312" w:hAnsi="仿宋_GB2312"/>
          <w:sz w:val="32"/>
          <w:szCs w:val="32"/>
        </w:rPr>
      </w:pPr>
      <w:r>
        <w:rPr>
          <w:rFonts w:ascii="仿宋_GB2312" w:hAnsi="仿宋_GB2312"/>
          <w:sz w:val="32"/>
          <w:szCs w:val="32"/>
        </w:rPr>
        <w:t>3、运动员报到时须提交身份证原件进行核对，同时，提交县及以上医院出示的健康证明和人身意外保险证明。</w:t>
      </w:r>
    </w:p>
    <w:p>
      <w:pPr>
        <w:autoSpaceDE w:val="0"/>
        <w:spacing w:line="560" w:lineRule="exact"/>
        <w:ind w:firstLine="640" w:firstLineChars="200"/>
        <w:rPr>
          <w:rFonts w:hint="eastAsia" w:ascii="黑体" w:hAnsi="黑体" w:eastAsia="黑体"/>
          <w:sz w:val="32"/>
          <w:szCs w:val="32"/>
        </w:rPr>
      </w:pPr>
      <w:r>
        <w:rPr>
          <w:rFonts w:hint="eastAsia" w:ascii="黑体" w:hAnsi="黑体" w:eastAsia="黑体"/>
          <w:sz w:val="32"/>
          <w:szCs w:val="32"/>
        </w:rPr>
        <w:t>十二、经费</w:t>
      </w:r>
    </w:p>
    <w:p>
      <w:pPr>
        <w:autoSpaceDE w:val="0"/>
        <w:spacing w:line="560" w:lineRule="exact"/>
        <w:ind w:firstLine="640" w:firstLineChars="200"/>
        <w:jc w:val="left"/>
        <w:rPr>
          <w:rFonts w:ascii="仿宋_GB2312" w:hAnsi="仿宋_GB2312"/>
          <w:color w:val="000000"/>
          <w:kern w:val="0"/>
          <w:sz w:val="32"/>
          <w:szCs w:val="32"/>
        </w:rPr>
      </w:pPr>
      <w:r>
        <w:rPr>
          <w:rFonts w:ascii="仿宋_GB2312" w:hAnsi="仿宋_GB2312"/>
          <w:color w:val="000000"/>
          <w:kern w:val="0"/>
          <w:sz w:val="32"/>
          <w:szCs w:val="32"/>
        </w:rPr>
        <w:t>组团（队）的参赛食宿、交通、保险、体检、服装等经费由各参赛单位自理。（比赛期间的食宿费每人每天</w:t>
      </w:r>
      <w:r>
        <w:rPr>
          <w:rFonts w:hint="eastAsia" w:ascii="仿宋_GB2312" w:hAnsi="仿宋_GB2312"/>
          <w:color w:val="000000"/>
          <w:kern w:val="0"/>
          <w:sz w:val="32"/>
          <w:szCs w:val="32"/>
        </w:rPr>
        <w:t>280元，超编人员350元上交</w:t>
      </w:r>
      <w:r>
        <w:rPr>
          <w:rFonts w:hint="eastAsia" w:ascii="仿宋_GB2312" w:hAnsi="仿宋_GB2312"/>
          <w:color w:val="000000"/>
          <w:kern w:val="0"/>
          <w:sz w:val="32"/>
          <w:szCs w:val="32"/>
          <w:lang w:val="en-US" w:eastAsia="zh-CN"/>
        </w:rPr>
        <w:t>赛区</w:t>
      </w:r>
      <w:r>
        <w:rPr>
          <w:rFonts w:hint="eastAsia" w:ascii="仿宋_GB2312" w:hAnsi="仿宋_GB2312"/>
          <w:color w:val="000000"/>
          <w:kern w:val="0"/>
          <w:sz w:val="32"/>
          <w:szCs w:val="32"/>
        </w:rPr>
        <w:t>统一安排</w:t>
      </w:r>
      <w:r>
        <w:rPr>
          <w:rFonts w:ascii="仿宋_GB2312" w:hAnsi="仿宋_GB2312"/>
          <w:color w:val="000000"/>
          <w:kern w:val="0"/>
          <w:sz w:val="32"/>
          <w:szCs w:val="32"/>
        </w:rPr>
        <w:t>）</w:t>
      </w:r>
      <w:r>
        <w:rPr>
          <w:rFonts w:hint="eastAsia" w:ascii="仿宋_GB2312" w:hAnsi="仿宋_GB2312"/>
          <w:color w:val="000000"/>
          <w:kern w:val="0"/>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方正黑体_GBK"/>
          <w:color w:val="000000"/>
          <w:sz w:val="32"/>
          <w:szCs w:val="32"/>
        </w:rPr>
      </w:pPr>
      <w:r>
        <w:rPr>
          <w:rFonts w:ascii="Times New Roman" w:hAnsi="Times New Roman" w:eastAsia="方正黑体_GBK"/>
          <w:color w:val="000000"/>
          <w:sz w:val="32"/>
          <w:szCs w:val="32"/>
        </w:rPr>
        <w:t>十</w:t>
      </w:r>
      <w:r>
        <w:rPr>
          <w:rFonts w:ascii="Times New Roman" w:hAnsi="Times New Roman" w:eastAsia="方正黑体_GBK"/>
          <w:color w:val="000000"/>
          <w:sz w:val="32"/>
          <w:szCs w:val="32"/>
          <w:lang w:eastAsia="zh-CN"/>
        </w:rPr>
        <w:t>三</w:t>
      </w:r>
      <w:r>
        <w:rPr>
          <w:rFonts w:ascii="Times New Roman" w:hAnsi="Times New Roman" w:eastAsia="方正黑体_GBK"/>
          <w:color w:val="000000"/>
          <w:sz w:val="32"/>
          <w:szCs w:val="32"/>
        </w:rPr>
        <w:t xml:space="preserve">、赛风赛纪和安全工作 </w:t>
      </w:r>
    </w:p>
    <w:p>
      <w:pPr>
        <w:keepNext w:val="0"/>
        <w:keepLines w:val="0"/>
        <w:pageBreakBefore w:val="0"/>
        <w:widowControl w:val="0"/>
        <w:kinsoku/>
        <w:wordWrap/>
        <w:overflowPunct/>
        <w:topLinePunct w:val="0"/>
        <w:autoSpaceDE/>
        <w:autoSpaceDN/>
        <w:bidi w:val="0"/>
        <w:spacing w:line="560" w:lineRule="exact"/>
        <w:ind w:firstLine="640"/>
        <w:rPr>
          <w:rFonts w:ascii="Times New Roman" w:hAnsi="Times New Roman" w:eastAsia="仿宋_GB2312"/>
          <w:color w:val="000000"/>
          <w:spacing w:val="2"/>
          <w:kern w:val="0"/>
          <w:sz w:val="32"/>
          <w:szCs w:val="32"/>
          <w:lang w:val="en-US" w:eastAsia="zh-CN" w:bidi="ar-SA"/>
        </w:rPr>
      </w:pPr>
      <w:r>
        <w:rPr>
          <w:rFonts w:ascii="Times New Roman" w:hAnsi="Times New Roman" w:eastAsia="仿宋_GB2312"/>
          <w:color w:val="000000"/>
          <w:spacing w:val="2"/>
          <w:kern w:val="0"/>
          <w:sz w:val="32"/>
          <w:szCs w:val="32"/>
          <w:lang w:val="en-US" w:eastAsia="zh-CN" w:bidi="ar-SA"/>
        </w:rPr>
        <w:t>（一）严格落实体育总局、公安部《关于加强体育赛场行为规范管理的若干意见》（体规字〔2021〕2 号）、《第一届全国全民健身大赛赛风赛纪管理规定》等要求，凡在比赛中无故弃权、停赛罢赛、打架斗殴、徇私舞弊、弄虚作假等违反体育道德和赛风赛纪者，将依法依规严肃追究相关责任人员责任。</w:t>
      </w:r>
    </w:p>
    <w:p>
      <w:pPr>
        <w:keepNext w:val="0"/>
        <w:keepLines w:val="0"/>
        <w:pageBreakBefore w:val="0"/>
        <w:widowControl w:val="0"/>
        <w:kinsoku/>
        <w:wordWrap/>
        <w:overflowPunct/>
        <w:topLinePunct w:val="0"/>
        <w:autoSpaceDE/>
        <w:autoSpaceDN/>
        <w:bidi w:val="0"/>
        <w:spacing w:line="560" w:lineRule="exact"/>
        <w:ind w:firstLine="640"/>
        <w:rPr>
          <w:rFonts w:ascii="Times New Roman" w:hAnsi="Times New Roman" w:eastAsia="仿宋_GB2312"/>
          <w:color w:val="000000"/>
          <w:spacing w:val="2"/>
          <w:kern w:val="0"/>
          <w:sz w:val="32"/>
          <w:szCs w:val="32"/>
          <w:lang w:val="en-US" w:eastAsia="zh-CN" w:bidi="ar-SA"/>
        </w:rPr>
      </w:pPr>
      <w:r>
        <w:rPr>
          <w:rFonts w:ascii="Times New Roman" w:hAnsi="Times New Roman" w:eastAsia="仿宋_GB2312"/>
          <w:color w:val="000000"/>
          <w:spacing w:val="2"/>
          <w:kern w:val="0"/>
          <w:sz w:val="32"/>
          <w:szCs w:val="32"/>
          <w:lang w:val="en-US" w:eastAsia="zh-CN" w:bidi="ar-SA"/>
        </w:rPr>
        <w:t>（二）按照国家体育总局《体育赛事活动管理办法》、四川省体育局《四川省体育赛事活动管理实施细则（试行）》等文件要求，承办单位结合实际，完善赛事活动组织工作方案、赛事活动安全防控工作方案、赛事活动医疗保障救治工作方案、赛事活动应急处置工作预案，建立赛事活动“熔断”机制，并对赛事活动组织风险评估，确保比赛安全有序开展。</w:t>
      </w:r>
    </w:p>
    <w:p>
      <w:pPr>
        <w:keepNext w:val="0"/>
        <w:keepLines w:val="0"/>
        <w:pageBreakBefore w:val="0"/>
        <w:widowControl w:val="0"/>
        <w:kinsoku/>
        <w:wordWrap/>
        <w:overflowPunct/>
        <w:topLinePunct w:val="0"/>
        <w:autoSpaceDE/>
        <w:autoSpaceDN/>
        <w:bidi w:val="0"/>
        <w:spacing w:line="560" w:lineRule="exact"/>
        <w:ind w:firstLine="648" w:firstLineChars="200"/>
        <w:rPr>
          <w:rFonts w:ascii="Times New Roman" w:hAnsi="Times New Roman" w:eastAsia="仿宋_GB2312"/>
          <w:color w:val="000000"/>
          <w:spacing w:val="2"/>
          <w:kern w:val="0"/>
          <w:sz w:val="32"/>
          <w:szCs w:val="32"/>
          <w:lang w:val="en-US" w:eastAsia="zh-CN" w:bidi="ar-SA"/>
        </w:rPr>
      </w:pPr>
      <w:r>
        <w:rPr>
          <w:rFonts w:ascii="Times New Roman" w:hAnsi="Times New Roman" w:eastAsia="仿宋_GB2312"/>
          <w:color w:val="000000"/>
          <w:spacing w:val="2"/>
          <w:kern w:val="0"/>
          <w:sz w:val="32"/>
          <w:szCs w:val="32"/>
          <w:lang w:val="en-US" w:eastAsia="zh-CN" w:bidi="ar-SA"/>
        </w:rPr>
        <w:t>（三）各参赛队须加强内部管理，严格纪律，实行领队责任制，落实领队教练员负责制。并对参赛运动员进行安全知识、赛风赛纪的宣传教育，并及时了解参赛运动员的身体状况，增强参赛运动员的安全意识和自我保护意识，杜绝任何违规违纪行为和事件发生。</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方正黑体_GBK"/>
          <w:color w:val="000000"/>
          <w:sz w:val="32"/>
          <w:szCs w:val="32"/>
        </w:rPr>
      </w:pPr>
      <w:r>
        <w:rPr>
          <w:rFonts w:ascii="Times New Roman" w:hAnsi="Times New Roman" w:eastAsia="方正黑体_GBK"/>
          <w:color w:val="000000"/>
          <w:sz w:val="32"/>
          <w:szCs w:val="32"/>
        </w:rPr>
        <w:t>十</w:t>
      </w:r>
      <w:r>
        <w:rPr>
          <w:rFonts w:hint="eastAsia" w:ascii="Times New Roman" w:hAnsi="Times New Roman" w:eastAsia="方正黑体_GBK"/>
          <w:color w:val="000000"/>
          <w:sz w:val="32"/>
          <w:szCs w:val="32"/>
          <w:lang w:eastAsia="zh-CN"/>
        </w:rPr>
        <w:t>四</w:t>
      </w:r>
      <w:r>
        <w:rPr>
          <w:rFonts w:ascii="Times New Roman" w:hAnsi="Times New Roman" w:eastAsia="方正黑体_GBK"/>
          <w:color w:val="000000"/>
          <w:sz w:val="32"/>
          <w:szCs w:val="32"/>
        </w:rPr>
        <w:t>、</w:t>
      </w:r>
      <w:r>
        <w:rPr>
          <w:rFonts w:ascii="Times New Roman" w:hAnsi="Times New Roman" w:eastAsia="方正黑体_GBK"/>
          <w:bCs/>
          <w:color w:val="000000"/>
          <w:sz w:val="32"/>
          <w:szCs w:val="32"/>
        </w:rPr>
        <w:t>本赛事活动规程由第一届全国全民健身大赛（西南区）</w:t>
      </w:r>
      <w:r>
        <w:rPr>
          <w:rFonts w:hint="eastAsia" w:ascii="Times New Roman" w:hAnsi="Times New Roman" w:eastAsia="方正黑体_GBK"/>
          <w:bCs/>
          <w:color w:val="000000"/>
          <w:sz w:val="32"/>
          <w:szCs w:val="32"/>
          <w:lang w:eastAsia="zh-CN"/>
        </w:rPr>
        <w:t>陀螺</w:t>
      </w:r>
      <w:r>
        <w:rPr>
          <w:rFonts w:ascii="Times New Roman" w:hAnsi="Times New Roman" w:eastAsia="方正黑体_GBK"/>
          <w:bCs/>
          <w:color w:val="000000"/>
          <w:sz w:val="32"/>
          <w:szCs w:val="32"/>
        </w:rPr>
        <w:t>竞赛委员会负责解释。未尽事宜</w:t>
      </w:r>
      <w:r>
        <w:rPr>
          <w:rFonts w:ascii="Times New Roman" w:hAnsi="Times New Roman" w:eastAsia="方正黑体_GBK"/>
          <w:bCs/>
          <w:color w:val="000000"/>
          <w:sz w:val="32"/>
          <w:szCs w:val="32"/>
          <w:lang w:eastAsia="zh-CN"/>
        </w:rPr>
        <w:t>，</w:t>
      </w:r>
      <w:r>
        <w:rPr>
          <w:rFonts w:ascii="Times New Roman" w:hAnsi="Times New Roman" w:eastAsia="方正黑体_GBK"/>
          <w:bCs/>
          <w:color w:val="000000"/>
          <w:sz w:val="32"/>
          <w:szCs w:val="32"/>
        </w:rPr>
        <w:t>另行通知。</w:t>
      </w:r>
    </w:p>
    <w:p>
      <w:pPr>
        <w:autoSpaceDE w:val="0"/>
        <w:spacing w:line="560" w:lineRule="exact"/>
        <w:ind w:firstLine="640" w:firstLineChars="200"/>
        <w:rPr>
          <w:rFonts w:hint="eastAsia" w:ascii="黑体" w:hAnsi="黑体" w:eastAsia="黑体"/>
          <w:sz w:val="32"/>
          <w:szCs w:val="32"/>
        </w:rPr>
        <w:sectPr>
          <w:pgSz w:w="11906" w:h="16838"/>
          <w:pgMar w:top="1440" w:right="1800" w:bottom="1440" w:left="1800" w:header="851" w:footer="992" w:gutter="0"/>
          <w:cols w:space="720" w:num="1"/>
          <w:docGrid w:type="lines" w:linePitch="312" w:charSpace="0"/>
        </w:sectPr>
      </w:pPr>
    </w:p>
    <w:p>
      <w:pPr>
        <w:autoSpaceDE w:val="0"/>
        <w:spacing w:line="560" w:lineRule="exact"/>
        <w:ind w:firstLine="0" w:firstLineChars="0"/>
        <w:jc w:val="center"/>
        <w:rPr>
          <w:rFonts w:hint="eastAsia" w:ascii="方正小标宋_GBK" w:hAnsi="方正小标宋_GBK" w:eastAsia="方正小标宋_GBK"/>
          <w:sz w:val="44"/>
          <w:szCs w:val="44"/>
        </w:rPr>
      </w:pPr>
      <w:r>
        <w:rPr>
          <w:rFonts w:hint="eastAsia" w:ascii="方正小标宋_GBK" w:hAnsi="方正小标宋_GBK" w:eastAsia="方正小标宋_GBK"/>
          <w:sz w:val="44"/>
          <w:szCs w:val="44"/>
        </w:rPr>
        <w:t>第一届全国全民健身大赛（西南区）</w:t>
      </w:r>
    </w:p>
    <w:p>
      <w:pPr>
        <w:autoSpaceDE w:val="0"/>
        <w:spacing w:line="560" w:lineRule="exact"/>
        <w:ind w:firstLine="0" w:firstLineChars="0"/>
        <w:jc w:val="center"/>
        <w:rPr>
          <w:rFonts w:hint="eastAsia" w:ascii="方正小标宋_GBK" w:hAnsi="方正小标宋_GBK" w:eastAsia="方正小标宋_GBK"/>
          <w:sz w:val="44"/>
          <w:szCs w:val="44"/>
        </w:rPr>
      </w:pPr>
      <w:r>
        <w:rPr>
          <w:rFonts w:hint="eastAsia" w:ascii="方正小标宋_GBK" w:hAnsi="方正小标宋_GBK" w:eastAsia="方正小标宋_GBK"/>
          <w:sz w:val="44"/>
          <w:szCs w:val="44"/>
        </w:rPr>
        <w:t>陀螺</w:t>
      </w:r>
      <w:r>
        <w:rPr>
          <w:rFonts w:hint="eastAsia" w:ascii="方正小标宋_GBK" w:hAnsi="方正小标宋_GBK" w:eastAsia="方正小标宋_GBK"/>
          <w:sz w:val="44"/>
          <w:szCs w:val="44"/>
          <w:lang w:val="en-US" w:eastAsia="zh-CN"/>
        </w:rPr>
        <w:t>项目</w:t>
      </w:r>
      <w:r>
        <w:rPr>
          <w:rFonts w:hint="eastAsia" w:ascii="方正小标宋_GBK" w:hAnsi="方正小标宋_GBK" w:eastAsia="方正小标宋_GBK"/>
          <w:sz w:val="44"/>
          <w:szCs w:val="44"/>
        </w:rPr>
        <w:t xml:space="preserve">报名表 </w:t>
      </w:r>
    </w:p>
    <w:p>
      <w:pPr>
        <w:autoSpaceDE w:val="0"/>
        <w:spacing w:line="560" w:lineRule="exact"/>
        <w:ind w:firstLine="0" w:firstLineChars="0"/>
        <w:rPr>
          <w:rFonts w:hint="eastAsia" w:ascii="仿宋_GB2312" w:hAnsi="仿宋_GB2312" w:eastAsia="宋体"/>
          <w:sz w:val="28"/>
          <w:szCs w:val="28"/>
        </w:rPr>
      </w:pPr>
    </w:p>
    <w:p>
      <w:pPr>
        <w:autoSpaceDE w:val="0"/>
        <w:spacing w:line="560" w:lineRule="exact"/>
        <w:ind w:firstLine="0" w:firstLineChars="0"/>
        <w:rPr>
          <w:rFonts w:ascii="仿宋_GB2312" w:hAnsi="仿宋_GB2312" w:eastAsia="宋体"/>
          <w:sz w:val="28"/>
          <w:szCs w:val="28"/>
        </w:rPr>
      </w:pPr>
      <w:r>
        <w:rPr>
          <w:rFonts w:ascii="仿宋_GB2312" w:hAnsi="仿宋_GB2312" w:eastAsia="宋体"/>
          <w:sz w:val="28"/>
          <w:szCs w:val="28"/>
        </w:rPr>
        <w:t>参赛单位（签章）：                       时间：</w:t>
      </w:r>
    </w:p>
    <w:p>
      <w:pPr>
        <w:autoSpaceDE w:val="0"/>
        <w:spacing w:line="560" w:lineRule="exact"/>
        <w:ind w:firstLine="0" w:firstLineChars="0"/>
        <w:rPr>
          <w:rFonts w:ascii="仿宋_GB2312" w:hAnsi="仿宋_GB2312" w:eastAsia="宋体"/>
          <w:sz w:val="28"/>
          <w:szCs w:val="28"/>
        </w:rPr>
      </w:pPr>
    </w:p>
    <w:tbl>
      <w:tblPr>
        <w:tblStyle w:val="2"/>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0"/>
        <w:gridCol w:w="886"/>
        <w:gridCol w:w="818"/>
        <w:gridCol w:w="887"/>
        <w:gridCol w:w="3244"/>
        <w:gridCol w:w="15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0" w:type="dxa"/>
            <w:vAlign w:val="center"/>
          </w:tcPr>
          <w:p>
            <w:pPr>
              <w:autoSpaceDE w:val="0"/>
              <w:spacing w:line="560" w:lineRule="exact"/>
              <w:ind w:firstLine="0" w:firstLineChars="0"/>
              <w:jc w:val="center"/>
              <w:rPr>
                <w:rFonts w:hint="eastAsia" w:ascii="仿宋_GB2312" w:hAnsi="仿宋_GB2312" w:eastAsia="宋体"/>
                <w:sz w:val="28"/>
                <w:szCs w:val="28"/>
              </w:rPr>
            </w:pPr>
          </w:p>
          <w:p>
            <w:pPr>
              <w:autoSpaceDE w:val="0"/>
              <w:spacing w:line="560" w:lineRule="exact"/>
              <w:ind w:firstLine="0" w:firstLineChars="0"/>
              <w:jc w:val="center"/>
              <w:rPr>
                <w:rFonts w:ascii="仿宋_GB2312" w:hAnsi="仿宋_GB2312" w:eastAsia="宋体"/>
                <w:sz w:val="28"/>
                <w:szCs w:val="28"/>
              </w:rPr>
            </w:pPr>
          </w:p>
        </w:tc>
        <w:tc>
          <w:tcPr>
            <w:tcW w:w="886" w:type="dxa"/>
            <w:vAlign w:val="center"/>
          </w:tcPr>
          <w:p>
            <w:pPr>
              <w:autoSpaceDE w:val="0"/>
              <w:spacing w:line="560" w:lineRule="exact"/>
              <w:ind w:firstLine="0" w:firstLineChars="0"/>
              <w:jc w:val="center"/>
              <w:rPr>
                <w:rFonts w:ascii="仿宋_GB2312" w:hAnsi="仿宋_GB2312" w:eastAsia="宋体"/>
                <w:sz w:val="28"/>
                <w:szCs w:val="28"/>
              </w:rPr>
            </w:pPr>
            <w:r>
              <w:rPr>
                <w:rFonts w:ascii="仿宋_GB2312" w:hAnsi="仿宋_GB2312" w:eastAsia="宋体"/>
                <w:sz w:val="28"/>
                <w:szCs w:val="28"/>
              </w:rPr>
              <w:t>性别</w:t>
            </w:r>
          </w:p>
        </w:tc>
        <w:tc>
          <w:tcPr>
            <w:tcW w:w="818" w:type="dxa"/>
            <w:vAlign w:val="center"/>
          </w:tcPr>
          <w:p>
            <w:pPr>
              <w:autoSpaceDE w:val="0"/>
              <w:spacing w:line="560" w:lineRule="exact"/>
              <w:ind w:firstLine="0" w:firstLineChars="0"/>
              <w:jc w:val="center"/>
              <w:rPr>
                <w:rFonts w:ascii="仿宋_GB2312" w:hAnsi="仿宋_GB2312" w:eastAsia="宋体"/>
                <w:sz w:val="28"/>
                <w:szCs w:val="28"/>
              </w:rPr>
            </w:pPr>
            <w:r>
              <w:rPr>
                <w:rFonts w:ascii="仿宋_GB2312" w:hAnsi="仿宋_GB2312" w:eastAsia="宋体"/>
                <w:sz w:val="28"/>
                <w:szCs w:val="28"/>
              </w:rPr>
              <w:t>年龄</w:t>
            </w:r>
          </w:p>
        </w:tc>
        <w:tc>
          <w:tcPr>
            <w:tcW w:w="887" w:type="dxa"/>
            <w:vAlign w:val="center"/>
          </w:tcPr>
          <w:p>
            <w:pPr>
              <w:autoSpaceDE w:val="0"/>
              <w:spacing w:line="560" w:lineRule="exact"/>
              <w:ind w:firstLine="0" w:firstLineChars="0"/>
              <w:jc w:val="center"/>
              <w:rPr>
                <w:rFonts w:ascii="仿宋_GB2312" w:hAnsi="仿宋_GB2312" w:eastAsia="宋体"/>
                <w:sz w:val="28"/>
                <w:szCs w:val="28"/>
              </w:rPr>
            </w:pPr>
            <w:r>
              <w:rPr>
                <w:rFonts w:ascii="仿宋_GB2312" w:hAnsi="仿宋_GB2312" w:eastAsia="宋体"/>
                <w:sz w:val="28"/>
                <w:szCs w:val="28"/>
              </w:rPr>
              <w:t>民族</w:t>
            </w:r>
          </w:p>
        </w:tc>
        <w:tc>
          <w:tcPr>
            <w:tcW w:w="3244" w:type="dxa"/>
            <w:vAlign w:val="center"/>
          </w:tcPr>
          <w:p>
            <w:pPr>
              <w:autoSpaceDE w:val="0"/>
              <w:spacing w:line="560" w:lineRule="exact"/>
              <w:ind w:firstLine="0" w:firstLineChars="0"/>
              <w:jc w:val="center"/>
              <w:rPr>
                <w:rFonts w:ascii="仿宋_GB2312" w:hAnsi="仿宋_GB2312" w:eastAsia="宋体"/>
                <w:sz w:val="28"/>
                <w:szCs w:val="28"/>
              </w:rPr>
            </w:pPr>
            <w:r>
              <w:rPr>
                <w:rFonts w:ascii="仿宋_GB2312" w:hAnsi="仿宋_GB2312" w:eastAsia="宋体"/>
                <w:sz w:val="28"/>
                <w:szCs w:val="28"/>
              </w:rPr>
              <w:t>所在单位及身份证</w:t>
            </w:r>
          </w:p>
        </w:tc>
        <w:tc>
          <w:tcPr>
            <w:tcW w:w="1527" w:type="dxa"/>
            <w:vAlign w:val="center"/>
          </w:tcPr>
          <w:p>
            <w:pPr>
              <w:autoSpaceDE w:val="0"/>
              <w:spacing w:line="560" w:lineRule="exact"/>
              <w:ind w:firstLine="0" w:firstLineChars="0"/>
              <w:jc w:val="center"/>
              <w:rPr>
                <w:rFonts w:ascii="仿宋_GB2312" w:hAnsi="仿宋_GB2312" w:eastAsia="宋体"/>
                <w:sz w:val="28"/>
                <w:szCs w:val="28"/>
              </w:rPr>
            </w:pPr>
            <w:r>
              <w:rPr>
                <w:rFonts w:ascii="仿宋_GB2312" w:hAnsi="仿宋_GB2312" w:eastAsia="宋体"/>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0" w:type="dxa"/>
            <w:vAlign w:val="center"/>
          </w:tcPr>
          <w:p>
            <w:pPr>
              <w:autoSpaceDE w:val="0"/>
              <w:spacing w:line="560" w:lineRule="exact"/>
              <w:ind w:firstLine="0" w:firstLineChars="0"/>
              <w:jc w:val="center"/>
              <w:rPr>
                <w:rFonts w:ascii="仿宋_GB2312" w:hAnsi="仿宋_GB2312" w:eastAsia="宋体"/>
                <w:sz w:val="28"/>
                <w:szCs w:val="28"/>
              </w:rPr>
            </w:pPr>
          </w:p>
        </w:tc>
        <w:tc>
          <w:tcPr>
            <w:tcW w:w="886" w:type="dxa"/>
            <w:vAlign w:val="center"/>
          </w:tcPr>
          <w:p>
            <w:pPr>
              <w:autoSpaceDE w:val="0"/>
              <w:spacing w:line="560" w:lineRule="exact"/>
              <w:ind w:firstLine="0" w:firstLineChars="0"/>
              <w:jc w:val="center"/>
              <w:rPr>
                <w:rFonts w:ascii="仿宋_GB2312" w:hAnsi="仿宋_GB2312" w:eastAsia="宋体"/>
                <w:sz w:val="28"/>
                <w:szCs w:val="28"/>
              </w:rPr>
            </w:pPr>
          </w:p>
        </w:tc>
        <w:tc>
          <w:tcPr>
            <w:tcW w:w="818" w:type="dxa"/>
            <w:vAlign w:val="center"/>
          </w:tcPr>
          <w:p>
            <w:pPr>
              <w:autoSpaceDE w:val="0"/>
              <w:spacing w:line="560" w:lineRule="exact"/>
              <w:ind w:firstLine="0" w:firstLineChars="0"/>
              <w:jc w:val="center"/>
              <w:rPr>
                <w:rFonts w:ascii="仿宋_GB2312" w:hAnsi="仿宋_GB2312" w:eastAsia="宋体"/>
                <w:sz w:val="28"/>
                <w:szCs w:val="28"/>
              </w:rPr>
            </w:pPr>
          </w:p>
        </w:tc>
        <w:tc>
          <w:tcPr>
            <w:tcW w:w="887" w:type="dxa"/>
            <w:vAlign w:val="center"/>
          </w:tcPr>
          <w:p>
            <w:pPr>
              <w:autoSpaceDE w:val="0"/>
              <w:spacing w:line="560" w:lineRule="exact"/>
              <w:ind w:firstLine="0" w:firstLineChars="0"/>
              <w:jc w:val="center"/>
              <w:rPr>
                <w:rFonts w:ascii="仿宋_GB2312" w:hAnsi="仿宋_GB2312" w:eastAsia="宋体"/>
                <w:sz w:val="28"/>
                <w:szCs w:val="28"/>
              </w:rPr>
            </w:pPr>
          </w:p>
        </w:tc>
        <w:tc>
          <w:tcPr>
            <w:tcW w:w="3244" w:type="dxa"/>
            <w:vAlign w:val="center"/>
          </w:tcPr>
          <w:p>
            <w:pPr>
              <w:autoSpaceDE w:val="0"/>
              <w:spacing w:line="560" w:lineRule="exact"/>
              <w:ind w:firstLine="0" w:firstLineChars="0"/>
              <w:jc w:val="center"/>
              <w:rPr>
                <w:rFonts w:ascii="仿宋_GB2312" w:hAnsi="仿宋_GB2312" w:eastAsia="宋体"/>
                <w:sz w:val="28"/>
                <w:szCs w:val="28"/>
              </w:rPr>
            </w:pPr>
          </w:p>
        </w:tc>
        <w:tc>
          <w:tcPr>
            <w:tcW w:w="1527" w:type="dxa"/>
            <w:vAlign w:val="center"/>
          </w:tcPr>
          <w:p>
            <w:pPr>
              <w:autoSpaceDE w:val="0"/>
              <w:spacing w:line="560" w:lineRule="exact"/>
              <w:ind w:firstLine="0" w:firstLineChars="0"/>
              <w:jc w:val="center"/>
              <w:rPr>
                <w:rFonts w:ascii="仿宋_GB2312" w:hAnsi="仿宋_GB2312" w:eastAsia="宋体"/>
                <w:sz w:val="28"/>
                <w:szCs w:val="28"/>
              </w:rPr>
            </w:pPr>
            <w:r>
              <w:rPr>
                <w:rFonts w:ascii="仿宋_GB2312" w:hAnsi="仿宋_GB2312" w:eastAsia="宋体"/>
                <w:sz w:val="28"/>
                <w:szCs w:val="28"/>
              </w:rPr>
              <w:t>领队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60" w:type="dxa"/>
            <w:vAlign w:val="center"/>
          </w:tcPr>
          <w:p>
            <w:pPr>
              <w:autoSpaceDE w:val="0"/>
              <w:spacing w:line="560" w:lineRule="exact"/>
              <w:ind w:firstLine="0" w:firstLineChars="0"/>
              <w:jc w:val="center"/>
              <w:rPr>
                <w:rFonts w:ascii="仿宋_GB2312" w:hAnsi="仿宋_GB2312" w:eastAsia="宋体"/>
                <w:sz w:val="28"/>
                <w:szCs w:val="28"/>
              </w:rPr>
            </w:pPr>
          </w:p>
        </w:tc>
        <w:tc>
          <w:tcPr>
            <w:tcW w:w="886" w:type="dxa"/>
            <w:vAlign w:val="center"/>
          </w:tcPr>
          <w:p>
            <w:pPr>
              <w:autoSpaceDE w:val="0"/>
              <w:spacing w:line="560" w:lineRule="exact"/>
              <w:ind w:firstLine="0" w:firstLineChars="0"/>
              <w:jc w:val="center"/>
              <w:rPr>
                <w:rFonts w:ascii="仿宋_GB2312" w:hAnsi="仿宋_GB2312" w:eastAsia="宋体"/>
                <w:sz w:val="28"/>
                <w:szCs w:val="28"/>
              </w:rPr>
            </w:pPr>
          </w:p>
        </w:tc>
        <w:tc>
          <w:tcPr>
            <w:tcW w:w="818" w:type="dxa"/>
            <w:vAlign w:val="center"/>
          </w:tcPr>
          <w:p>
            <w:pPr>
              <w:autoSpaceDE w:val="0"/>
              <w:spacing w:line="560" w:lineRule="exact"/>
              <w:ind w:firstLine="0" w:firstLineChars="0"/>
              <w:jc w:val="center"/>
              <w:rPr>
                <w:rFonts w:ascii="仿宋_GB2312" w:hAnsi="仿宋_GB2312" w:eastAsia="宋体"/>
                <w:sz w:val="28"/>
                <w:szCs w:val="28"/>
              </w:rPr>
            </w:pPr>
          </w:p>
        </w:tc>
        <w:tc>
          <w:tcPr>
            <w:tcW w:w="887" w:type="dxa"/>
            <w:vAlign w:val="center"/>
          </w:tcPr>
          <w:p>
            <w:pPr>
              <w:autoSpaceDE w:val="0"/>
              <w:spacing w:line="560" w:lineRule="exact"/>
              <w:ind w:firstLine="0" w:firstLineChars="0"/>
              <w:jc w:val="center"/>
              <w:rPr>
                <w:rFonts w:ascii="仿宋_GB2312" w:hAnsi="仿宋_GB2312" w:eastAsia="宋体"/>
                <w:sz w:val="28"/>
                <w:szCs w:val="28"/>
              </w:rPr>
            </w:pPr>
          </w:p>
        </w:tc>
        <w:tc>
          <w:tcPr>
            <w:tcW w:w="3244" w:type="dxa"/>
            <w:vAlign w:val="center"/>
          </w:tcPr>
          <w:p>
            <w:pPr>
              <w:autoSpaceDE w:val="0"/>
              <w:spacing w:line="560" w:lineRule="exact"/>
              <w:ind w:firstLine="0" w:firstLineChars="0"/>
              <w:jc w:val="center"/>
              <w:rPr>
                <w:rFonts w:ascii="仿宋_GB2312" w:hAnsi="仿宋_GB2312" w:eastAsia="宋体"/>
                <w:sz w:val="28"/>
                <w:szCs w:val="28"/>
              </w:rPr>
            </w:pPr>
          </w:p>
        </w:tc>
        <w:tc>
          <w:tcPr>
            <w:tcW w:w="1527" w:type="dxa"/>
            <w:vAlign w:val="center"/>
          </w:tcPr>
          <w:p>
            <w:pPr>
              <w:autoSpaceDE w:val="0"/>
              <w:spacing w:line="560" w:lineRule="exact"/>
              <w:ind w:firstLine="0" w:firstLineChars="0"/>
              <w:jc w:val="center"/>
              <w:rPr>
                <w:rFonts w:ascii="仿宋_GB2312" w:hAnsi="仿宋_GB2312" w:eastAsia="宋体"/>
                <w:sz w:val="28"/>
                <w:szCs w:val="28"/>
              </w:rPr>
            </w:pPr>
            <w:r>
              <w:rPr>
                <w:rFonts w:ascii="仿宋_GB2312" w:hAnsi="仿宋_GB2312" w:eastAsia="宋体"/>
                <w:sz w:val="28"/>
                <w:szCs w:val="28"/>
              </w:rPr>
              <w:t>教练员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0" w:type="dxa"/>
            <w:vAlign w:val="center"/>
          </w:tcPr>
          <w:p>
            <w:pPr>
              <w:autoSpaceDE w:val="0"/>
              <w:spacing w:line="560" w:lineRule="exact"/>
              <w:ind w:firstLine="0" w:firstLineChars="0"/>
              <w:jc w:val="center"/>
              <w:rPr>
                <w:rFonts w:ascii="仿宋_GB2312" w:hAnsi="仿宋_GB2312" w:eastAsia="宋体"/>
                <w:sz w:val="28"/>
                <w:szCs w:val="28"/>
              </w:rPr>
            </w:pPr>
          </w:p>
        </w:tc>
        <w:tc>
          <w:tcPr>
            <w:tcW w:w="886" w:type="dxa"/>
            <w:vAlign w:val="center"/>
          </w:tcPr>
          <w:p>
            <w:pPr>
              <w:autoSpaceDE w:val="0"/>
              <w:spacing w:line="560" w:lineRule="exact"/>
              <w:ind w:firstLine="0" w:firstLineChars="0"/>
              <w:jc w:val="center"/>
              <w:rPr>
                <w:rFonts w:ascii="仿宋_GB2312" w:hAnsi="仿宋_GB2312" w:eastAsia="宋体"/>
                <w:sz w:val="28"/>
                <w:szCs w:val="28"/>
              </w:rPr>
            </w:pPr>
          </w:p>
        </w:tc>
        <w:tc>
          <w:tcPr>
            <w:tcW w:w="818" w:type="dxa"/>
            <w:vAlign w:val="center"/>
          </w:tcPr>
          <w:p>
            <w:pPr>
              <w:autoSpaceDE w:val="0"/>
              <w:spacing w:line="560" w:lineRule="exact"/>
              <w:ind w:firstLine="0" w:firstLineChars="0"/>
              <w:jc w:val="center"/>
              <w:rPr>
                <w:rFonts w:ascii="仿宋_GB2312" w:hAnsi="仿宋_GB2312" w:eastAsia="宋体"/>
                <w:sz w:val="28"/>
                <w:szCs w:val="28"/>
              </w:rPr>
            </w:pPr>
          </w:p>
        </w:tc>
        <w:tc>
          <w:tcPr>
            <w:tcW w:w="887" w:type="dxa"/>
            <w:vAlign w:val="center"/>
          </w:tcPr>
          <w:p>
            <w:pPr>
              <w:autoSpaceDE w:val="0"/>
              <w:spacing w:line="560" w:lineRule="exact"/>
              <w:ind w:firstLine="0" w:firstLineChars="0"/>
              <w:jc w:val="center"/>
              <w:rPr>
                <w:rFonts w:ascii="仿宋_GB2312" w:hAnsi="仿宋_GB2312" w:eastAsia="宋体"/>
                <w:sz w:val="28"/>
                <w:szCs w:val="28"/>
              </w:rPr>
            </w:pPr>
          </w:p>
        </w:tc>
        <w:tc>
          <w:tcPr>
            <w:tcW w:w="3244" w:type="dxa"/>
            <w:vAlign w:val="center"/>
          </w:tcPr>
          <w:p>
            <w:pPr>
              <w:autoSpaceDE w:val="0"/>
              <w:spacing w:line="560" w:lineRule="exact"/>
              <w:ind w:firstLine="0" w:firstLineChars="0"/>
              <w:jc w:val="center"/>
              <w:rPr>
                <w:rFonts w:ascii="仿宋_GB2312" w:hAnsi="仿宋_GB2312" w:eastAsia="宋体"/>
                <w:sz w:val="28"/>
                <w:szCs w:val="28"/>
              </w:rPr>
            </w:pPr>
          </w:p>
        </w:tc>
        <w:tc>
          <w:tcPr>
            <w:tcW w:w="1527" w:type="dxa"/>
            <w:vAlign w:val="center"/>
          </w:tcPr>
          <w:p>
            <w:pPr>
              <w:autoSpaceDE w:val="0"/>
              <w:spacing w:line="560" w:lineRule="exact"/>
              <w:ind w:firstLine="0" w:firstLineChars="0"/>
              <w:jc w:val="center"/>
              <w:rPr>
                <w:rFonts w:ascii="仿宋_GB2312" w:hAnsi="仿宋_GB2312" w:eastAsia="宋体"/>
                <w:sz w:val="28"/>
                <w:szCs w:val="28"/>
              </w:rPr>
            </w:pPr>
            <w:r>
              <w:rPr>
                <w:rFonts w:ascii="仿宋_GB2312" w:hAnsi="仿宋_GB2312" w:eastAsia="宋体"/>
                <w:sz w:val="28"/>
                <w:szCs w:val="28"/>
              </w:rPr>
              <w:t>教练员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0" w:type="dxa"/>
            <w:vAlign w:val="center"/>
          </w:tcPr>
          <w:p>
            <w:pPr>
              <w:autoSpaceDE w:val="0"/>
              <w:spacing w:line="560" w:lineRule="exact"/>
              <w:ind w:firstLine="0" w:firstLineChars="0"/>
              <w:jc w:val="center"/>
              <w:rPr>
                <w:rFonts w:ascii="仿宋_GB2312" w:hAnsi="仿宋_GB2312" w:eastAsia="宋体"/>
                <w:sz w:val="28"/>
                <w:szCs w:val="28"/>
              </w:rPr>
            </w:pPr>
          </w:p>
        </w:tc>
        <w:tc>
          <w:tcPr>
            <w:tcW w:w="886" w:type="dxa"/>
            <w:vAlign w:val="center"/>
          </w:tcPr>
          <w:p>
            <w:pPr>
              <w:autoSpaceDE w:val="0"/>
              <w:spacing w:line="560" w:lineRule="exact"/>
              <w:ind w:firstLine="0" w:firstLineChars="0"/>
              <w:jc w:val="center"/>
              <w:rPr>
                <w:rFonts w:ascii="仿宋_GB2312" w:hAnsi="仿宋_GB2312" w:eastAsia="宋体"/>
                <w:sz w:val="28"/>
                <w:szCs w:val="28"/>
              </w:rPr>
            </w:pPr>
          </w:p>
        </w:tc>
        <w:tc>
          <w:tcPr>
            <w:tcW w:w="818" w:type="dxa"/>
            <w:vAlign w:val="center"/>
          </w:tcPr>
          <w:p>
            <w:pPr>
              <w:autoSpaceDE w:val="0"/>
              <w:spacing w:line="560" w:lineRule="exact"/>
              <w:ind w:firstLine="0" w:firstLineChars="0"/>
              <w:jc w:val="center"/>
              <w:rPr>
                <w:rFonts w:ascii="仿宋_GB2312" w:hAnsi="仿宋_GB2312" w:eastAsia="宋体"/>
                <w:sz w:val="28"/>
                <w:szCs w:val="28"/>
              </w:rPr>
            </w:pPr>
          </w:p>
        </w:tc>
        <w:tc>
          <w:tcPr>
            <w:tcW w:w="887" w:type="dxa"/>
            <w:vAlign w:val="center"/>
          </w:tcPr>
          <w:p>
            <w:pPr>
              <w:autoSpaceDE w:val="0"/>
              <w:spacing w:line="560" w:lineRule="exact"/>
              <w:ind w:firstLine="0" w:firstLineChars="0"/>
              <w:jc w:val="center"/>
              <w:rPr>
                <w:rFonts w:ascii="仿宋_GB2312" w:hAnsi="仿宋_GB2312" w:eastAsia="宋体"/>
                <w:sz w:val="28"/>
                <w:szCs w:val="28"/>
              </w:rPr>
            </w:pPr>
          </w:p>
        </w:tc>
        <w:tc>
          <w:tcPr>
            <w:tcW w:w="3244" w:type="dxa"/>
            <w:vAlign w:val="center"/>
          </w:tcPr>
          <w:p>
            <w:pPr>
              <w:autoSpaceDE w:val="0"/>
              <w:spacing w:line="560" w:lineRule="exact"/>
              <w:ind w:firstLine="0" w:firstLineChars="0"/>
              <w:jc w:val="center"/>
              <w:rPr>
                <w:rFonts w:ascii="仿宋_GB2312" w:hAnsi="仿宋_GB2312" w:eastAsia="宋体"/>
                <w:sz w:val="28"/>
                <w:szCs w:val="28"/>
              </w:rPr>
            </w:pPr>
          </w:p>
        </w:tc>
        <w:tc>
          <w:tcPr>
            <w:tcW w:w="1527" w:type="dxa"/>
            <w:vAlign w:val="center"/>
          </w:tcPr>
          <w:p>
            <w:pPr>
              <w:autoSpaceDE w:val="0"/>
              <w:spacing w:line="560" w:lineRule="exact"/>
              <w:ind w:firstLine="0" w:firstLineChars="0"/>
              <w:jc w:val="center"/>
              <w:rPr>
                <w:rFonts w:ascii="仿宋_GB2312" w:hAnsi="仿宋_GB2312" w:eastAsia="宋体"/>
                <w:sz w:val="28"/>
                <w:szCs w:val="28"/>
              </w:rPr>
            </w:pPr>
            <w:r>
              <w:rPr>
                <w:rFonts w:ascii="仿宋_GB2312" w:hAnsi="仿宋_GB2312" w:eastAsia="宋体"/>
                <w:sz w:val="28"/>
                <w:szCs w:val="28"/>
              </w:rPr>
              <w:t>运动员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0" w:type="dxa"/>
            <w:vAlign w:val="center"/>
          </w:tcPr>
          <w:p>
            <w:pPr>
              <w:autoSpaceDE w:val="0"/>
              <w:spacing w:line="560" w:lineRule="exact"/>
              <w:ind w:firstLine="0" w:firstLineChars="0"/>
              <w:jc w:val="center"/>
              <w:rPr>
                <w:rFonts w:ascii="仿宋_GB2312" w:hAnsi="仿宋_GB2312" w:eastAsia="宋体"/>
                <w:sz w:val="28"/>
                <w:szCs w:val="28"/>
              </w:rPr>
            </w:pPr>
          </w:p>
        </w:tc>
        <w:tc>
          <w:tcPr>
            <w:tcW w:w="886" w:type="dxa"/>
            <w:vAlign w:val="center"/>
          </w:tcPr>
          <w:p>
            <w:pPr>
              <w:autoSpaceDE w:val="0"/>
              <w:spacing w:line="560" w:lineRule="exact"/>
              <w:ind w:firstLine="0" w:firstLineChars="0"/>
              <w:jc w:val="center"/>
              <w:rPr>
                <w:rFonts w:ascii="仿宋_GB2312" w:hAnsi="仿宋_GB2312" w:eastAsia="宋体"/>
                <w:sz w:val="28"/>
                <w:szCs w:val="28"/>
              </w:rPr>
            </w:pPr>
          </w:p>
        </w:tc>
        <w:tc>
          <w:tcPr>
            <w:tcW w:w="818" w:type="dxa"/>
            <w:vAlign w:val="center"/>
          </w:tcPr>
          <w:p>
            <w:pPr>
              <w:autoSpaceDE w:val="0"/>
              <w:spacing w:line="560" w:lineRule="exact"/>
              <w:ind w:firstLine="0" w:firstLineChars="0"/>
              <w:jc w:val="center"/>
              <w:rPr>
                <w:rFonts w:ascii="仿宋_GB2312" w:hAnsi="仿宋_GB2312" w:eastAsia="宋体"/>
                <w:sz w:val="28"/>
                <w:szCs w:val="28"/>
              </w:rPr>
            </w:pPr>
          </w:p>
        </w:tc>
        <w:tc>
          <w:tcPr>
            <w:tcW w:w="887" w:type="dxa"/>
            <w:vAlign w:val="center"/>
          </w:tcPr>
          <w:p>
            <w:pPr>
              <w:autoSpaceDE w:val="0"/>
              <w:spacing w:line="560" w:lineRule="exact"/>
              <w:ind w:firstLine="0" w:firstLineChars="0"/>
              <w:jc w:val="center"/>
              <w:rPr>
                <w:rFonts w:ascii="仿宋_GB2312" w:hAnsi="仿宋_GB2312" w:eastAsia="宋体"/>
                <w:sz w:val="28"/>
                <w:szCs w:val="28"/>
              </w:rPr>
            </w:pPr>
          </w:p>
        </w:tc>
        <w:tc>
          <w:tcPr>
            <w:tcW w:w="3244" w:type="dxa"/>
            <w:vAlign w:val="center"/>
          </w:tcPr>
          <w:p>
            <w:pPr>
              <w:autoSpaceDE w:val="0"/>
              <w:spacing w:line="560" w:lineRule="exact"/>
              <w:ind w:firstLine="0" w:firstLineChars="0"/>
              <w:jc w:val="center"/>
              <w:rPr>
                <w:rFonts w:ascii="仿宋_GB2312" w:hAnsi="仿宋_GB2312" w:eastAsia="宋体"/>
                <w:sz w:val="28"/>
                <w:szCs w:val="28"/>
              </w:rPr>
            </w:pPr>
          </w:p>
        </w:tc>
        <w:tc>
          <w:tcPr>
            <w:tcW w:w="1527" w:type="dxa"/>
            <w:vAlign w:val="center"/>
          </w:tcPr>
          <w:p>
            <w:pPr>
              <w:autoSpaceDE w:val="0"/>
              <w:spacing w:line="560" w:lineRule="exact"/>
              <w:ind w:firstLine="0" w:firstLineChars="0"/>
              <w:jc w:val="center"/>
              <w:rPr>
                <w:rFonts w:ascii="仿宋_GB2312" w:hAnsi="仿宋_GB2312" w:eastAsia="宋体"/>
                <w:sz w:val="28"/>
                <w:szCs w:val="28"/>
              </w:rPr>
            </w:pPr>
            <w:r>
              <w:rPr>
                <w:rFonts w:ascii="仿宋_GB2312" w:hAnsi="仿宋_GB2312" w:eastAsia="宋体"/>
                <w:sz w:val="28"/>
                <w:szCs w:val="28"/>
              </w:rPr>
              <w:t>运动员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160" w:type="dxa"/>
            <w:vAlign w:val="center"/>
          </w:tcPr>
          <w:p>
            <w:pPr>
              <w:autoSpaceDE w:val="0"/>
              <w:spacing w:line="560" w:lineRule="exact"/>
              <w:ind w:firstLine="0" w:firstLineChars="0"/>
              <w:jc w:val="center"/>
              <w:rPr>
                <w:rFonts w:ascii="仿宋_GB2312" w:hAnsi="仿宋_GB2312" w:eastAsia="宋体"/>
                <w:sz w:val="28"/>
                <w:szCs w:val="28"/>
              </w:rPr>
            </w:pPr>
          </w:p>
        </w:tc>
        <w:tc>
          <w:tcPr>
            <w:tcW w:w="886" w:type="dxa"/>
            <w:vAlign w:val="center"/>
          </w:tcPr>
          <w:p>
            <w:pPr>
              <w:autoSpaceDE w:val="0"/>
              <w:spacing w:line="560" w:lineRule="exact"/>
              <w:ind w:firstLine="0" w:firstLineChars="0"/>
              <w:jc w:val="center"/>
              <w:rPr>
                <w:rFonts w:ascii="仿宋_GB2312" w:hAnsi="仿宋_GB2312" w:eastAsia="宋体"/>
                <w:sz w:val="28"/>
                <w:szCs w:val="28"/>
              </w:rPr>
            </w:pPr>
          </w:p>
        </w:tc>
        <w:tc>
          <w:tcPr>
            <w:tcW w:w="818" w:type="dxa"/>
            <w:vAlign w:val="center"/>
          </w:tcPr>
          <w:p>
            <w:pPr>
              <w:autoSpaceDE w:val="0"/>
              <w:spacing w:line="560" w:lineRule="exact"/>
              <w:ind w:firstLine="0" w:firstLineChars="0"/>
              <w:jc w:val="center"/>
              <w:rPr>
                <w:rFonts w:ascii="仿宋_GB2312" w:hAnsi="仿宋_GB2312" w:eastAsia="宋体"/>
                <w:sz w:val="28"/>
                <w:szCs w:val="28"/>
              </w:rPr>
            </w:pPr>
          </w:p>
        </w:tc>
        <w:tc>
          <w:tcPr>
            <w:tcW w:w="887" w:type="dxa"/>
            <w:vAlign w:val="center"/>
          </w:tcPr>
          <w:p>
            <w:pPr>
              <w:autoSpaceDE w:val="0"/>
              <w:spacing w:line="560" w:lineRule="exact"/>
              <w:ind w:firstLine="0" w:firstLineChars="0"/>
              <w:jc w:val="center"/>
              <w:rPr>
                <w:rFonts w:ascii="仿宋_GB2312" w:hAnsi="仿宋_GB2312" w:eastAsia="宋体"/>
                <w:sz w:val="28"/>
                <w:szCs w:val="28"/>
              </w:rPr>
            </w:pPr>
          </w:p>
        </w:tc>
        <w:tc>
          <w:tcPr>
            <w:tcW w:w="3244" w:type="dxa"/>
            <w:vAlign w:val="center"/>
          </w:tcPr>
          <w:p>
            <w:pPr>
              <w:autoSpaceDE w:val="0"/>
              <w:spacing w:line="560" w:lineRule="exact"/>
              <w:ind w:firstLine="0" w:firstLineChars="0"/>
              <w:jc w:val="center"/>
              <w:rPr>
                <w:rFonts w:ascii="仿宋_GB2312" w:hAnsi="仿宋_GB2312" w:eastAsia="宋体"/>
                <w:sz w:val="28"/>
                <w:szCs w:val="28"/>
              </w:rPr>
            </w:pPr>
          </w:p>
        </w:tc>
        <w:tc>
          <w:tcPr>
            <w:tcW w:w="1527" w:type="dxa"/>
            <w:vAlign w:val="top"/>
          </w:tcPr>
          <w:p>
            <w:pPr>
              <w:autoSpaceDE w:val="0"/>
              <w:spacing w:line="560" w:lineRule="exact"/>
              <w:ind w:firstLine="0" w:firstLineChars="0"/>
              <w:jc w:val="center"/>
              <w:rPr>
                <w:rFonts w:ascii="仿宋_GB2312" w:hAnsi="仿宋_GB2312" w:eastAsia="宋体"/>
                <w:sz w:val="28"/>
                <w:szCs w:val="28"/>
              </w:rPr>
            </w:pPr>
            <w:r>
              <w:rPr>
                <w:rFonts w:ascii="仿宋_GB2312" w:hAnsi="仿宋_GB2312" w:eastAsia="宋体"/>
                <w:sz w:val="28"/>
                <w:szCs w:val="28"/>
              </w:rPr>
              <w:t>运动员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0" w:type="dxa"/>
            <w:vAlign w:val="center"/>
          </w:tcPr>
          <w:p>
            <w:pPr>
              <w:autoSpaceDE w:val="0"/>
              <w:spacing w:line="560" w:lineRule="exact"/>
              <w:ind w:firstLine="0" w:firstLineChars="0"/>
              <w:jc w:val="center"/>
              <w:rPr>
                <w:rFonts w:ascii="仿宋_GB2312" w:hAnsi="仿宋_GB2312" w:eastAsia="宋体"/>
                <w:sz w:val="28"/>
                <w:szCs w:val="28"/>
              </w:rPr>
            </w:pPr>
          </w:p>
        </w:tc>
        <w:tc>
          <w:tcPr>
            <w:tcW w:w="886" w:type="dxa"/>
            <w:vAlign w:val="center"/>
          </w:tcPr>
          <w:p>
            <w:pPr>
              <w:autoSpaceDE w:val="0"/>
              <w:spacing w:line="560" w:lineRule="exact"/>
              <w:ind w:firstLine="0" w:firstLineChars="0"/>
              <w:jc w:val="center"/>
              <w:rPr>
                <w:rFonts w:ascii="仿宋_GB2312" w:hAnsi="仿宋_GB2312" w:eastAsia="宋体"/>
                <w:sz w:val="28"/>
                <w:szCs w:val="28"/>
              </w:rPr>
            </w:pPr>
          </w:p>
        </w:tc>
        <w:tc>
          <w:tcPr>
            <w:tcW w:w="818" w:type="dxa"/>
            <w:vAlign w:val="center"/>
          </w:tcPr>
          <w:p>
            <w:pPr>
              <w:autoSpaceDE w:val="0"/>
              <w:spacing w:line="560" w:lineRule="exact"/>
              <w:ind w:firstLine="0" w:firstLineChars="0"/>
              <w:jc w:val="center"/>
              <w:rPr>
                <w:rFonts w:ascii="仿宋_GB2312" w:hAnsi="仿宋_GB2312" w:eastAsia="宋体"/>
                <w:sz w:val="28"/>
                <w:szCs w:val="28"/>
              </w:rPr>
            </w:pPr>
          </w:p>
        </w:tc>
        <w:tc>
          <w:tcPr>
            <w:tcW w:w="887" w:type="dxa"/>
            <w:vAlign w:val="center"/>
          </w:tcPr>
          <w:p>
            <w:pPr>
              <w:autoSpaceDE w:val="0"/>
              <w:spacing w:line="560" w:lineRule="exact"/>
              <w:ind w:firstLine="0" w:firstLineChars="0"/>
              <w:jc w:val="center"/>
              <w:rPr>
                <w:rFonts w:ascii="仿宋_GB2312" w:hAnsi="仿宋_GB2312" w:eastAsia="宋体"/>
                <w:sz w:val="28"/>
                <w:szCs w:val="28"/>
              </w:rPr>
            </w:pPr>
          </w:p>
        </w:tc>
        <w:tc>
          <w:tcPr>
            <w:tcW w:w="3244" w:type="dxa"/>
            <w:vAlign w:val="center"/>
          </w:tcPr>
          <w:p>
            <w:pPr>
              <w:autoSpaceDE w:val="0"/>
              <w:spacing w:line="560" w:lineRule="exact"/>
              <w:ind w:firstLine="0" w:firstLineChars="0"/>
              <w:jc w:val="center"/>
              <w:rPr>
                <w:rFonts w:ascii="仿宋_GB2312" w:hAnsi="仿宋_GB2312" w:eastAsia="宋体"/>
                <w:sz w:val="28"/>
                <w:szCs w:val="28"/>
              </w:rPr>
            </w:pPr>
          </w:p>
        </w:tc>
        <w:tc>
          <w:tcPr>
            <w:tcW w:w="1527" w:type="dxa"/>
            <w:vAlign w:val="top"/>
          </w:tcPr>
          <w:p>
            <w:pPr>
              <w:autoSpaceDE w:val="0"/>
              <w:spacing w:line="560" w:lineRule="exact"/>
              <w:ind w:firstLine="0" w:firstLineChars="0"/>
              <w:jc w:val="center"/>
              <w:rPr>
                <w:rFonts w:ascii="仿宋_GB2312" w:hAnsi="仿宋_GB2312" w:eastAsia="宋体"/>
                <w:sz w:val="28"/>
                <w:szCs w:val="28"/>
              </w:rPr>
            </w:pPr>
            <w:r>
              <w:rPr>
                <w:rFonts w:ascii="仿宋_GB2312" w:hAnsi="仿宋_GB2312" w:eastAsia="宋体"/>
                <w:sz w:val="28"/>
                <w:szCs w:val="28"/>
              </w:rPr>
              <w:t>运动员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0" w:type="dxa"/>
            <w:vAlign w:val="center"/>
          </w:tcPr>
          <w:p>
            <w:pPr>
              <w:autoSpaceDE w:val="0"/>
              <w:spacing w:line="560" w:lineRule="exact"/>
              <w:ind w:firstLine="0" w:firstLineChars="0"/>
              <w:jc w:val="center"/>
              <w:rPr>
                <w:rFonts w:ascii="仿宋_GB2312" w:hAnsi="仿宋_GB2312" w:eastAsia="宋体"/>
                <w:sz w:val="28"/>
                <w:szCs w:val="28"/>
              </w:rPr>
            </w:pPr>
          </w:p>
        </w:tc>
        <w:tc>
          <w:tcPr>
            <w:tcW w:w="886" w:type="dxa"/>
            <w:vAlign w:val="center"/>
          </w:tcPr>
          <w:p>
            <w:pPr>
              <w:autoSpaceDE w:val="0"/>
              <w:spacing w:line="560" w:lineRule="exact"/>
              <w:ind w:firstLine="0" w:firstLineChars="0"/>
              <w:jc w:val="center"/>
              <w:rPr>
                <w:rFonts w:ascii="仿宋_GB2312" w:hAnsi="仿宋_GB2312" w:eastAsia="宋体"/>
                <w:sz w:val="28"/>
                <w:szCs w:val="28"/>
              </w:rPr>
            </w:pPr>
          </w:p>
        </w:tc>
        <w:tc>
          <w:tcPr>
            <w:tcW w:w="818" w:type="dxa"/>
            <w:vAlign w:val="center"/>
          </w:tcPr>
          <w:p>
            <w:pPr>
              <w:autoSpaceDE w:val="0"/>
              <w:spacing w:line="560" w:lineRule="exact"/>
              <w:ind w:firstLine="0" w:firstLineChars="0"/>
              <w:jc w:val="center"/>
              <w:rPr>
                <w:rFonts w:ascii="仿宋_GB2312" w:hAnsi="仿宋_GB2312" w:eastAsia="宋体"/>
                <w:sz w:val="28"/>
                <w:szCs w:val="28"/>
              </w:rPr>
            </w:pPr>
          </w:p>
        </w:tc>
        <w:tc>
          <w:tcPr>
            <w:tcW w:w="887" w:type="dxa"/>
            <w:vAlign w:val="center"/>
          </w:tcPr>
          <w:p>
            <w:pPr>
              <w:autoSpaceDE w:val="0"/>
              <w:spacing w:line="560" w:lineRule="exact"/>
              <w:ind w:firstLine="0" w:firstLineChars="0"/>
              <w:jc w:val="center"/>
              <w:rPr>
                <w:rFonts w:ascii="仿宋_GB2312" w:hAnsi="仿宋_GB2312" w:eastAsia="宋体"/>
                <w:sz w:val="28"/>
                <w:szCs w:val="28"/>
              </w:rPr>
            </w:pPr>
          </w:p>
        </w:tc>
        <w:tc>
          <w:tcPr>
            <w:tcW w:w="3244" w:type="dxa"/>
            <w:vAlign w:val="center"/>
          </w:tcPr>
          <w:p>
            <w:pPr>
              <w:autoSpaceDE w:val="0"/>
              <w:spacing w:line="560" w:lineRule="exact"/>
              <w:ind w:firstLine="0" w:firstLineChars="0"/>
              <w:jc w:val="center"/>
              <w:rPr>
                <w:rFonts w:ascii="仿宋_GB2312" w:hAnsi="仿宋_GB2312" w:eastAsia="宋体"/>
                <w:sz w:val="28"/>
                <w:szCs w:val="28"/>
              </w:rPr>
            </w:pPr>
          </w:p>
        </w:tc>
        <w:tc>
          <w:tcPr>
            <w:tcW w:w="1527" w:type="dxa"/>
            <w:vAlign w:val="top"/>
          </w:tcPr>
          <w:p>
            <w:pPr>
              <w:autoSpaceDE w:val="0"/>
              <w:spacing w:line="560" w:lineRule="exact"/>
              <w:ind w:firstLine="0" w:firstLineChars="0"/>
              <w:jc w:val="center"/>
              <w:rPr>
                <w:rFonts w:ascii="仿宋_GB2312" w:hAnsi="仿宋_GB2312" w:eastAsia="宋体"/>
                <w:sz w:val="28"/>
                <w:szCs w:val="28"/>
              </w:rPr>
            </w:pPr>
            <w:r>
              <w:rPr>
                <w:rFonts w:ascii="仿宋_GB2312" w:hAnsi="仿宋_GB2312" w:eastAsia="宋体"/>
                <w:sz w:val="28"/>
                <w:szCs w:val="28"/>
              </w:rPr>
              <w:t>运动员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0" w:type="dxa"/>
            <w:vAlign w:val="center"/>
          </w:tcPr>
          <w:p>
            <w:pPr>
              <w:autoSpaceDE w:val="0"/>
              <w:spacing w:line="560" w:lineRule="exact"/>
              <w:ind w:firstLine="0" w:firstLineChars="0"/>
              <w:jc w:val="center"/>
              <w:rPr>
                <w:rFonts w:ascii="仿宋_GB2312" w:hAnsi="仿宋_GB2312" w:eastAsia="宋体"/>
                <w:sz w:val="28"/>
                <w:szCs w:val="28"/>
              </w:rPr>
            </w:pPr>
          </w:p>
        </w:tc>
        <w:tc>
          <w:tcPr>
            <w:tcW w:w="886" w:type="dxa"/>
            <w:vAlign w:val="center"/>
          </w:tcPr>
          <w:p>
            <w:pPr>
              <w:autoSpaceDE w:val="0"/>
              <w:spacing w:line="560" w:lineRule="exact"/>
              <w:ind w:firstLine="0" w:firstLineChars="0"/>
              <w:jc w:val="center"/>
              <w:rPr>
                <w:rFonts w:ascii="仿宋_GB2312" w:hAnsi="仿宋_GB2312" w:eastAsia="宋体"/>
                <w:sz w:val="28"/>
                <w:szCs w:val="28"/>
              </w:rPr>
            </w:pPr>
          </w:p>
        </w:tc>
        <w:tc>
          <w:tcPr>
            <w:tcW w:w="818" w:type="dxa"/>
            <w:vAlign w:val="center"/>
          </w:tcPr>
          <w:p>
            <w:pPr>
              <w:autoSpaceDE w:val="0"/>
              <w:spacing w:line="560" w:lineRule="exact"/>
              <w:ind w:firstLine="0" w:firstLineChars="0"/>
              <w:jc w:val="center"/>
              <w:rPr>
                <w:rFonts w:ascii="仿宋_GB2312" w:hAnsi="仿宋_GB2312" w:eastAsia="宋体"/>
                <w:sz w:val="28"/>
                <w:szCs w:val="28"/>
              </w:rPr>
            </w:pPr>
          </w:p>
        </w:tc>
        <w:tc>
          <w:tcPr>
            <w:tcW w:w="887" w:type="dxa"/>
            <w:vAlign w:val="center"/>
          </w:tcPr>
          <w:p>
            <w:pPr>
              <w:autoSpaceDE w:val="0"/>
              <w:spacing w:line="560" w:lineRule="exact"/>
              <w:ind w:firstLine="0" w:firstLineChars="0"/>
              <w:jc w:val="center"/>
              <w:rPr>
                <w:rFonts w:ascii="仿宋_GB2312" w:hAnsi="仿宋_GB2312" w:eastAsia="宋体"/>
                <w:sz w:val="28"/>
                <w:szCs w:val="28"/>
              </w:rPr>
            </w:pPr>
          </w:p>
        </w:tc>
        <w:tc>
          <w:tcPr>
            <w:tcW w:w="3244" w:type="dxa"/>
            <w:vAlign w:val="center"/>
          </w:tcPr>
          <w:p>
            <w:pPr>
              <w:autoSpaceDE w:val="0"/>
              <w:spacing w:line="560" w:lineRule="exact"/>
              <w:ind w:firstLine="0" w:firstLineChars="0"/>
              <w:jc w:val="center"/>
              <w:rPr>
                <w:rFonts w:ascii="仿宋_GB2312" w:hAnsi="仿宋_GB2312" w:eastAsia="宋体"/>
                <w:sz w:val="28"/>
                <w:szCs w:val="28"/>
              </w:rPr>
            </w:pPr>
          </w:p>
        </w:tc>
        <w:tc>
          <w:tcPr>
            <w:tcW w:w="1527" w:type="dxa"/>
            <w:vAlign w:val="top"/>
          </w:tcPr>
          <w:p>
            <w:pPr>
              <w:autoSpaceDE w:val="0"/>
              <w:spacing w:line="560" w:lineRule="exact"/>
              <w:ind w:firstLine="0" w:firstLineChars="0"/>
              <w:jc w:val="center"/>
              <w:rPr>
                <w:rFonts w:ascii="仿宋_GB2312" w:hAnsi="仿宋_GB2312" w:eastAsia="宋体"/>
                <w:sz w:val="28"/>
                <w:szCs w:val="28"/>
              </w:rPr>
            </w:pPr>
            <w:r>
              <w:rPr>
                <w:rFonts w:ascii="仿宋_GB2312" w:hAnsi="仿宋_GB2312" w:eastAsia="宋体"/>
                <w:sz w:val="28"/>
                <w:szCs w:val="28"/>
              </w:rPr>
              <w:t>运动员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0" w:type="dxa"/>
            <w:vAlign w:val="center"/>
          </w:tcPr>
          <w:p>
            <w:pPr>
              <w:autoSpaceDE w:val="0"/>
              <w:spacing w:line="560" w:lineRule="exact"/>
              <w:ind w:firstLine="0" w:firstLineChars="0"/>
              <w:jc w:val="center"/>
              <w:rPr>
                <w:rFonts w:ascii="仿宋_GB2312" w:hAnsi="仿宋_GB2312" w:eastAsia="宋体"/>
                <w:sz w:val="28"/>
                <w:szCs w:val="28"/>
              </w:rPr>
            </w:pPr>
          </w:p>
        </w:tc>
        <w:tc>
          <w:tcPr>
            <w:tcW w:w="886" w:type="dxa"/>
            <w:vAlign w:val="center"/>
          </w:tcPr>
          <w:p>
            <w:pPr>
              <w:autoSpaceDE w:val="0"/>
              <w:spacing w:line="560" w:lineRule="exact"/>
              <w:ind w:firstLine="0" w:firstLineChars="0"/>
              <w:jc w:val="center"/>
              <w:rPr>
                <w:rFonts w:ascii="仿宋_GB2312" w:hAnsi="仿宋_GB2312" w:eastAsia="宋体"/>
                <w:sz w:val="28"/>
                <w:szCs w:val="28"/>
              </w:rPr>
            </w:pPr>
          </w:p>
        </w:tc>
        <w:tc>
          <w:tcPr>
            <w:tcW w:w="818" w:type="dxa"/>
            <w:vAlign w:val="center"/>
          </w:tcPr>
          <w:p>
            <w:pPr>
              <w:autoSpaceDE w:val="0"/>
              <w:spacing w:line="560" w:lineRule="exact"/>
              <w:ind w:firstLine="0" w:firstLineChars="0"/>
              <w:jc w:val="center"/>
              <w:rPr>
                <w:rFonts w:ascii="仿宋_GB2312" w:hAnsi="仿宋_GB2312" w:eastAsia="宋体"/>
                <w:sz w:val="28"/>
                <w:szCs w:val="28"/>
              </w:rPr>
            </w:pPr>
          </w:p>
        </w:tc>
        <w:tc>
          <w:tcPr>
            <w:tcW w:w="887" w:type="dxa"/>
            <w:vAlign w:val="center"/>
          </w:tcPr>
          <w:p>
            <w:pPr>
              <w:autoSpaceDE w:val="0"/>
              <w:spacing w:line="560" w:lineRule="exact"/>
              <w:ind w:firstLine="0" w:firstLineChars="0"/>
              <w:jc w:val="center"/>
              <w:rPr>
                <w:rFonts w:ascii="仿宋_GB2312" w:hAnsi="仿宋_GB2312" w:eastAsia="宋体"/>
                <w:sz w:val="28"/>
                <w:szCs w:val="28"/>
              </w:rPr>
            </w:pPr>
          </w:p>
        </w:tc>
        <w:tc>
          <w:tcPr>
            <w:tcW w:w="3244" w:type="dxa"/>
            <w:vAlign w:val="center"/>
          </w:tcPr>
          <w:p>
            <w:pPr>
              <w:autoSpaceDE w:val="0"/>
              <w:spacing w:line="560" w:lineRule="exact"/>
              <w:ind w:firstLine="0" w:firstLineChars="0"/>
              <w:jc w:val="center"/>
              <w:rPr>
                <w:rFonts w:ascii="仿宋_GB2312" w:hAnsi="仿宋_GB2312" w:eastAsia="宋体"/>
                <w:sz w:val="28"/>
                <w:szCs w:val="28"/>
              </w:rPr>
            </w:pPr>
          </w:p>
        </w:tc>
        <w:tc>
          <w:tcPr>
            <w:tcW w:w="1527" w:type="dxa"/>
            <w:vAlign w:val="center"/>
          </w:tcPr>
          <w:p>
            <w:pPr>
              <w:autoSpaceDE w:val="0"/>
              <w:spacing w:line="560" w:lineRule="exact"/>
              <w:ind w:firstLine="0" w:firstLineChars="0"/>
              <w:jc w:val="center"/>
              <w:rPr>
                <w:rFonts w:ascii="仿宋_GB2312" w:hAnsi="仿宋_GB2312" w:eastAsia="宋体"/>
                <w:sz w:val="28"/>
                <w:szCs w:val="28"/>
              </w:rPr>
            </w:pPr>
            <w:r>
              <w:rPr>
                <w:rFonts w:ascii="仿宋_GB2312" w:hAnsi="仿宋_GB2312" w:eastAsia="宋体"/>
                <w:sz w:val="28"/>
                <w:szCs w:val="28"/>
              </w:rPr>
              <w:t>运动员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0" w:type="dxa"/>
            <w:vAlign w:val="center"/>
          </w:tcPr>
          <w:p>
            <w:pPr>
              <w:autoSpaceDE w:val="0"/>
              <w:spacing w:line="560" w:lineRule="exact"/>
              <w:ind w:firstLine="0" w:firstLineChars="0"/>
              <w:jc w:val="center"/>
              <w:rPr>
                <w:rFonts w:ascii="仿宋_GB2312" w:hAnsi="仿宋_GB2312" w:eastAsia="宋体"/>
                <w:sz w:val="28"/>
                <w:szCs w:val="28"/>
              </w:rPr>
            </w:pPr>
          </w:p>
        </w:tc>
        <w:tc>
          <w:tcPr>
            <w:tcW w:w="886" w:type="dxa"/>
            <w:vAlign w:val="center"/>
          </w:tcPr>
          <w:p>
            <w:pPr>
              <w:autoSpaceDE w:val="0"/>
              <w:spacing w:line="560" w:lineRule="exact"/>
              <w:ind w:firstLine="0" w:firstLineChars="0"/>
              <w:jc w:val="center"/>
              <w:rPr>
                <w:rFonts w:ascii="仿宋_GB2312" w:hAnsi="仿宋_GB2312" w:eastAsia="宋体"/>
                <w:sz w:val="28"/>
                <w:szCs w:val="28"/>
              </w:rPr>
            </w:pPr>
          </w:p>
        </w:tc>
        <w:tc>
          <w:tcPr>
            <w:tcW w:w="818" w:type="dxa"/>
            <w:vAlign w:val="center"/>
          </w:tcPr>
          <w:p>
            <w:pPr>
              <w:autoSpaceDE w:val="0"/>
              <w:spacing w:line="560" w:lineRule="exact"/>
              <w:ind w:firstLine="0" w:firstLineChars="0"/>
              <w:jc w:val="center"/>
              <w:rPr>
                <w:rFonts w:ascii="仿宋_GB2312" w:hAnsi="仿宋_GB2312" w:eastAsia="宋体"/>
                <w:sz w:val="28"/>
                <w:szCs w:val="28"/>
              </w:rPr>
            </w:pPr>
          </w:p>
        </w:tc>
        <w:tc>
          <w:tcPr>
            <w:tcW w:w="887" w:type="dxa"/>
            <w:vAlign w:val="center"/>
          </w:tcPr>
          <w:p>
            <w:pPr>
              <w:autoSpaceDE w:val="0"/>
              <w:spacing w:line="560" w:lineRule="exact"/>
              <w:ind w:firstLine="0" w:firstLineChars="0"/>
              <w:jc w:val="center"/>
              <w:rPr>
                <w:rFonts w:ascii="仿宋_GB2312" w:hAnsi="仿宋_GB2312" w:eastAsia="宋体"/>
                <w:sz w:val="28"/>
                <w:szCs w:val="28"/>
              </w:rPr>
            </w:pPr>
          </w:p>
        </w:tc>
        <w:tc>
          <w:tcPr>
            <w:tcW w:w="3244" w:type="dxa"/>
            <w:vAlign w:val="center"/>
          </w:tcPr>
          <w:p>
            <w:pPr>
              <w:autoSpaceDE w:val="0"/>
              <w:spacing w:line="560" w:lineRule="exact"/>
              <w:ind w:firstLine="0" w:firstLineChars="0"/>
              <w:jc w:val="center"/>
              <w:rPr>
                <w:rFonts w:ascii="仿宋_GB2312" w:hAnsi="仿宋_GB2312" w:eastAsia="宋体"/>
                <w:sz w:val="28"/>
                <w:szCs w:val="28"/>
              </w:rPr>
            </w:pPr>
          </w:p>
        </w:tc>
        <w:tc>
          <w:tcPr>
            <w:tcW w:w="1527" w:type="dxa"/>
            <w:vAlign w:val="center"/>
          </w:tcPr>
          <w:p>
            <w:pPr>
              <w:autoSpaceDE w:val="0"/>
              <w:spacing w:line="560" w:lineRule="exact"/>
              <w:ind w:firstLine="0" w:firstLineChars="0"/>
              <w:jc w:val="center"/>
              <w:rPr>
                <w:rFonts w:ascii="仿宋_GB2312" w:hAnsi="仿宋_GB2312" w:eastAsia="宋体"/>
                <w:sz w:val="28"/>
                <w:szCs w:val="28"/>
              </w:rPr>
            </w:pPr>
            <w:r>
              <w:rPr>
                <w:rFonts w:ascii="仿宋_GB2312" w:hAnsi="仿宋_GB2312" w:eastAsia="宋体"/>
                <w:sz w:val="28"/>
                <w:szCs w:val="28"/>
              </w:rPr>
              <w:t>运动员</w:t>
            </w:r>
          </w:p>
        </w:tc>
      </w:tr>
    </w:tbl>
    <w:p>
      <w:pPr>
        <w:autoSpaceDE w:val="0"/>
        <w:spacing w:line="560" w:lineRule="exact"/>
        <w:ind w:firstLine="280" w:firstLineChars="100"/>
        <w:rPr>
          <w:rFonts w:hint="eastAsia" w:ascii="仿宋_GB2312" w:hAnsi="仿宋_GB2312" w:eastAsia="宋体"/>
          <w:sz w:val="28"/>
          <w:szCs w:val="28"/>
        </w:rPr>
      </w:pPr>
    </w:p>
    <w:p>
      <w:pPr>
        <w:autoSpaceDE w:val="0"/>
        <w:spacing w:line="560" w:lineRule="exact"/>
        <w:ind w:firstLine="280" w:firstLineChars="100"/>
        <w:rPr>
          <w:rFonts w:ascii="仿宋_GB2312" w:hAnsi="仿宋_GB2312" w:eastAsia="宋体"/>
          <w:sz w:val="28"/>
          <w:szCs w:val="28"/>
        </w:rPr>
      </w:pPr>
      <w:r>
        <w:rPr>
          <w:rFonts w:ascii="仿宋_GB2312" w:hAnsi="仿宋_GB2312" w:eastAsia="宋体"/>
          <w:sz w:val="28"/>
          <w:szCs w:val="28"/>
        </w:rPr>
        <w:t>联系人姓名：               手机：</w:t>
      </w:r>
    </w:p>
    <w:p>
      <w:pPr>
        <w:spacing w:line="240" w:lineRule="auto"/>
        <w:ind w:firstLine="0" w:firstLineChars="0"/>
        <w:rPr>
          <w:rFonts w:hint="eastAsia" w:ascii="Times New Roman" w:hAnsi="Times New Roman" w:eastAsia="宋体"/>
          <w:sz w:val="21"/>
          <w:szCs w:val="21"/>
        </w:rPr>
      </w:pPr>
      <w:r>
        <w:rPr>
          <w:rFonts w:hint="eastAsia" w:ascii="Times New Roman" w:hAnsi="Times New Roman" w:eastAsia="宋体"/>
          <w:sz w:val="21"/>
          <w:szCs w:val="21"/>
        </w:rPr>
        <w:t xml:space="preserve">   </w:t>
      </w:r>
    </w:p>
    <w:p>
      <w:pPr>
        <w:spacing w:line="240" w:lineRule="auto"/>
        <w:ind w:firstLine="0" w:firstLineChars="0"/>
        <w:rPr>
          <w:rFonts w:hint="eastAsia" w:ascii="Times New Roman" w:hAnsi="Times New Roman" w:eastAsia="宋体"/>
          <w:sz w:val="21"/>
          <w:szCs w:val="21"/>
        </w:rPr>
      </w:pPr>
      <w:r>
        <w:rPr>
          <w:rFonts w:hint="eastAsia" w:ascii="Times New Roman" w:hAnsi="Times New Roman" w:eastAsia="宋体"/>
          <w:sz w:val="21"/>
          <w:szCs w:val="21"/>
        </w:rPr>
        <w:t xml:space="preserve">                                 </w:t>
      </w:r>
    </w:p>
    <w:p>
      <w:pPr>
        <w:tabs>
          <w:tab w:val="left" w:pos="1160"/>
        </w:tabs>
        <w:spacing w:line="560" w:lineRule="exact"/>
        <w:ind w:firstLine="1120" w:firstLineChars="350"/>
        <w:rPr>
          <w:rFonts w:hint="eastAsia" w:ascii="仿宋_GB2312" w:hAnsi="仿宋_GB2312" w:eastAsia="仿宋_GB2312"/>
          <w:sz w:val="32"/>
          <w:szCs w:val="32"/>
        </w:rPr>
      </w:pPr>
      <w:r>
        <w:rPr>
          <w:rFonts w:hint="eastAsia" w:ascii="仿宋_GB2312" w:hAnsi="仿宋_GB2312" w:eastAsia="仿宋_GB2312"/>
          <w:sz w:val="32"/>
          <w:szCs w:val="32"/>
        </w:rPr>
        <w:t>注：202</w:t>
      </w:r>
      <w:r>
        <w:rPr>
          <w:rFonts w:hint="eastAsia" w:ascii="仿宋_GB2312" w:hAnsi="仿宋_GB2312" w:eastAsia="宋体"/>
          <w:sz w:val="32"/>
          <w:szCs w:val="32"/>
        </w:rPr>
        <w:t>4</w:t>
      </w:r>
      <w:r>
        <w:rPr>
          <w:rFonts w:hint="eastAsia" w:ascii="仿宋_GB2312" w:hAnsi="仿宋_GB2312" w:eastAsia="仿宋_GB2312"/>
          <w:sz w:val="32"/>
          <w:szCs w:val="32"/>
        </w:rPr>
        <w:t>年</w:t>
      </w:r>
      <w:r>
        <w:rPr>
          <w:rFonts w:hint="eastAsia" w:ascii="仿宋_GB2312" w:hAnsi="仿宋_GB2312" w:eastAsia="宋体"/>
          <w:sz w:val="32"/>
          <w:szCs w:val="32"/>
        </w:rPr>
        <w:t>5</w:t>
      </w:r>
      <w:r>
        <w:rPr>
          <w:rFonts w:hint="eastAsia" w:ascii="仿宋_GB2312" w:hAnsi="仿宋_GB2312" w:eastAsia="仿宋_GB2312"/>
          <w:sz w:val="32"/>
          <w:szCs w:val="32"/>
        </w:rPr>
        <w:t>月30日前报出。</w:t>
      </w:r>
    </w:p>
    <w:p>
      <w:pPr>
        <w:autoSpaceDE w:val="0"/>
        <w:spacing w:line="560" w:lineRule="exact"/>
        <w:ind w:firstLine="640" w:firstLineChars="200"/>
        <w:rPr>
          <w:rFonts w:hint="eastAsia" w:ascii="黑体" w:hAnsi="黑体" w:eastAsia="黑体"/>
          <w:sz w:val="32"/>
          <w:szCs w:val="32"/>
        </w:rPr>
        <w:sectPr>
          <w:pgSz w:w="11906" w:h="16838"/>
          <w:pgMar w:top="1440" w:right="1800" w:bottom="1440" w:left="1800" w:header="851" w:footer="992" w:gutter="0"/>
          <w:cols w:space="720" w:num="1"/>
          <w:docGrid w:type="lines" w:linePitch="312" w:charSpace="0"/>
        </w:sectPr>
      </w:pPr>
    </w:p>
    <w:p>
      <w:pPr>
        <w:spacing w:line="560" w:lineRule="exact"/>
        <w:jc w:val="center"/>
        <w:rPr>
          <w:rFonts w:hint="eastAsia" w:ascii="方正小标宋_GBK" w:hAnsi="方正小标宋_GBK" w:eastAsia="方正小标宋_GBK"/>
          <w:sz w:val="36"/>
          <w:szCs w:val="36"/>
        </w:rPr>
      </w:pPr>
      <w:r>
        <w:rPr>
          <w:rFonts w:hint="eastAsia" w:ascii="方正小标宋_GBK" w:hAnsi="方正小标宋_GBK" w:eastAsia="方正小标宋_GBK"/>
          <w:sz w:val="36"/>
          <w:szCs w:val="36"/>
        </w:rPr>
        <w:t>第一届全国全民健身大会（西南区）陀螺</w:t>
      </w:r>
      <w:r>
        <w:rPr>
          <w:rFonts w:hint="eastAsia" w:ascii="方正小标宋_GBK" w:hAnsi="方正小标宋_GBK" w:eastAsia="方正小标宋_GBK"/>
          <w:sz w:val="36"/>
          <w:szCs w:val="36"/>
          <w:lang w:val="en-US" w:eastAsia="zh-CN"/>
        </w:rPr>
        <w:t>项目</w:t>
      </w:r>
    </w:p>
    <w:p>
      <w:pPr>
        <w:spacing w:line="560" w:lineRule="exact"/>
        <w:jc w:val="center"/>
        <w:rPr>
          <w:rFonts w:hint="eastAsia" w:ascii="方正小标宋_GBK" w:hAnsi="方正小标宋_GBK" w:eastAsia="方正小标宋_GBK"/>
          <w:sz w:val="36"/>
          <w:szCs w:val="36"/>
        </w:rPr>
      </w:pPr>
      <w:r>
        <w:rPr>
          <w:rFonts w:hint="eastAsia" w:ascii="方正小标宋_GBK" w:hAnsi="方正小标宋_GBK" w:eastAsia="方正小标宋_GBK"/>
          <w:sz w:val="36"/>
          <w:szCs w:val="36"/>
        </w:rPr>
        <w:t>裁判员报名表</w:t>
      </w:r>
    </w:p>
    <w:tbl>
      <w:tblPr>
        <w:tblStyle w:val="2"/>
        <w:tblW w:w="8637"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61"/>
        <w:gridCol w:w="392"/>
        <w:gridCol w:w="1056"/>
        <w:gridCol w:w="1136"/>
        <w:gridCol w:w="1237"/>
        <w:gridCol w:w="1523"/>
        <w:gridCol w:w="19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1383" w:type="dxa"/>
            <w:vAlign w:val="center"/>
          </w:tcPr>
          <w:p>
            <w:pPr>
              <w:spacing w:line="560" w:lineRule="exact"/>
              <w:jc w:val="center"/>
              <w:rPr>
                <w:rFonts w:hint="eastAsia" w:ascii="仿宋_GB2312" w:hAnsi="仿宋_GB2312" w:eastAsia="仿宋_GB2312"/>
                <w:sz w:val="28"/>
                <w:szCs w:val="28"/>
              </w:rPr>
            </w:pPr>
            <w:r>
              <w:rPr>
                <w:rFonts w:hint="eastAsia" w:ascii="仿宋_GB2312" w:hAnsi="仿宋_GB2312" w:eastAsia="仿宋_GB2312"/>
                <w:sz w:val="28"/>
                <w:szCs w:val="28"/>
              </w:rPr>
              <w:t>姓名</w:t>
            </w:r>
          </w:p>
        </w:tc>
        <w:tc>
          <w:tcPr>
            <w:tcW w:w="1571" w:type="dxa"/>
            <w:gridSpan w:val="2"/>
            <w:vAlign w:val="center"/>
          </w:tcPr>
          <w:p>
            <w:pPr>
              <w:spacing w:line="560" w:lineRule="exact"/>
              <w:jc w:val="center"/>
              <w:rPr>
                <w:rFonts w:hint="eastAsia" w:ascii="仿宋_GB2312" w:hAnsi="仿宋_GB2312" w:eastAsia="仿宋_GB2312"/>
                <w:sz w:val="28"/>
                <w:szCs w:val="28"/>
              </w:rPr>
            </w:pPr>
          </w:p>
        </w:tc>
        <w:tc>
          <w:tcPr>
            <w:tcW w:w="860" w:type="dxa"/>
            <w:vAlign w:val="center"/>
          </w:tcPr>
          <w:p>
            <w:pPr>
              <w:spacing w:line="560" w:lineRule="exact"/>
              <w:jc w:val="center"/>
              <w:rPr>
                <w:rFonts w:hint="eastAsia" w:ascii="仿宋_GB2312" w:hAnsi="仿宋_GB2312" w:eastAsia="仿宋_GB2312"/>
                <w:sz w:val="28"/>
                <w:szCs w:val="28"/>
              </w:rPr>
            </w:pPr>
            <w:r>
              <w:rPr>
                <w:rFonts w:hint="eastAsia" w:ascii="仿宋_GB2312" w:hAnsi="仿宋_GB2312" w:eastAsia="仿宋_GB2312"/>
                <w:sz w:val="28"/>
                <w:szCs w:val="28"/>
              </w:rPr>
              <w:t>性别</w:t>
            </w:r>
          </w:p>
        </w:tc>
        <w:tc>
          <w:tcPr>
            <w:tcW w:w="1174" w:type="dxa"/>
            <w:vAlign w:val="center"/>
          </w:tcPr>
          <w:p>
            <w:pPr>
              <w:spacing w:line="560" w:lineRule="exact"/>
              <w:jc w:val="center"/>
              <w:rPr>
                <w:rFonts w:hint="eastAsia" w:ascii="仿宋_GB2312" w:hAnsi="仿宋_GB2312" w:eastAsia="仿宋_GB2312"/>
                <w:sz w:val="28"/>
                <w:szCs w:val="28"/>
              </w:rPr>
            </w:pPr>
          </w:p>
        </w:tc>
        <w:tc>
          <w:tcPr>
            <w:tcW w:w="1562" w:type="dxa"/>
            <w:vAlign w:val="center"/>
          </w:tcPr>
          <w:p>
            <w:pPr>
              <w:spacing w:line="560" w:lineRule="exact"/>
              <w:jc w:val="center"/>
              <w:rPr>
                <w:rFonts w:hint="eastAsia" w:ascii="仿宋_GB2312" w:hAnsi="仿宋_GB2312" w:eastAsia="仿宋_GB2312"/>
                <w:sz w:val="28"/>
                <w:szCs w:val="28"/>
              </w:rPr>
            </w:pPr>
            <w:r>
              <w:rPr>
                <w:rFonts w:hint="eastAsia" w:ascii="仿宋_GB2312" w:hAnsi="仿宋_GB2312" w:eastAsia="仿宋_GB2312"/>
                <w:sz w:val="28"/>
                <w:szCs w:val="28"/>
              </w:rPr>
              <w:t>民族</w:t>
            </w:r>
          </w:p>
        </w:tc>
        <w:tc>
          <w:tcPr>
            <w:tcW w:w="2087" w:type="dxa"/>
            <w:vAlign w:val="center"/>
          </w:tcPr>
          <w:p>
            <w:pPr>
              <w:spacing w:line="560" w:lineRule="exact"/>
              <w:ind w:firstLine="248"/>
              <w:jc w:val="center"/>
              <w:rPr>
                <w:rFonts w:hint="eastAsia" w:ascii="仿宋_GB2312" w:hAns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1806" w:type="dxa"/>
            <w:gridSpan w:val="2"/>
            <w:vAlign w:val="center"/>
          </w:tcPr>
          <w:p>
            <w:pPr>
              <w:spacing w:line="560" w:lineRule="exact"/>
              <w:jc w:val="center"/>
              <w:rPr>
                <w:rFonts w:hint="eastAsia" w:ascii="仿宋_GB2312" w:hAnsi="仿宋_GB2312" w:eastAsia="仿宋_GB2312"/>
                <w:sz w:val="28"/>
                <w:szCs w:val="28"/>
              </w:rPr>
            </w:pPr>
            <w:r>
              <w:rPr>
                <w:rFonts w:hint="eastAsia" w:ascii="仿宋_GB2312" w:hAnsi="仿宋_GB2312" w:eastAsia="仿宋_GB2312"/>
                <w:sz w:val="28"/>
                <w:szCs w:val="28"/>
              </w:rPr>
              <w:t>身份证号码</w:t>
            </w:r>
          </w:p>
        </w:tc>
        <w:tc>
          <w:tcPr>
            <w:tcW w:w="3346" w:type="dxa"/>
            <w:gridSpan w:val="3"/>
            <w:vAlign w:val="center"/>
          </w:tcPr>
          <w:p>
            <w:pPr>
              <w:spacing w:line="560" w:lineRule="exact"/>
              <w:jc w:val="center"/>
              <w:rPr>
                <w:rFonts w:hint="eastAsia" w:ascii="仿宋_GB2312" w:hAnsi="仿宋_GB2312" w:eastAsia="仿宋_GB2312"/>
                <w:sz w:val="28"/>
                <w:szCs w:val="28"/>
              </w:rPr>
            </w:pPr>
          </w:p>
        </w:tc>
        <w:tc>
          <w:tcPr>
            <w:tcW w:w="1562" w:type="dxa"/>
            <w:vAlign w:val="center"/>
          </w:tcPr>
          <w:p>
            <w:pPr>
              <w:spacing w:line="560" w:lineRule="exact"/>
              <w:jc w:val="center"/>
              <w:rPr>
                <w:rFonts w:hint="eastAsia" w:ascii="仿宋_GB2312" w:hAnsi="仿宋_GB2312" w:eastAsia="仿宋_GB2312"/>
                <w:sz w:val="28"/>
                <w:szCs w:val="28"/>
              </w:rPr>
            </w:pPr>
            <w:r>
              <w:rPr>
                <w:rFonts w:hint="eastAsia" w:ascii="仿宋_GB2312" w:hAnsi="仿宋_GB2312" w:eastAsia="仿宋_GB2312"/>
                <w:sz w:val="28"/>
                <w:szCs w:val="28"/>
              </w:rPr>
              <w:t>联系电话</w:t>
            </w:r>
          </w:p>
        </w:tc>
        <w:tc>
          <w:tcPr>
            <w:tcW w:w="2087" w:type="dxa"/>
            <w:vAlign w:val="center"/>
          </w:tcPr>
          <w:p>
            <w:pPr>
              <w:spacing w:line="560" w:lineRule="exact"/>
              <w:jc w:val="center"/>
              <w:rPr>
                <w:rFonts w:hint="eastAsia" w:ascii="仿宋_GB2312" w:hAns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2954" w:type="dxa"/>
            <w:gridSpan w:val="3"/>
            <w:vAlign w:val="center"/>
          </w:tcPr>
          <w:p>
            <w:pPr>
              <w:spacing w:line="560" w:lineRule="exact"/>
              <w:jc w:val="center"/>
              <w:rPr>
                <w:rFonts w:hint="eastAsia" w:ascii="仿宋_GB2312" w:hAnsi="仿宋_GB2312" w:eastAsia="仿宋_GB2312"/>
                <w:sz w:val="28"/>
                <w:szCs w:val="28"/>
              </w:rPr>
            </w:pPr>
            <w:r>
              <w:rPr>
                <w:rFonts w:hint="eastAsia" w:ascii="仿宋_GB2312" w:hAnsi="仿宋_GB2312" w:eastAsia="仿宋_GB2312"/>
                <w:sz w:val="28"/>
                <w:szCs w:val="28"/>
              </w:rPr>
              <w:t>工作单位及职务</w:t>
            </w:r>
          </w:p>
        </w:tc>
        <w:tc>
          <w:tcPr>
            <w:tcW w:w="5775" w:type="dxa"/>
            <w:gridSpan w:val="4"/>
            <w:vAlign w:val="center"/>
          </w:tcPr>
          <w:p>
            <w:pPr>
              <w:spacing w:line="560" w:lineRule="exact"/>
              <w:jc w:val="center"/>
              <w:rPr>
                <w:rFonts w:hint="eastAsia" w:ascii="仿宋_GB2312" w:hAns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2954" w:type="dxa"/>
            <w:gridSpan w:val="3"/>
            <w:vAlign w:val="center"/>
          </w:tcPr>
          <w:p>
            <w:pPr>
              <w:spacing w:line="560" w:lineRule="exact"/>
              <w:jc w:val="center"/>
              <w:rPr>
                <w:rFonts w:hint="eastAsia" w:ascii="仿宋_GB2312" w:hAnsi="仿宋_GB2312" w:eastAsia="仿宋_GB2312"/>
                <w:sz w:val="28"/>
                <w:szCs w:val="28"/>
              </w:rPr>
            </w:pPr>
            <w:r>
              <w:rPr>
                <w:rFonts w:hint="eastAsia" w:ascii="仿宋_GB2312" w:hAnsi="仿宋_GB2312" w:eastAsia="仿宋_GB2312"/>
                <w:sz w:val="28"/>
                <w:szCs w:val="28"/>
              </w:rPr>
              <w:t>现住址</w:t>
            </w:r>
          </w:p>
        </w:tc>
        <w:tc>
          <w:tcPr>
            <w:tcW w:w="5775" w:type="dxa"/>
            <w:gridSpan w:val="4"/>
            <w:vAlign w:val="center"/>
          </w:tcPr>
          <w:p>
            <w:pPr>
              <w:spacing w:line="560" w:lineRule="exact"/>
              <w:jc w:val="center"/>
              <w:rPr>
                <w:rFonts w:hint="eastAsia" w:ascii="仿宋_GB2312" w:hAns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0" w:hRule="atLeast"/>
        </w:trPr>
        <w:tc>
          <w:tcPr>
            <w:tcW w:w="1383" w:type="dxa"/>
            <w:vAlign w:val="center"/>
          </w:tcPr>
          <w:p>
            <w:pPr>
              <w:spacing w:line="560" w:lineRule="exact"/>
              <w:jc w:val="center"/>
              <w:rPr>
                <w:rFonts w:hint="eastAsia" w:ascii="仿宋_GB2312" w:hAnsi="仿宋_GB2312" w:eastAsia="仿宋_GB2312"/>
                <w:sz w:val="28"/>
                <w:szCs w:val="28"/>
              </w:rPr>
            </w:pPr>
            <w:r>
              <w:rPr>
                <w:rFonts w:hint="eastAsia" w:ascii="仿宋_GB2312" w:hAnsi="仿宋_GB2312" w:eastAsia="仿宋_GB2312"/>
                <w:sz w:val="28"/>
                <w:szCs w:val="28"/>
              </w:rPr>
              <w:t>参加省市陀螺裁判工作经历</w:t>
            </w:r>
          </w:p>
        </w:tc>
        <w:tc>
          <w:tcPr>
            <w:tcW w:w="7269" w:type="dxa"/>
            <w:gridSpan w:val="6"/>
            <w:vAlign w:val="center"/>
          </w:tcPr>
          <w:p>
            <w:pPr>
              <w:spacing w:line="560" w:lineRule="exact"/>
              <w:jc w:val="center"/>
              <w:rPr>
                <w:rFonts w:hint="eastAsia" w:ascii="仿宋_GB2312" w:hAnsi="仿宋_GB2312" w:eastAsia="仿宋_GB2312"/>
                <w:sz w:val="28"/>
                <w:szCs w:val="28"/>
              </w:rPr>
            </w:pPr>
          </w:p>
          <w:p>
            <w:pPr>
              <w:spacing w:line="560" w:lineRule="exact"/>
              <w:jc w:val="center"/>
              <w:rPr>
                <w:rFonts w:hint="eastAsia" w:ascii="仿宋_GB2312" w:hAnsi="仿宋_GB2312" w:eastAsia="仿宋_GB2312"/>
                <w:sz w:val="28"/>
                <w:szCs w:val="28"/>
              </w:rPr>
            </w:pPr>
          </w:p>
          <w:p>
            <w:pPr>
              <w:spacing w:line="560" w:lineRule="exact"/>
              <w:jc w:val="center"/>
              <w:rPr>
                <w:rFonts w:hint="eastAsia" w:ascii="仿宋_GB2312" w:hAnsi="仿宋_GB2312" w:eastAsia="仿宋_GB2312"/>
                <w:sz w:val="28"/>
                <w:szCs w:val="28"/>
              </w:rPr>
            </w:pPr>
          </w:p>
          <w:p>
            <w:pPr>
              <w:spacing w:line="560" w:lineRule="exact"/>
              <w:jc w:val="center"/>
              <w:rPr>
                <w:rFonts w:hint="eastAsia" w:ascii="仿宋_GB2312" w:hAnsi="仿宋_GB2312" w:eastAsia="仿宋_GB2312"/>
                <w:sz w:val="28"/>
                <w:szCs w:val="28"/>
              </w:rPr>
            </w:pPr>
          </w:p>
          <w:p>
            <w:pPr>
              <w:spacing w:line="560" w:lineRule="exact"/>
              <w:jc w:val="center"/>
              <w:rPr>
                <w:rFonts w:hint="eastAsia" w:ascii="仿宋_GB2312" w:hAnsi="仿宋_GB2312" w:eastAsia="仿宋_GB2312"/>
                <w:sz w:val="28"/>
                <w:szCs w:val="28"/>
              </w:rPr>
            </w:pPr>
          </w:p>
          <w:p>
            <w:pPr>
              <w:spacing w:line="560" w:lineRule="exact"/>
              <w:jc w:val="center"/>
              <w:rPr>
                <w:rFonts w:hint="eastAsia" w:ascii="仿宋_GB2312" w:hAnsi="仿宋_GB2312" w:eastAsia="仿宋_GB2312"/>
                <w:sz w:val="28"/>
                <w:szCs w:val="28"/>
              </w:rPr>
            </w:pPr>
          </w:p>
          <w:p>
            <w:pPr>
              <w:spacing w:line="560" w:lineRule="exact"/>
              <w:jc w:val="center"/>
              <w:rPr>
                <w:rFonts w:hint="eastAsia" w:ascii="仿宋_GB2312" w:hAnsi="仿宋_GB2312" w:eastAsia="仿宋_GB2312"/>
                <w:sz w:val="28"/>
                <w:szCs w:val="28"/>
              </w:rPr>
            </w:pPr>
          </w:p>
          <w:p>
            <w:pPr>
              <w:spacing w:line="560" w:lineRule="exact"/>
              <w:jc w:val="center"/>
              <w:rPr>
                <w:rFonts w:hint="eastAsia" w:ascii="仿宋_GB2312" w:hAnsi="仿宋_GB2312" w:eastAsia="仿宋_GB2312"/>
                <w:sz w:val="28"/>
                <w:szCs w:val="28"/>
              </w:rPr>
            </w:pPr>
          </w:p>
          <w:p>
            <w:pPr>
              <w:spacing w:line="560" w:lineRule="exact"/>
              <w:jc w:val="center"/>
              <w:rPr>
                <w:rFonts w:hint="eastAsia" w:ascii="仿宋_GB2312" w:hAnsi="仿宋_GB2312" w:eastAsia="仿宋_GB2312"/>
                <w:sz w:val="28"/>
                <w:szCs w:val="28"/>
              </w:rPr>
            </w:pPr>
          </w:p>
          <w:p>
            <w:pPr>
              <w:spacing w:line="560" w:lineRule="exact"/>
              <w:jc w:val="center"/>
              <w:rPr>
                <w:rFonts w:hint="eastAsia" w:ascii="仿宋_GB2312" w:hAnsi="仿宋_GB2312" w:eastAsia="仿宋_GB2312"/>
                <w:sz w:val="28"/>
                <w:szCs w:val="28"/>
              </w:rPr>
            </w:pPr>
          </w:p>
          <w:p>
            <w:pPr>
              <w:spacing w:line="560" w:lineRule="exact"/>
              <w:jc w:val="center"/>
              <w:rPr>
                <w:rFonts w:hint="eastAsia" w:ascii="仿宋_GB2312" w:hAnsi="仿宋_GB2312" w:eastAsia="仿宋_GB2312"/>
                <w:sz w:val="28"/>
                <w:szCs w:val="28"/>
              </w:rPr>
            </w:pPr>
          </w:p>
          <w:p>
            <w:pPr>
              <w:spacing w:line="560" w:lineRule="exact"/>
              <w:jc w:val="center"/>
              <w:rPr>
                <w:rFonts w:hint="eastAsia" w:ascii="仿宋_GB2312" w:hAnsi="仿宋_GB2312" w:eastAsia="仿宋_GB2312"/>
                <w:sz w:val="28"/>
                <w:szCs w:val="28"/>
              </w:rPr>
            </w:pPr>
          </w:p>
          <w:p>
            <w:pPr>
              <w:spacing w:line="560" w:lineRule="exact"/>
              <w:jc w:val="center"/>
              <w:rPr>
                <w:rFonts w:hint="eastAsia" w:ascii="仿宋_GB2312" w:hAnsi="仿宋_GB2312" w:eastAsia="仿宋_GB2312"/>
                <w:sz w:val="28"/>
                <w:szCs w:val="28"/>
              </w:rPr>
            </w:pPr>
          </w:p>
          <w:p>
            <w:pPr>
              <w:spacing w:line="560" w:lineRule="exact"/>
              <w:jc w:val="center"/>
              <w:rPr>
                <w:rFonts w:hint="eastAsia" w:ascii="仿宋_GB2312" w:hAnsi="仿宋_GB2312" w:eastAsia="仿宋_GB2312"/>
                <w:sz w:val="28"/>
                <w:szCs w:val="28"/>
              </w:rPr>
            </w:pPr>
          </w:p>
          <w:p>
            <w:pPr>
              <w:spacing w:line="560" w:lineRule="exact"/>
              <w:rPr>
                <w:rFonts w:hint="eastAsia" w:ascii="仿宋_GB2312" w:hAnsi="仿宋_GB2312" w:eastAsia="仿宋_GB2312"/>
                <w:sz w:val="28"/>
                <w:szCs w:val="28"/>
              </w:rPr>
            </w:pPr>
          </w:p>
        </w:tc>
      </w:tr>
    </w:tbl>
    <w:p>
      <w:pPr>
        <w:tabs>
          <w:tab w:val="left" w:pos="1160"/>
        </w:tabs>
        <w:spacing w:line="560" w:lineRule="exact"/>
        <w:ind w:firstLine="2400" w:firstLineChars="750"/>
        <w:rPr>
          <w:rFonts w:hint="eastAsia" w:ascii="仿宋_GB2312" w:hAnsi="仿宋_GB2312" w:eastAsia="仿宋_GB2312"/>
          <w:sz w:val="32"/>
          <w:szCs w:val="32"/>
        </w:rPr>
      </w:pPr>
      <w:r>
        <w:rPr>
          <w:rFonts w:hint="eastAsia" w:ascii="仿宋_GB2312" w:hAnsi="仿宋_GB2312" w:eastAsia="仿宋_GB2312"/>
          <w:sz w:val="32"/>
          <w:szCs w:val="32"/>
        </w:rPr>
        <w:t>注：202</w:t>
      </w:r>
      <w:r>
        <w:rPr>
          <w:rFonts w:hint="eastAsia" w:ascii="仿宋_GB2312" w:hAnsi="仿宋_GB2312"/>
          <w:sz w:val="32"/>
          <w:szCs w:val="32"/>
        </w:rPr>
        <w:t>4</w:t>
      </w:r>
      <w:r>
        <w:rPr>
          <w:rFonts w:hint="eastAsia" w:ascii="仿宋_GB2312" w:hAnsi="仿宋_GB2312" w:eastAsia="仿宋_GB2312"/>
          <w:sz w:val="32"/>
          <w:szCs w:val="32"/>
        </w:rPr>
        <w:t>年</w:t>
      </w:r>
      <w:r>
        <w:rPr>
          <w:rFonts w:hint="eastAsia" w:ascii="仿宋_GB2312" w:hAnsi="仿宋_GB2312"/>
          <w:sz w:val="32"/>
          <w:szCs w:val="32"/>
        </w:rPr>
        <w:t>5</w:t>
      </w:r>
      <w:r>
        <w:rPr>
          <w:rFonts w:hint="eastAsia" w:ascii="仿宋_GB2312" w:hAnsi="仿宋_GB2312" w:eastAsia="仿宋_GB2312"/>
          <w:sz w:val="32"/>
          <w:szCs w:val="32"/>
        </w:rPr>
        <w:t>月30日前报出。</w:t>
      </w:r>
    </w:p>
    <w:p>
      <w:pPr>
        <w:keepNext w:val="0"/>
        <w:keepLines w:val="0"/>
        <w:pageBreakBefore w:val="0"/>
        <w:widowControl/>
        <w:kinsoku w:val="0"/>
        <w:wordWrap/>
        <w:overflowPunct/>
        <w:topLinePunct w:val="0"/>
        <w:autoSpaceDE w:val="0"/>
        <w:autoSpaceDN w:val="0"/>
        <w:bidi w:val="0"/>
        <w:snapToGrid w:val="0"/>
        <w:spacing w:line="576" w:lineRule="exact"/>
        <w:jc w:val="center"/>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t>自愿参赛责任书</w:t>
      </w:r>
    </w:p>
    <w:p>
      <w:pPr>
        <w:keepNext w:val="0"/>
        <w:keepLines w:val="0"/>
        <w:pageBreakBefore w:val="0"/>
        <w:widowControl/>
        <w:kinsoku w:val="0"/>
        <w:wordWrap/>
        <w:overflowPunct/>
        <w:topLinePunct w:val="0"/>
        <w:autoSpaceDE w:val="0"/>
        <w:autoSpaceDN w:val="0"/>
        <w:bidi w:val="0"/>
        <w:snapToGrid w:val="0"/>
        <w:spacing w:line="576" w:lineRule="exact"/>
        <w:ind w:firstLine="640" w:firstLineChars="200"/>
        <w:rPr>
          <w:rFonts w:ascii="Times New Roman" w:hAnsi="Times New Roman" w:eastAsia="仿宋_GB2312"/>
          <w:sz w:val="32"/>
          <w:szCs w:val="32"/>
          <w:lang w:val="en-US" w:eastAsia="zh-CN"/>
        </w:rPr>
      </w:pPr>
      <w:r>
        <w:rPr>
          <w:rFonts w:ascii="Times New Roman" w:hAnsi="Times New Roman" w:eastAsia="仿宋_GB2312"/>
          <w:sz w:val="32"/>
          <w:szCs w:val="32"/>
          <w:lang w:val="en-US" w:eastAsia="zh-CN"/>
        </w:rPr>
        <w:t>我自愿报名参加第一届全国全民健身大赛（西南区）</w:t>
      </w:r>
      <w:r>
        <w:rPr>
          <w:rFonts w:hint="eastAsia" w:ascii="Times New Roman" w:hAnsi="Times New Roman" w:eastAsia="仿宋_GB2312"/>
          <w:sz w:val="32"/>
          <w:szCs w:val="32"/>
          <w:lang w:val="en-US" w:eastAsia="zh-CN"/>
        </w:rPr>
        <w:t>陀螺</w:t>
      </w:r>
      <w:r>
        <w:rPr>
          <w:rFonts w:ascii="Times New Roman" w:hAnsi="Times New Roman" w:eastAsia="仿宋_GB2312"/>
          <w:sz w:val="32"/>
          <w:szCs w:val="32"/>
          <w:lang w:val="en-US" w:eastAsia="zh-CN"/>
        </w:rPr>
        <w:t>比赛，并签署本责任书，对以下内容我已认真阅读，全面理解且予以确认，并承担相应的法律责任：</w:t>
      </w:r>
    </w:p>
    <w:p>
      <w:pPr>
        <w:keepNext w:val="0"/>
        <w:keepLines w:val="0"/>
        <w:pageBreakBefore w:val="0"/>
        <w:widowControl/>
        <w:kinsoku w:val="0"/>
        <w:wordWrap/>
        <w:overflowPunct/>
        <w:topLinePunct w:val="0"/>
        <w:autoSpaceDE w:val="0"/>
        <w:autoSpaceDN w:val="0"/>
        <w:bidi w:val="0"/>
        <w:snapToGrid w:val="0"/>
        <w:spacing w:line="576" w:lineRule="exact"/>
        <w:ind w:firstLine="640" w:firstLineChars="200"/>
        <w:rPr>
          <w:rFonts w:ascii="Times New Roman" w:hAnsi="Times New Roman" w:eastAsia="仿宋_GB2312"/>
          <w:sz w:val="32"/>
          <w:szCs w:val="32"/>
          <w:lang w:val="en-US" w:eastAsia="zh-CN"/>
        </w:rPr>
      </w:pPr>
      <w:r>
        <w:rPr>
          <w:rFonts w:ascii="Times New Roman" w:hAnsi="Times New Roman" w:eastAsia="仿宋_GB2312"/>
          <w:sz w:val="32"/>
          <w:szCs w:val="32"/>
          <w:lang w:val="en-US" w:eastAsia="zh-CN"/>
        </w:rPr>
        <w:t>一、我愿意遵守本次</w:t>
      </w:r>
      <w:r>
        <w:rPr>
          <w:rFonts w:hint="eastAsia" w:eastAsia="仿宋_GB2312"/>
          <w:sz w:val="32"/>
          <w:szCs w:val="32"/>
          <w:lang w:val="en-US" w:eastAsia="zh-CN"/>
        </w:rPr>
        <w:t>比赛</w:t>
      </w:r>
      <w:r>
        <w:rPr>
          <w:rFonts w:ascii="Times New Roman" w:hAnsi="Times New Roman" w:eastAsia="仿宋_GB2312"/>
          <w:sz w:val="32"/>
          <w:szCs w:val="32"/>
          <w:lang w:val="en-US" w:eastAsia="zh-CN"/>
        </w:rPr>
        <w:t>的所有规定；如果本人在参赛过程中发现或注意到任何风险和潜在风险，本人将立刻终止参赛或报告竞赛委员会。</w:t>
      </w:r>
    </w:p>
    <w:p>
      <w:pPr>
        <w:keepNext w:val="0"/>
        <w:keepLines w:val="0"/>
        <w:pageBreakBefore w:val="0"/>
        <w:widowControl/>
        <w:kinsoku w:val="0"/>
        <w:wordWrap/>
        <w:overflowPunct/>
        <w:topLinePunct w:val="0"/>
        <w:autoSpaceDE w:val="0"/>
        <w:autoSpaceDN w:val="0"/>
        <w:bidi w:val="0"/>
        <w:snapToGrid w:val="0"/>
        <w:spacing w:line="576" w:lineRule="exact"/>
        <w:ind w:firstLine="640" w:firstLineChars="200"/>
        <w:rPr>
          <w:rFonts w:ascii="Times New Roman" w:hAnsi="Times New Roman" w:eastAsia="仿宋_GB2312"/>
          <w:sz w:val="32"/>
          <w:szCs w:val="32"/>
          <w:lang w:val="en-US" w:eastAsia="zh-CN"/>
        </w:rPr>
      </w:pPr>
      <w:r>
        <w:rPr>
          <w:rFonts w:ascii="Times New Roman" w:hAnsi="Times New Roman" w:eastAsia="仿宋_GB2312"/>
          <w:sz w:val="32"/>
          <w:szCs w:val="32"/>
          <w:lang w:val="en-US" w:eastAsia="zh-CN"/>
        </w:rPr>
        <w:t>二、我充分了解本次</w:t>
      </w:r>
      <w:r>
        <w:rPr>
          <w:rFonts w:hint="eastAsia" w:eastAsia="仿宋_GB2312"/>
          <w:sz w:val="32"/>
          <w:szCs w:val="32"/>
          <w:lang w:val="en-US" w:eastAsia="zh-CN"/>
        </w:rPr>
        <w:t>比赛</w:t>
      </w:r>
      <w:r>
        <w:rPr>
          <w:rFonts w:ascii="Times New Roman" w:hAnsi="Times New Roman" w:eastAsia="仿宋_GB2312"/>
          <w:sz w:val="32"/>
          <w:szCs w:val="32"/>
          <w:lang w:val="en-US" w:eastAsia="zh-CN"/>
        </w:rPr>
        <w:t>期间的训练或比赛由潜在的危险， 以及可能由此而导致的受伤或事故，我会竭尽所能，以对自己安全负责的态度参赛。</w:t>
      </w:r>
    </w:p>
    <w:p>
      <w:pPr>
        <w:keepNext w:val="0"/>
        <w:keepLines w:val="0"/>
        <w:pageBreakBefore w:val="0"/>
        <w:widowControl/>
        <w:kinsoku w:val="0"/>
        <w:wordWrap/>
        <w:overflowPunct/>
        <w:topLinePunct w:val="0"/>
        <w:autoSpaceDE w:val="0"/>
        <w:autoSpaceDN w:val="0"/>
        <w:bidi w:val="0"/>
        <w:snapToGrid w:val="0"/>
        <w:spacing w:line="576" w:lineRule="exact"/>
        <w:ind w:firstLine="640" w:firstLineChars="200"/>
        <w:rPr>
          <w:rFonts w:ascii="Times New Roman" w:hAnsi="Times New Roman" w:eastAsia="仿宋_GB2312"/>
          <w:sz w:val="32"/>
          <w:szCs w:val="32"/>
          <w:lang w:val="en-US" w:eastAsia="zh-CN"/>
        </w:rPr>
      </w:pPr>
      <w:r>
        <w:rPr>
          <w:rFonts w:ascii="Times New Roman" w:hAnsi="Times New Roman" w:eastAsia="仿宋_GB2312"/>
          <w:sz w:val="32"/>
          <w:szCs w:val="32"/>
          <w:lang w:val="en-US" w:eastAsia="zh-CN"/>
        </w:rPr>
        <w:t>三、我完全了解自己的身体状况，确认自己的健康状况良好；没有任何身体不适或疾病（包括先天性心脏病、风湿性心脏病、高血压、脑血管疾病、心肌炎、其他心脏病、冠状动脉病、严重 心律不齐、血糖过高或过低的糖尿病、以及其他不适合运动的疾病），因此我郑重声明，可以正常参加本次比赛</w:t>
      </w:r>
      <w:r>
        <w:rPr>
          <w:rFonts w:hint="eastAsia" w:ascii="Times New Roman" w:hAnsi="Times New Roman" w:eastAsia="仿宋_GB2312"/>
          <w:sz w:val="32"/>
          <w:szCs w:val="32"/>
          <w:lang w:val="en-US" w:eastAsia="zh-CN"/>
        </w:rPr>
        <w:t>。</w:t>
      </w:r>
    </w:p>
    <w:p>
      <w:pPr>
        <w:keepNext w:val="0"/>
        <w:keepLines w:val="0"/>
        <w:pageBreakBefore w:val="0"/>
        <w:widowControl/>
        <w:kinsoku w:val="0"/>
        <w:wordWrap/>
        <w:overflowPunct/>
        <w:topLinePunct w:val="0"/>
        <w:autoSpaceDE w:val="0"/>
        <w:autoSpaceDN w:val="0"/>
        <w:bidi w:val="0"/>
        <w:snapToGrid w:val="0"/>
        <w:spacing w:line="576" w:lineRule="exact"/>
        <w:ind w:firstLine="640" w:firstLineChars="200"/>
        <w:rPr>
          <w:rFonts w:ascii="Times New Roman" w:hAnsi="Times New Roman" w:eastAsia="仿宋_GB2312"/>
          <w:sz w:val="32"/>
          <w:szCs w:val="32"/>
          <w:lang w:val="en-US" w:eastAsia="zh-CN"/>
        </w:rPr>
      </w:pPr>
      <w:r>
        <w:rPr>
          <w:rFonts w:ascii="Times New Roman" w:hAnsi="Times New Roman" w:eastAsia="仿宋_GB2312"/>
          <w:sz w:val="32"/>
          <w:szCs w:val="32"/>
          <w:lang w:val="en-US" w:eastAsia="zh-CN"/>
        </w:rPr>
        <w:t>四、我同意接受大赛组委会和项目竞委会在比赛活动期间提供的现场急救性质的医务治疗，但在医院救治等发生的相关费用由本人负担。</w:t>
      </w:r>
    </w:p>
    <w:p>
      <w:pPr>
        <w:keepNext w:val="0"/>
        <w:keepLines w:val="0"/>
        <w:pageBreakBefore w:val="0"/>
        <w:widowControl/>
        <w:kinsoku w:val="0"/>
        <w:wordWrap/>
        <w:overflowPunct/>
        <w:topLinePunct w:val="0"/>
        <w:autoSpaceDE w:val="0"/>
        <w:autoSpaceDN w:val="0"/>
        <w:bidi w:val="0"/>
        <w:snapToGrid w:val="0"/>
        <w:spacing w:line="576" w:lineRule="exact"/>
        <w:ind w:firstLine="640" w:firstLineChars="200"/>
        <w:rPr>
          <w:rFonts w:ascii="Times New Roman" w:hAnsi="Times New Roman" w:eastAsia="仿宋_GB2312"/>
          <w:sz w:val="32"/>
          <w:szCs w:val="32"/>
          <w:lang w:val="en-US" w:eastAsia="zh-CN"/>
        </w:rPr>
      </w:pPr>
      <w:r>
        <w:rPr>
          <w:rFonts w:ascii="Times New Roman" w:hAnsi="Times New Roman" w:eastAsia="仿宋_GB2312"/>
          <w:sz w:val="32"/>
          <w:szCs w:val="32"/>
          <w:lang w:val="en-US" w:eastAsia="zh-CN"/>
        </w:rPr>
        <w:t xml:space="preserve">五、我本人将做到严格遵守大赛组委会和本项目竞委会的各项规定；遵守各项规章制度和纪律要求；遵守竞赛规程、竞赛规则；自觉维护竞赛的严肃性和权威性；服从安排，听从指挥，文明参赛，公平竞争。 </w:t>
      </w:r>
    </w:p>
    <w:p>
      <w:pPr>
        <w:keepNext w:val="0"/>
        <w:keepLines w:val="0"/>
        <w:pageBreakBefore w:val="0"/>
        <w:widowControl/>
        <w:kinsoku w:val="0"/>
        <w:wordWrap/>
        <w:overflowPunct/>
        <w:topLinePunct w:val="0"/>
        <w:autoSpaceDE w:val="0"/>
        <w:autoSpaceDN w:val="0"/>
        <w:bidi w:val="0"/>
        <w:snapToGrid w:val="0"/>
        <w:spacing w:line="576" w:lineRule="exact"/>
        <w:ind w:firstLine="640" w:firstLineChars="200"/>
        <w:rPr>
          <w:rFonts w:ascii="Times New Roman" w:hAnsi="Times New Roman" w:eastAsia="仿宋_GB2312"/>
          <w:sz w:val="32"/>
          <w:szCs w:val="32"/>
          <w:lang w:val="en-US" w:eastAsia="zh-CN"/>
        </w:rPr>
      </w:pPr>
      <w:r>
        <w:rPr>
          <w:rFonts w:ascii="Times New Roman" w:hAnsi="Times New Roman" w:eastAsia="仿宋_GB2312"/>
          <w:sz w:val="32"/>
          <w:szCs w:val="32"/>
          <w:lang w:val="en-US" w:eastAsia="zh-CN"/>
        </w:rPr>
        <w:t xml:space="preserve"> 六、我本人将树立正确的参赛观，做到尊重对手、尊重裁判、尊重观众，绝不滋事闹事、扰乱赛场秩序，干扰裁判员正常执裁，绝不无故弃权、罢赛或拒绝领奖，绝不出现故意损坏比赛器材等行为。</w:t>
      </w:r>
    </w:p>
    <w:p>
      <w:pPr>
        <w:pStyle w:val="4"/>
        <w:tabs>
          <w:tab w:val="clear" w:pos="4153"/>
          <w:tab w:val="clear" w:pos="8306"/>
        </w:tabs>
        <w:rPr>
          <w:rFonts w:hint="eastAsia" w:ascii="Times New Roman" w:hAnsi="Times New Roman" w:eastAsia="仿宋_GB2312"/>
          <w:color w:val="000000"/>
          <w:spacing w:val="-11"/>
          <w:kern w:val="0"/>
          <w:sz w:val="32"/>
          <w:szCs w:val="32"/>
          <w:lang w:val="en-US" w:eastAsia="zh-CN" w:bidi="ar"/>
        </w:rPr>
      </w:pPr>
    </w:p>
    <w:p>
      <w:pPr>
        <w:pStyle w:val="4"/>
        <w:tabs>
          <w:tab w:val="clear" w:pos="4153"/>
          <w:tab w:val="clear" w:pos="8306"/>
        </w:tabs>
        <w:rPr>
          <w:rFonts w:hint="eastAsia" w:ascii="Times New Roman" w:hAnsi="Times New Roman" w:eastAsia="仿宋_GB2312"/>
          <w:color w:val="000000"/>
          <w:spacing w:val="-11"/>
          <w:kern w:val="0"/>
          <w:sz w:val="32"/>
          <w:szCs w:val="32"/>
          <w:lang w:val="en-US" w:eastAsia="zh-CN" w:bidi="ar"/>
        </w:rPr>
      </w:pPr>
    </w:p>
    <w:p>
      <w:pPr>
        <w:pStyle w:val="4"/>
        <w:tabs>
          <w:tab w:val="clear" w:pos="4153"/>
          <w:tab w:val="clear" w:pos="8306"/>
        </w:tabs>
        <w:rPr>
          <w:rFonts w:ascii="Times New Roman" w:hAnsi="Times New Roman" w:eastAsia="仿宋_GB2312"/>
          <w:color w:val="000000"/>
          <w:spacing w:val="-11"/>
          <w:kern w:val="0"/>
          <w:sz w:val="32"/>
          <w:szCs w:val="32"/>
          <w:lang w:val="en-US" w:eastAsia="zh-CN" w:bidi="ar"/>
        </w:rPr>
      </w:pPr>
    </w:p>
    <w:p>
      <w:pPr>
        <w:suppressAutoHyphens/>
        <w:spacing w:line="460" w:lineRule="exact"/>
        <w:ind w:left="0" w:leftChars="0" w:firstLine="640" w:firstLineChars="200"/>
        <w:rPr>
          <w:rFonts w:ascii="Times New Roman" w:hAnsi="Times New Roman" w:eastAsia="仿宋_GB2312"/>
          <w:sz w:val="32"/>
          <w:szCs w:val="32"/>
        </w:rPr>
      </w:pPr>
      <w:r>
        <w:rPr>
          <w:rFonts w:ascii="Times New Roman" w:hAnsi="Times New Roman" w:eastAsia="仿宋_GB2312"/>
          <w:sz w:val="32"/>
          <w:szCs w:val="32"/>
        </w:rPr>
        <w:t>代表队名称：</w:t>
      </w:r>
    </w:p>
    <w:p>
      <w:pPr>
        <w:suppressAutoHyphens/>
        <w:spacing w:line="4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领队：             教练：</w:t>
      </w:r>
    </w:p>
    <w:p>
      <w:pPr>
        <w:suppressAutoHyphens/>
        <w:spacing w:line="4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运动员签名：</w:t>
      </w:r>
    </w:p>
    <w:p>
      <w:pPr>
        <w:suppressAutoHyphens/>
        <w:spacing w:line="4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监护人或法定代理人签名：   </w:t>
      </w:r>
    </w:p>
    <w:p>
      <w:pPr>
        <w:keepNext w:val="0"/>
        <w:keepLines w:val="0"/>
        <w:pageBreakBefore w:val="0"/>
        <w:widowControl/>
        <w:kinsoku w:val="0"/>
        <w:wordWrap/>
        <w:overflowPunct/>
        <w:topLinePunct w:val="0"/>
        <w:autoSpaceDE w:val="0"/>
        <w:autoSpaceDN w:val="0"/>
        <w:bidi w:val="0"/>
        <w:snapToGrid w:val="0"/>
        <w:spacing w:line="576" w:lineRule="exact"/>
        <w:rPr>
          <w:rFonts w:ascii="Times New Roman" w:hAnsi="Times New Roman" w:eastAsia="仿宋_GB2312"/>
          <w:sz w:val="32"/>
          <w:szCs w:val="32"/>
        </w:rPr>
      </w:pPr>
      <w:r>
        <w:rPr>
          <w:rFonts w:ascii="Times New Roman" w:hAnsi="Times New Roman" w:eastAsia="仿宋_GB2312"/>
          <w:sz w:val="32"/>
          <w:szCs w:val="32"/>
        </w:rPr>
        <w:t>（18周岁以下参赛者需签署此项）</w:t>
      </w:r>
    </w:p>
    <w:p>
      <w:pPr>
        <w:rPr>
          <w:rFonts w:ascii="Times New Roman" w:hAnsi="Times New Roman" w:eastAsia="仿宋_GB2312"/>
          <w:sz w:val="32"/>
          <w:szCs w:val="32"/>
          <w:lang w:val="en-US" w:eastAsia="zh-CN"/>
        </w:rPr>
      </w:pPr>
    </w:p>
    <w:p>
      <w:pPr>
        <w:ind w:firstLine="4800" w:firstLineChars="1500"/>
        <w:rPr>
          <w:rFonts w:ascii="Times New Roman" w:hAnsi="Times New Roman" w:eastAsia="仿宋_GB2312"/>
          <w:sz w:val="32"/>
          <w:szCs w:val="32"/>
          <w:lang w:val="en-US" w:eastAsia="zh-CN"/>
        </w:rPr>
      </w:pPr>
      <w:r>
        <w:rPr>
          <w:rFonts w:ascii="Times New Roman" w:hAnsi="Times New Roman" w:eastAsia="仿宋_GB2312"/>
          <w:sz w:val="32"/>
          <w:szCs w:val="32"/>
          <w:lang w:val="en-US" w:eastAsia="zh-CN"/>
        </w:rPr>
        <w:t xml:space="preserve">2024 年    </w:t>
      </w:r>
      <w:r>
        <w:rPr>
          <w:rFonts w:ascii="Times New Roman" w:hAnsi="Times New Roman" w:eastAsia="仿宋_GB2312"/>
          <w:sz w:val="32"/>
          <w:szCs w:val="32"/>
        </w:rPr>
        <w:t>月    日</w:t>
      </w:r>
    </w:p>
    <w:p>
      <w:pPr>
        <w:autoSpaceDE w:val="0"/>
        <w:spacing w:line="560" w:lineRule="exact"/>
        <w:ind w:firstLine="640" w:firstLineChars="200"/>
        <w:rPr>
          <w:rFonts w:hint="eastAsia" w:ascii="黑体" w:hAnsi="黑体" w:eastAsia="黑体"/>
          <w:sz w:val="32"/>
          <w:szCs w:val="32"/>
        </w:rPr>
      </w:pPr>
    </w:p>
    <w:p>
      <w:pPr>
        <w:pStyle w:val="4"/>
        <w:tabs>
          <w:tab w:val="clear" w:pos="4153"/>
          <w:tab w:val="clear" w:pos="8306"/>
        </w:tabs>
        <w:ind w:left="0" w:leftChars="0" w:firstLine="0" w:firstLineChars="0"/>
        <w:rPr>
          <w:rFonts w:hint="eastAsia" w:ascii="方正黑体_GBK" w:hAnsi="方正黑体_GBK" w:eastAsia="方正黑体_GBK"/>
          <w:sz w:val="32"/>
          <w:szCs w:val="32"/>
          <w:lang w:val="en-US" w:eastAsia="zh-CN"/>
        </w:rPr>
        <w:sectPr>
          <w:pgSz w:w="11906" w:h="16838"/>
          <w:pgMar w:top="1440" w:right="1800" w:bottom="1440" w:left="1800" w:header="851" w:footer="992" w:gutter="0"/>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小标宋简体">
    <w:altName w:val="黑体"/>
    <w:panose1 w:val="00000600000000000000"/>
    <w:charset w:val="86"/>
    <w:family w:val="auto"/>
    <w:pitch w:val="default"/>
    <w:sig w:usb0="00000000" w:usb1="00000000" w:usb2="00000012" w:usb3="00000000" w:csb0="00160001" w:csb1="1203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zY2E1YTg0YTg0YWVlYmQ1NjU3OTg0MjIwODQ2MGEifQ=="/>
  </w:docVars>
  <w:rsids>
    <w:rsidRoot w:val="0F274686"/>
    <w:rsid w:val="0F274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Times New Roman" w:hAnsi="Times New Roman" w:eastAsia="方正仿宋_GBK" w:cs="Times New Roman"/>
      <w:kern w:val="2"/>
      <w:sz w:val="32"/>
      <w:szCs w:val="32"/>
      <w:lang w:val="en-US" w:eastAsia="zh-CN" w:bidi="ar-SA"/>
    </w:rPr>
  </w:style>
  <w:style w:type="character" w:default="1" w:styleId="3">
    <w:name w:val="Default Paragraph Font"/>
    <w:semiHidden/>
    <w:uiPriority w:val="0"/>
  </w:style>
  <w:style w:type="table" w:default="1" w:styleId="2">
    <w:name w:val="Normal Table"/>
    <w:autoRedefine/>
    <w:semiHidden/>
    <w:uiPriority w:val="0"/>
    <w:tblPr>
      <w:tblCellMar>
        <w:top w:w="0" w:type="dxa"/>
        <w:left w:w="108" w:type="dxa"/>
        <w:bottom w:w="0" w:type="dxa"/>
        <w:right w:w="108" w:type="dxa"/>
      </w:tblCellMar>
    </w:tblPr>
  </w:style>
  <w:style w:type="paragraph" w:customStyle="1" w:styleId="4">
    <w:name w:val="页脚11"/>
    <w:basedOn w:val="1"/>
    <w:autoRedefine/>
    <w:qFormat/>
    <w:uiPriority w:val="0"/>
    <w:pPr>
      <w:widowControl w:val="0"/>
      <w:tabs>
        <w:tab w:val="center" w:pos="4153"/>
        <w:tab w:val="right" w:pos="8306"/>
      </w:tabs>
      <w:snapToGrid w:val="0"/>
    </w:pPr>
    <w:rPr>
      <w:rFonts w:ascii="Calibri" w:hAnsi="Calibri" w:eastAsia="宋体"/>
      <w:kern w:val="2"/>
      <w:sz w:val="18"/>
      <w:szCs w:val="1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2024-04-23T01:44:00Z</dcterms:created>
  <dc:creator>song</dc:creator>
  <cp:lastModifiedBy>song</cp:lastModifiedBy>
  <dcterms:modified xsi:type="dcterms:W3CDTF">2024-04-23T01:44:44Z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7A02565EFE1F4F89A0520DF41B300E85_11</vt:lpwstr>
  </property>
</Properties>
</file>