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rPr>
          <w:rStyle w:val="8"/>
          <w:rFonts w:ascii="Times New Roman Regular" w:hAnsi="Times New Roman Regular" w:eastAsia="方正小标宋_GBK" w:cs="Times New Roman Regular"/>
          <w:color w:val="000000" w:themeColor="text1"/>
          <w:kern w:val="0"/>
          <w:sz w:val="36"/>
          <w:szCs w:val="36"/>
          <w14:textFill>
            <w14:solidFill>
              <w14:schemeClr w14:val="tx1"/>
            </w14:solidFill>
          </w14:textFill>
        </w:rPr>
      </w:pPr>
      <w:r>
        <w:rPr>
          <w:rStyle w:val="8"/>
          <w:rFonts w:hint="eastAsia" w:ascii="Times New Roman Regular" w:hAnsi="Times New Roman Regular" w:eastAsia="方正小标宋_GBK" w:cs="Times New Roman Regular"/>
          <w:color w:val="000000" w:themeColor="text1"/>
          <w:kern w:val="0"/>
          <w:sz w:val="36"/>
          <w:szCs w:val="36"/>
          <w14:textFill>
            <w14:solidFill>
              <w14:schemeClr w14:val="tx1"/>
            </w14:solidFill>
          </w14:textFill>
        </w:rPr>
        <w:t>附件1</w:t>
      </w:r>
    </w:p>
    <w:p>
      <w:pPr>
        <w:widowControl/>
        <w:spacing w:line="540" w:lineRule="exact"/>
        <w:rPr>
          <w:rStyle w:val="8"/>
          <w:rFonts w:ascii="Times New Roman Regular" w:hAnsi="Times New Roman Regular" w:eastAsia="方正小标宋_GBK" w:cs="Times New Roman Regular"/>
          <w:color w:val="000000" w:themeColor="text1"/>
          <w:kern w:val="0"/>
          <w:sz w:val="36"/>
          <w:szCs w:val="36"/>
          <w14:textFill>
            <w14:solidFill>
              <w14:schemeClr w14:val="tx1"/>
            </w14:solidFill>
          </w14:textFill>
        </w:rPr>
      </w:pPr>
    </w:p>
    <w:p>
      <w:pPr>
        <w:widowControl/>
        <w:spacing w:line="540" w:lineRule="exact"/>
        <w:jc w:val="center"/>
        <w:rPr>
          <w:rStyle w:val="8"/>
          <w:rFonts w:ascii="Times New Roman Regular" w:hAnsi="Times New Roman Regular" w:eastAsia="方正小标宋_GBK" w:cs="Times New Roman Regular"/>
          <w:color w:val="000000" w:themeColor="text1"/>
          <w:kern w:val="0"/>
          <w:sz w:val="36"/>
          <w:szCs w:val="36"/>
          <w14:textFill>
            <w14:solidFill>
              <w14:schemeClr w14:val="tx1"/>
            </w14:solidFill>
          </w14:textFill>
        </w:rPr>
      </w:pPr>
      <w:r>
        <w:rPr>
          <w:rStyle w:val="8"/>
          <w:rFonts w:hint="eastAsia" w:ascii="Times New Roman Regular" w:hAnsi="Times New Roman Regular" w:eastAsia="方正小标宋_GBK" w:cs="Times New Roman Regular"/>
          <w:color w:val="000000" w:themeColor="text1"/>
          <w:kern w:val="0"/>
          <w:sz w:val="36"/>
          <w:szCs w:val="36"/>
          <w14:textFill>
            <w14:solidFill>
              <w14:schemeClr w14:val="tx1"/>
            </w14:solidFill>
          </w14:textFill>
        </w:rPr>
        <w:t>2024年天津市第十届篮球业余联赛暨</w:t>
      </w:r>
    </w:p>
    <w:p>
      <w:pPr>
        <w:widowControl/>
        <w:spacing w:line="540" w:lineRule="exact"/>
        <w:jc w:val="center"/>
        <w:rPr>
          <w:rStyle w:val="8"/>
          <w:rFonts w:ascii="Times New Roman Regular" w:hAnsi="Times New Roman Regular" w:eastAsia="方正小标宋_GBK" w:cs="Times New Roman Regular"/>
          <w:color w:val="000000" w:themeColor="text1"/>
          <w:kern w:val="0"/>
          <w:sz w:val="36"/>
          <w:szCs w:val="36"/>
          <w14:textFill>
            <w14:solidFill>
              <w14:schemeClr w14:val="tx1"/>
            </w14:solidFill>
          </w14:textFill>
        </w:rPr>
      </w:pPr>
      <w:r>
        <w:rPr>
          <w:rStyle w:val="8"/>
          <w:rFonts w:ascii="Times New Roman Regular" w:hAnsi="Times New Roman Regular" w:eastAsia="方正小标宋_GBK" w:cs="Times New Roman Regular"/>
          <w:color w:val="000000" w:themeColor="text1"/>
          <w:kern w:val="0"/>
          <w:sz w:val="36"/>
          <w:szCs w:val="36"/>
          <w14:textFill>
            <w14:solidFill>
              <w14:schemeClr w14:val="tx1"/>
            </w14:solidFill>
          </w14:textFill>
        </w:rPr>
        <w:t>第一届全国全民健身大赛</w:t>
      </w:r>
      <w:r>
        <w:rPr>
          <w:rStyle w:val="8"/>
          <w:rFonts w:hint="eastAsia" w:ascii="Times New Roman Regular" w:hAnsi="Times New Roman Regular" w:eastAsia="方正小标宋_GBK" w:cs="Times New Roman Regular"/>
          <w:color w:val="000000" w:themeColor="text1"/>
          <w:kern w:val="0"/>
          <w:sz w:val="36"/>
          <w:szCs w:val="36"/>
          <w14:textFill>
            <w14:solidFill>
              <w14:schemeClr w14:val="tx1"/>
            </w14:solidFill>
          </w14:textFill>
        </w:rPr>
        <w:t>（华北区天津市）--篮球</w:t>
      </w:r>
    </w:p>
    <w:p>
      <w:pPr>
        <w:widowControl/>
        <w:spacing w:line="540" w:lineRule="exact"/>
        <w:jc w:val="center"/>
        <w:rPr>
          <w:rStyle w:val="8"/>
          <w:rFonts w:ascii="Times New Roman Regular" w:hAnsi="Times New Roman Regular" w:eastAsia="方正小标宋_GBK" w:cs="Times New Roman Regular"/>
          <w:color w:val="000000" w:themeColor="text1"/>
          <w:kern w:val="0"/>
          <w:sz w:val="36"/>
          <w:szCs w:val="36"/>
          <w14:textFill>
            <w14:solidFill>
              <w14:schemeClr w14:val="tx1"/>
            </w14:solidFill>
          </w14:textFill>
        </w:rPr>
      </w:pPr>
      <w:r>
        <w:rPr>
          <w:rStyle w:val="8"/>
          <w:rFonts w:hint="eastAsia" w:ascii="Times New Roman Regular" w:hAnsi="Times New Roman Regular" w:eastAsia="方正小标宋_GBK" w:cs="Times New Roman Regular"/>
          <w:color w:val="000000" w:themeColor="text1"/>
          <w:kern w:val="0"/>
          <w:sz w:val="36"/>
          <w:szCs w:val="36"/>
          <w14:textFill>
            <w14:solidFill>
              <w14:schemeClr w14:val="tx1"/>
            </w14:solidFill>
          </w14:textFill>
        </w:rPr>
        <w:t>比赛竞赛</w:t>
      </w:r>
      <w:r>
        <w:rPr>
          <w:rStyle w:val="8"/>
          <w:rFonts w:ascii="Times New Roman Regular" w:hAnsi="Times New Roman Regular" w:eastAsia="方正小标宋_GBK" w:cs="Times New Roman Regular"/>
          <w:color w:val="000000" w:themeColor="text1"/>
          <w:kern w:val="0"/>
          <w:sz w:val="36"/>
          <w:szCs w:val="36"/>
          <w14:textFill>
            <w14:solidFill>
              <w14:schemeClr w14:val="tx1"/>
            </w14:solidFill>
          </w14:textFill>
        </w:rPr>
        <w:t>规程</w:t>
      </w:r>
    </w:p>
    <w:p>
      <w:pPr>
        <w:widowControl/>
        <w:spacing w:line="540" w:lineRule="exact"/>
        <w:ind w:firstLine="600" w:firstLineChars="200"/>
        <w:jc w:val="left"/>
        <w:rPr>
          <w:rStyle w:val="8"/>
          <w:rFonts w:ascii="Times New Roman Regular" w:hAnsi="Times New Roman Regular" w:eastAsia="仿宋" w:cs="Times New Roman Regular"/>
          <w:b w:val="0"/>
          <w:bCs/>
          <w:color w:val="000000" w:themeColor="text1"/>
          <w:kern w:val="0"/>
          <w:sz w:val="30"/>
          <w:szCs w:val="30"/>
          <w14:textFill>
            <w14:solidFill>
              <w14:schemeClr w14:val="tx1"/>
            </w14:solidFill>
          </w14:textFill>
        </w:rPr>
      </w:pP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 </w:t>
      </w:r>
      <w:r>
        <w:rPr>
          <w:rFonts w:hint="eastAsia" w:ascii="黑体" w:hAnsi="黑体" w:eastAsia="黑体" w:cs="黑体"/>
          <w:bCs/>
          <w:sz w:val="32"/>
          <w:szCs w:val="32"/>
        </w:rPr>
        <w:t>一、组织单位</w:t>
      </w:r>
    </w:p>
    <w:p>
      <w:pPr>
        <w:pStyle w:val="5"/>
        <w:spacing w:before="0" w:beforeAutospacing="0" w:after="0" w:afterAutospacing="0"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主办单位：天津市体育局</w:t>
      </w:r>
      <w:r>
        <w:rPr>
          <w:rFonts w:ascii="仿宋" w:hAnsi="仿宋" w:eastAsia="仿宋" w:cs="仿宋"/>
          <w:bCs/>
          <w:sz w:val="32"/>
          <w:szCs w:val="32"/>
        </w:rPr>
        <w:t xml:space="preserve"> </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承办单位：天津市篮球运动管理中心</w:t>
      </w:r>
    </w:p>
    <w:p>
      <w:pPr>
        <w:widowControl/>
        <w:spacing w:line="540" w:lineRule="exact"/>
        <w:ind w:left="596" w:leftChars="284"/>
        <w:jc w:val="left"/>
        <w:rPr>
          <w:rFonts w:ascii="仿宋" w:hAnsi="仿宋" w:eastAsia="仿宋" w:cs="仿宋"/>
          <w:bCs/>
          <w:sz w:val="32"/>
          <w:szCs w:val="32"/>
        </w:rPr>
      </w:pPr>
      <w:r>
        <w:rPr>
          <w:rFonts w:hint="eastAsia" w:ascii="仿宋" w:hAnsi="仿宋" w:eastAsia="仿宋" w:cs="仿宋"/>
          <w:bCs/>
          <w:sz w:val="32"/>
          <w:szCs w:val="32"/>
        </w:rPr>
        <w:t>协办单位：天津市篮球运动协会</w:t>
      </w:r>
    </w:p>
    <w:p>
      <w:pPr>
        <w:widowControl/>
        <w:spacing w:line="540" w:lineRule="exact"/>
        <w:ind w:firstLine="600" w:firstLineChars="200"/>
        <w:jc w:val="left"/>
        <w:rPr>
          <w:rStyle w:val="8"/>
          <w:rFonts w:ascii="Times New Roman Regular" w:hAnsi="Times New Roman Regular" w:eastAsia="仿宋" w:cs="Times New Roman Regular"/>
          <w:b w:val="0"/>
          <w:bCs/>
          <w:color w:val="000000" w:themeColor="text1"/>
          <w:kern w:val="0"/>
          <w:sz w:val="30"/>
          <w:szCs w:val="30"/>
          <w14:textFill>
            <w14:solidFill>
              <w14:schemeClr w14:val="tx1"/>
            </w14:solidFill>
          </w14:textFill>
        </w:rPr>
      </w:pPr>
      <w:r>
        <w:rPr>
          <w:rStyle w:val="8"/>
          <w:rFonts w:hint="eastAsia" w:ascii="Times New Roman Regular" w:hAnsi="Times New Roman Regular" w:eastAsia="黑体" w:cs="Times New Roman Regular"/>
          <w:b w:val="0"/>
          <w:bCs/>
          <w:color w:val="000000" w:themeColor="text1"/>
          <w:kern w:val="0"/>
          <w:sz w:val="30"/>
          <w:szCs w:val="30"/>
          <w14:textFill>
            <w14:solidFill>
              <w14:schemeClr w14:val="tx1"/>
            </w14:solidFill>
          </w14:textFill>
        </w:rPr>
        <w:t>二、</w:t>
      </w: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竞赛项目</w:t>
      </w:r>
    </w:p>
    <w:p>
      <w:pPr>
        <w:widowControl/>
        <w:spacing w:line="540" w:lineRule="exact"/>
        <w:ind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本</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次比</w:t>
      </w:r>
      <w:r>
        <w:rPr>
          <w:rFonts w:ascii="Times New Roman Regular" w:hAnsi="Times New Roman Regular" w:eastAsia="仿宋" w:cs="Times New Roman Regular"/>
          <w:bCs/>
          <w:color w:val="000000" w:themeColor="text1"/>
          <w:kern w:val="0"/>
          <w:sz w:val="30"/>
          <w:szCs w:val="30"/>
          <w14:textFill>
            <w14:solidFill>
              <w14:schemeClr w14:val="tx1"/>
            </w14:solidFill>
          </w14:textFill>
        </w:rPr>
        <w:t>赛设置2个大项，4个小项，具体如下：</w:t>
      </w:r>
    </w:p>
    <w:p>
      <w:pPr>
        <w:widowControl/>
        <w:spacing w:line="540" w:lineRule="exact"/>
        <w:ind w:firstLine="600" w:firstLineChars="200"/>
        <w:jc w:val="left"/>
        <w:rPr>
          <w:rFonts w:ascii="Times New Roman Regular" w:hAnsi="Times New Roman Regular" w:eastAsia="楷体" w:cs="Times New Roman Regular"/>
          <w:bCs/>
          <w:color w:val="000000" w:themeColor="text1"/>
          <w:kern w:val="0"/>
          <w:sz w:val="30"/>
          <w:szCs w:val="30"/>
          <w14:textFill>
            <w14:solidFill>
              <w14:schemeClr w14:val="tx1"/>
            </w14:solidFill>
          </w14:textFill>
        </w:rPr>
      </w:pPr>
      <w:r>
        <w:rPr>
          <w:rFonts w:ascii="Times New Roman Regular" w:hAnsi="Times New Roman Regular" w:eastAsia="楷体" w:cs="Times New Roman Regular"/>
          <w:bCs/>
          <w:color w:val="000000" w:themeColor="text1"/>
          <w:kern w:val="0"/>
          <w:sz w:val="30"/>
          <w:szCs w:val="30"/>
          <w14:textFill>
            <w14:solidFill>
              <w14:schemeClr w14:val="tx1"/>
            </w14:solidFill>
          </w14:textFill>
        </w:rPr>
        <w:t>（一）五人</w:t>
      </w:r>
      <w:r>
        <w:rPr>
          <w:rFonts w:hint="eastAsia" w:ascii="Times New Roman Regular" w:hAnsi="Times New Roman Regular" w:eastAsia="楷体" w:cs="Times New Roman Regular"/>
          <w:bCs/>
          <w:color w:val="000000" w:themeColor="text1"/>
          <w:kern w:val="0"/>
          <w:sz w:val="30"/>
          <w:szCs w:val="30"/>
          <w14:textFill>
            <w14:solidFill>
              <w14:schemeClr w14:val="tx1"/>
            </w14:solidFill>
          </w14:textFill>
        </w:rPr>
        <w:t>制</w:t>
      </w:r>
      <w:r>
        <w:rPr>
          <w:rFonts w:ascii="Times New Roman Regular" w:hAnsi="Times New Roman Regular" w:eastAsia="楷体" w:cs="Times New Roman Regular"/>
          <w:bCs/>
          <w:color w:val="000000" w:themeColor="text1"/>
          <w:kern w:val="0"/>
          <w:sz w:val="30"/>
          <w:szCs w:val="30"/>
          <w14:textFill>
            <w14:solidFill>
              <w14:schemeClr w14:val="tx1"/>
            </w14:solidFill>
          </w14:textFill>
        </w:rPr>
        <w:t>篮球</w:t>
      </w:r>
    </w:p>
    <w:p>
      <w:pPr>
        <w:widowControl/>
        <w:spacing w:line="540" w:lineRule="exact"/>
        <w:ind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1.五人篮球男子组（45-60岁）</w:t>
      </w:r>
    </w:p>
    <w:p>
      <w:pPr>
        <w:widowControl/>
        <w:spacing w:line="540" w:lineRule="exact"/>
        <w:ind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2.五人篮球女子组（45-60岁）</w:t>
      </w:r>
    </w:p>
    <w:p>
      <w:pPr>
        <w:widowControl/>
        <w:spacing w:line="540" w:lineRule="exact"/>
        <w:ind w:firstLine="600" w:firstLineChars="200"/>
        <w:jc w:val="left"/>
        <w:rPr>
          <w:rFonts w:ascii="Times New Roman Regular" w:hAnsi="Times New Roman Regular" w:eastAsia="楷体" w:cs="Times New Roman Regular"/>
          <w:bCs/>
          <w:color w:val="000000" w:themeColor="text1"/>
          <w:kern w:val="0"/>
          <w:sz w:val="30"/>
          <w:szCs w:val="30"/>
          <w14:textFill>
            <w14:solidFill>
              <w14:schemeClr w14:val="tx1"/>
            </w14:solidFill>
          </w14:textFill>
        </w:rPr>
      </w:pPr>
      <w:r>
        <w:rPr>
          <w:rFonts w:ascii="Times New Roman Regular" w:hAnsi="Times New Roman Regular" w:eastAsia="楷体" w:cs="Times New Roman Regular"/>
          <w:bCs/>
          <w:color w:val="000000" w:themeColor="text1"/>
          <w:kern w:val="0"/>
          <w:sz w:val="30"/>
          <w:szCs w:val="30"/>
          <w14:textFill>
            <w14:solidFill>
              <w14:schemeClr w14:val="tx1"/>
            </w14:solidFill>
          </w14:textFill>
        </w:rPr>
        <w:t>（二）三人</w:t>
      </w:r>
      <w:r>
        <w:rPr>
          <w:rFonts w:hint="eastAsia" w:ascii="Times New Roman Regular" w:hAnsi="Times New Roman Regular" w:eastAsia="楷体" w:cs="Times New Roman Regular"/>
          <w:bCs/>
          <w:color w:val="000000" w:themeColor="text1"/>
          <w:kern w:val="0"/>
          <w:sz w:val="30"/>
          <w:szCs w:val="30"/>
          <w14:textFill>
            <w14:solidFill>
              <w14:schemeClr w14:val="tx1"/>
            </w14:solidFill>
          </w14:textFill>
        </w:rPr>
        <w:t>制</w:t>
      </w:r>
      <w:r>
        <w:rPr>
          <w:rFonts w:ascii="Times New Roman Regular" w:hAnsi="Times New Roman Regular" w:eastAsia="楷体" w:cs="Times New Roman Regular"/>
          <w:bCs/>
          <w:color w:val="000000" w:themeColor="text1"/>
          <w:kern w:val="0"/>
          <w:sz w:val="30"/>
          <w:szCs w:val="30"/>
          <w14:textFill>
            <w14:solidFill>
              <w14:schemeClr w14:val="tx1"/>
            </w14:solidFill>
          </w14:textFill>
        </w:rPr>
        <w:t>篮球</w:t>
      </w:r>
    </w:p>
    <w:p>
      <w:pPr>
        <w:widowControl/>
        <w:spacing w:line="540" w:lineRule="exact"/>
        <w:ind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1.三人篮球男子组（25-45岁）</w:t>
      </w:r>
    </w:p>
    <w:p>
      <w:pPr>
        <w:widowControl/>
        <w:spacing w:line="540" w:lineRule="exact"/>
        <w:ind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2.三人篮球女子组（25-45岁）</w:t>
      </w:r>
    </w:p>
    <w:p>
      <w:pPr>
        <w:widowControl/>
        <w:numPr>
          <w:ilvl w:val="255"/>
          <w:numId w:val="0"/>
        </w:numPr>
        <w:spacing w:line="540" w:lineRule="exact"/>
        <w:ind w:firstLine="600" w:firstLineChars="200"/>
        <w:jc w:val="left"/>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pPr>
      <w:r>
        <w:rPr>
          <w:rStyle w:val="8"/>
          <w:rFonts w:hint="eastAsia" w:ascii="Times New Roman Regular" w:hAnsi="Times New Roman Regular" w:eastAsia="黑体" w:cs="Times New Roman Regular"/>
          <w:b w:val="0"/>
          <w:bCs/>
          <w:color w:val="000000" w:themeColor="text1"/>
          <w:kern w:val="0"/>
          <w:sz w:val="30"/>
          <w:szCs w:val="30"/>
          <w14:textFill>
            <w14:solidFill>
              <w14:schemeClr w14:val="tx1"/>
            </w14:solidFill>
          </w14:textFill>
        </w:rPr>
        <w:t>三</w:t>
      </w: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、竞赛日期和地点</w:t>
      </w:r>
    </w:p>
    <w:p>
      <w:pPr>
        <w:widowControl/>
        <w:tabs>
          <w:tab w:val="left" w:pos="553"/>
        </w:tabs>
        <w:spacing w:line="540" w:lineRule="exact"/>
        <w:ind w:firstLine="600" w:firstLineChars="200"/>
        <w:jc w:val="left"/>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hint="eastAsia" w:ascii="Times New Roman Regular" w:hAnsi="Times New Roman Regular" w:eastAsia="仿宋" w:cs="Times New Roman Regular"/>
          <w:bCs/>
          <w:color w:val="000000" w:themeColor="text1"/>
          <w:kern w:val="0"/>
          <w:sz w:val="30"/>
          <w:szCs w:val="30"/>
          <w:lang w:eastAsia="zh-CN"/>
          <w14:textFill>
            <w14:solidFill>
              <w14:schemeClr w14:val="tx1"/>
            </w14:solidFill>
          </w14:textFill>
        </w:rPr>
        <w:t>比赛</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时间：6月1日—9日</w:t>
      </w:r>
    </w:p>
    <w:p>
      <w:pPr>
        <w:widowControl/>
        <w:spacing w:line="540" w:lineRule="exact"/>
        <w:ind w:firstLine="600" w:firstLineChars="200"/>
        <w:jc w:val="left"/>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hint="eastAsia" w:ascii="Times New Roman Regular" w:hAnsi="Times New Roman Regular" w:eastAsia="仿宋" w:cs="Times New Roman Regular"/>
          <w:bCs/>
          <w:color w:val="000000" w:themeColor="text1"/>
          <w:kern w:val="0"/>
          <w:sz w:val="30"/>
          <w:szCs w:val="30"/>
          <w:lang w:eastAsia="zh-CN"/>
          <w14:textFill>
            <w14:solidFill>
              <w14:schemeClr w14:val="tx1"/>
            </w14:solidFill>
          </w14:textFill>
        </w:rPr>
        <w:t>比赛</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地点：复康路9号篮球馆</w:t>
      </w:r>
    </w:p>
    <w:p>
      <w:pPr>
        <w:widowControl/>
        <w:spacing w:line="540" w:lineRule="exact"/>
        <w:ind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大区赛</w:t>
      </w:r>
      <w:r>
        <w:rPr>
          <w:rFonts w:hint="eastAsia" w:ascii="Times New Roman Regular" w:hAnsi="Times New Roman Regular" w:eastAsia="仿宋" w:cs="Times New Roman Regular"/>
          <w:bCs/>
          <w:color w:val="000000" w:themeColor="text1"/>
          <w:kern w:val="0"/>
          <w:sz w:val="30"/>
          <w:szCs w:val="30"/>
          <w:lang w:eastAsia="zh-CN"/>
          <w14:textFill>
            <w14:solidFill>
              <w14:schemeClr w14:val="tx1"/>
            </w14:solidFill>
          </w14:textFill>
        </w:rPr>
        <w:t>参赛办法</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另行通知</w:t>
      </w:r>
    </w:p>
    <w:p>
      <w:pPr>
        <w:widowControl/>
        <w:spacing w:line="540" w:lineRule="exact"/>
        <w:ind w:left="596" w:leftChars="284"/>
        <w:jc w:val="left"/>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pPr>
      <w:r>
        <w:rPr>
          <w:rStyle w:val="8"/>
          <w:rFonts w:hint="eastAsia" w:ascii="Times New Roman Regular" w:hAnsi="Times New Roman Regular" w:eastAsia="黑体" w:cs="Times New Roman Regular"/>
          <w:b w:val="0"/>
          <w:bCs/>
          <w:color w:val="000000" w:themeColor="text1"/>
          <w:kern w:val="0"/>
          <w:sz w:val="30"/>
          <w:szCs w:val="30"/>
          <w14:textFill>
            <w14:solidFill>
              <w14:schemeClr w14:val="tx1"/>
            </w14:solidFill>
          </w14:textFill>
        </w:rPr>
        <w:t>四</w:t>
      </w: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、参赛单位</w:t>
      </w:r>
    </w:p>
    <w:p>
      <w:pPr>
        <w:widowControl/>
        <w:spacing w:line="540" w:lineRule="exact"/>
        <w:ind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以县、区（包括县级市等）、县处级单位，或县处级以下的街道（乡镇）、村（社区）、俱乐部、社会团体为单位组队参赛。各</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组别</w:t>
      </w:r>
      <w:r>
        <w:rPr>
          <w:rFonts w:ascii="Times New Roman Regular" w:hAnsi="Times New Roman Regular" w:eastAsia="仿宋" w:cs="Times New Roman Regular"/>
          <w:bCs/>
          <w:color w:val="000000" w:themeColor="text1"/>
          <w:kern w:val="0"/>
          <w:sz w:val="30"/>
          <w:szCs w:val="30"/>
          <w14:textFill>
            <w14:solidFill>
              <w14:schemeClr w14:val="tx1"/>
            </w14:solidFill>
          </w14:textFill>
        </w:rPr>
        <w:t>的冠军队取得参加</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大区</w:t>
      </w:r>
      <w:r>
        <w:rPr>
          <w:rFonts w:ascii="Times New Roman Regular" w:hAnsi="Times New Roman Regular" w:eastAsia="仿宋" w:cs="Times New Roman Regular"/>
          <w:bCs/>
          <w:color w:val="000000" w:themeColor="text1"/>
          <w:kern w:val="0"/>
          <w:sz w:val="30"/>
          <w:szCs w:val="30"/>
          <w14:textFill>
            <w14:solidFill>
              <w14:schemeClr w14:val="tx1"/>
            </w14:solidFill>
          </w14:textFill>
        </w:rPr>
        <w:t>赛的参赛资格，如不参赛，随后名次队伍依次递补</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w:t>
      </w:r>
    </w:p>
    <w:p>
      <w:pPr>
        <w:widowControl/>
        <w:spacing w:line="540" w:lineRule="exact"/>
        <w:ind w:left="596" w:leftChars="284"/>
        <w:jc w:val="left"/>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pPr>
      <w:r>
        <w:rPr>
          <w:rStyle w:val="8"/>
          <w:rFonts w:hint="eastAsia" w:ascii="Times New Roman Regular" w:hAnsi="Times New Roman Regular" w:eastAsia="黑体" w:cs="Times New Roman Regular"/>
          <w:b w:val="0"/>
          <w:bCs/>
          <w:color w:val="000000" w:themeColor="text1"/>
          <w:kern w:val="0"/>
          <w:sz w:val="30"/>
          <w:szCs w:val="30"/>
          <w14:textFill>
            <w14:solidFill>
              <w14:schemeClr w14:val="tx1"/>
            </w14:solidFill>
          </w14:textFill>
        </w:rPr>
        <w:t>五</w:t>
      </w: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、运动员资格</w:t>
      </w:r>
    </w:p>
    <w:p>
      <w:pPr>
        <w:widowControl/>
        <w:numPr>
          <w:ilvl w:val="0"/>
          <w:numId w:val="1"/>
        </w:numPr>
        <w:spacing w:line="540" w:lineRule="exact"/>
        <w:ind w:firstLine="600" w:firstLineChars="200"/>
        <w:jc w:val="left"/>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pP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参赛资格要求</w:t>
      </w:r>
    </w:p>
    <w:p>
      <w:pPr>
        <w:widowControl/>
        <w:numPr>
          <w:ilvl w:val="0"/>
          <w:numId w:val="2"/>
        </w:numPr>
        <w:spacing w:line="540" w:lineRule="exact"/>
        <w:ind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中华人民共和国公民（以第二代身份证为准）。</w:t>
      </w:r>
    </w:p>
    <w:p>
      <w:pPr>
        <w:widowControl/>
        <w:numPr>
          <w:ilvl w:val="0"/>
          <w:numId w:val="2"/>
        </w:numPr>
        <w:spacing w:line="540" w:lineRule="exact"/>
        <w:ind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运动员代表本人户籍所在地、长期居住地或本人就职单位（落户，就职1年以上，从2024年3月1日前计算）参赛。长期居住地以本人居住证或社保缴纳记录（满1年，从2024年3月1日前计算）为依据，就职行业以劳动合同、收入及纳税证明、社保证明等（满1年，从2024年3月1日前计算）为依据。</w:t>
      </w:r>
    </w:p>
    <w:p>
      <w:pPr>
        <w:ind w:firstLine="64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sz w:val="32"/>
          <w:szCs w:val="32"/>
          <w14:textFill>
            <w14:solidFill>
              <w14:schemeClr w14:val="tx1"/>
            </w14:solidFill>
          </w14:textFill>
        </w:rPr>
        <w:t>3.</w:t>
      </w:r>
      <w:r>
        <w:rPr>
          <w:rFonts w:ascii="Times New Roman Regular" w:hAnsi="Times New Roman Regular" w:eastAsia="仿宋" w:cs="Times New Roman Regular"/>
          <w:bCs/>
          <w:sz w:val="30"/>
          <w:szCs w:val="30"/>
        </w:rPr>
        <w:t>专业运动员（含退役专业运动员）不能参加比赛。即参加一级以上(不含一级)等级赛事的运动员不能参赛，包括参加过可评运动健将和国际运动健将等级的赛事，如国际赛事（奥运会、大运会、亚运会、世界杯、亚锦赛等）、CBA、NBL、WCBA联赛、超三联赛以及全运会成年组比赛等。具体名单从中国篮协大数据平台查询。</w:t>
      </w:r>
    </w:p>
    <w:p>
      <w:p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4.所有运动员须经县级以上医务部门检查证明身体健康（包含心电图）。</w:t>
      </w:r>
    </w:p>
    <w:p>
      <w:pPr>
        <w:widowControl/>
        <w:numPr>
          <w:ilvl w:val="0"/>
          <w:numId w:val="1"/>
        </w:numPr>
        <w:spacing w:line="540" w:lineRule="exact"/>
        <w:ind w:firstLine="600" w:firstLineChars="200"/>
        <w:jc w:val="left"/>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pP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年龄规定</w:t>
      </w:r>
    </w:p>
    <w:p>
      <w:pPr>
        <w:numPr>
          <w:ilvl w:val="0"/>
          <w:numId w:val="3"/>
        </w:num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五人制篮球男子组：45岁-60岁，1979年12月31日以前-1964年1月1日以后出生；</w:t>
      </w:r>
    </w:p>
    <w:p>
      <w:pPr>
        <w:numPr>
          <w:ilvl w:val="0"/>
          <w:numId w:val="3"/>
        </w:num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五人制篮球女子组：45岁-60岁，1979年12月31日以前-1964年1月1日以后出生；</w:t>
      </w:r>
    </w:p>
    <w:p>
      <w:pPr>
        <w:numPr>
          <w:ilvl w:val="0"/>
          <w:numId w:val="3"/>
        </w:num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三人制篮球男子组：25岁-45岁，1999年12月31日以前-1979年1月1日以后出生；</w:t>
      </w:r>
    </w:p>
    <w:p>
      <w:pPr>
        <w:numPr>
          <w:ilvl w:val="0"/>
          <w:numId w:val="3"/>
        </w:num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三人制篮球女子组：25岁-45岁，1999年12月31日以前-1979年1月1日以后出生；</w:t>
      </w:r>
    </w:p>
    <w:p>
      <w:pPr>
        <w:widowControl/>
        <w:numPr>
          <w:ilvl w:val="0"/>
          <w:numId w:val="1"/>
        </w:numPr>
        <w:spacing w:line="540" w:lineRule="exact"/>
        <w:ind w:firstLine="600" w:firstLineChars="200"/>
        <w:jc w:val="left"/>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pP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报名、公示</w:t>
      </w:r>
    </w:p>
    <w:p>
      <w:pPr>
        <w:adjustRightInd w:val="0"/>
        <w:spacing w:line="540" w:lineRule="exact"/>
        <w:ind w:right="210" w:firstLine="636"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hint="eastAsia" w:ascii="仿宋" w:hAnsi="仿宋" w:eastAsia="仿宋" w:cs="仿宋"/>
          <w:spacing w:val="9"/>
          <w:sz w:val="30"/>
          <w:szCs w:val="30"/>
        </w:rPr>
        <w:t>1.每组别报名队伍数量至少8支队伍截至16支队伍。</w:t>
      </w:r>
    </w:p>
    <w:p>
      <w:p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2.</w:t>
      </w:r>
      <w:r>
        <w:rPr>
          <w:rFonts w:ascii="Times New Roman Regular" w:hAnsi="Times New Roman Regular" w:eastAsia="仿宋" w:cs="Times New Roman Regular"/>
          <w:bCs/>
          <w:color w:val="000000" w:themeColor="text1"/>
          <w:kern w:val="0"/>
          <w:sz w:val="30"/>
          <w:szCs w:val="30"/>
          <w14:textFill>
            <w14:solidFill>
              <w14:schemeClr w14:val="tx1"/>
            </w14:solidFill>
          </w14:textFill>
        </w:rPr>
        <w:t>五人制篮球每队可报领队1名、教练员2名、队医1名、运动员12名（最少报名人数不得低于10人）；三人制篮球每队可报领队1名、教练员1名、队医1名、运动员4名（最少报名人数不得少于3人）。</w:t>
      </w:r>
    </w:p>
    <w:p>
      <w:pPr>
        <w:adjustRightInd w:val="0"/>
        <w:spacing w:line="540" w:lineRule="exact"/>
        <w:ind w:right="210" w:firstLine="636" w:firstLineChars="200"/>
        <w:rPr>
          <w:rFonts w:ascii="仿宋" w:hAnsi="仿宋" w:eastAsia="仿宋" w:cs="仿宋"/>
          <w:spacing w:val="9"/>
          <w:sz w:val="30"/>
          <w:szCs w:val="30"/>
        </w:rPr>
      </w:pPr>
      <w:r>
        <w:rPr>
          <w:rFonts w:hint="eastAsia" w:ascii="仿宋" w:hAnsi="仿宋" w:eastAsia="仿宋" w:cs="仿宋"/>
          <w:spacing w:val="9"/>
          <w:sz w:val="30"/>
          <w:szCs w:val="30"/>
        </w:rPr>
        <w:t>3.参赛运动员须经县级以上医疗机构体检合格后（由参赛队自行负责），方可参加比赛。</w:t>
      </w:r>
    </w:p>
    <w:p>
      <w:pPr>
        <w:widowControl/>
        <w:ind w:firstLine="636" w:firstLineChars="200"/>
        <w:jc w:val="left"/>
        <w:rPr>
          <w:rFonts w:ascii="仿宋" w:hAnsi="仿宋" w:eastAsia="仿宋" w:cs="仿宋"/>
          <w:spacing w:val="9"/>
          <w:sz w:val="30"/>
          <w:szCs w:val="30"/>
        </w:rPr>
      </w:pPr>
      <w:r>
        <w:rPr>
          <w:rFonts w:hint="eastAsia" w:ascii="仿宋" w:hAnsi="仿宋" w:eastAsia="仿宋" w:cs="仿宋"/>
          <w:spacing w:val="9"/>
          <w:sz w:val="30"/>
          <w:szCs w:val="30"/>
        </w:rPr>
        <w:t>4.参赛队须强化安全防范意识，所有参赛者须办理比赛期间的意外人身伤害保险，签字认可《参赛声明书》，比赛中若发生人身伤害事故由代表单位和参赛者个人负责。</w:t>
      </w:r>
    </w:p>
    <w:p>
      <w:pPr>
        <w:widowControl/>
        <w:ind w:firstLine="636" w:firstLineChars="200"/>
        <w:jc w:val="left"/>
        <w:rPr>
          <w:rFonts w:ascii="仿宋" w:hAnsi="仿宋" w:eastAsia="仿宋" w:cs="仿宋"/>
          <w:sz w:val="30"/>
          <w:szCs w:val="30"/>
        </w:rPr>
      </w:pPr>
      <w:r>
        <w:rPr>
          <w:rFonts w:hint="eastAsia" w:ascii="仿宋" w:hAnsi="仿宋" w:eastAsia="仿宋" w:cs="仿宋"/>
          <w:spacing w:val="9"/>
          <w:kern w:val="0"/>
          <w:sz w:val="30"/>
          <w:szCs w:val="30"/>
        </w:rPr>
        <w:t>5.本赛事不收取报名费，报名采用“我奥篮球app”进行线上报名，需提供身份证照片、个人照片、意外保险证明及参赛保证金2000元等信息材料，外地户口居民需提交天津居住证或社保证明、社区居住证明</w:t>
      </w:r>
      <w:r>
        <w:rPr>
          <w:rFonts w:hint="eastAsia" w:ascii="仿宋" w:hAnsi="仿宋" w:eastAsia="仿宋" w:cs="仿宋"/>
          <w:spacing w:val="9"/>
          <w:kern w:val="0"/>
          <w:sz w:val="30"/>
          <w:szCs w:val="30"/>
          <w:lang w:eastAsia="zh-CN"/>
        </w:rPr>
        <w:t>等资格材料</w:t>
      </w:r>
      <w:r>
        <w:rPr>
          <w:rFonts w:hint="eastAsia" w:ascii="仿宋" w:hAnsi="仿宋" w:eastAsia="仿宋" w:cs="仿宋"/>
          <w:spacing w:val="9"/>
          <w:kern w:val="0"/>
          <w:sz w:val="30"/>
          <w:szCs w:val="30"/>
        </w:rPr>
        <w:t>，注册报名后不予更改。</w:t>
      </w:r>
    </w:p>
    <w:p>
      <w:pPr>
        <w:widowControl/>
        <w:ind w:firstLine="636" w:firstLineChars="200"/>
        <w:jc w:val="left"/>
        <w:rPr>
          <w:rFonts w:ascii="仿宋" w:hAnsi="仿宋" w:eastAsia="仿宋" w:cs="仿宋"/>
          <w:sz w:val="30"/>
          <w:szCs w:val="30"/>
        </w:rPr>
      </w:pPr>
      <w:r>
        <w:rPr>
          <w:rFonts w:hint="eastAsia" w:ascii="仿宋" w:hAnsi="仿宋" w:eastAsia="仿宋" w:cs="仿宋"/>
          <w:spacing w:val="9"/>
          <w:kern w:val="0"/>
          <w:sz w:val="30"/>
          <w:szCs w:val="30"/>
        </w:rPr>
        <w:t>6.报名链接：</w:t>
      </w:r>
    </w:p>
    <w:p>
      <w:pPr>
        <w:widowControl/>
        <w:ind w:firstLine="636" w:firstLineChars="200"/>
        <w:jc w:val="left"/>
        <w:rPr>
          <w:rFonts w:hint="eastAsia" w:ascii="仿宋" w:hAnsi="仿宋" w:eastAsia="仿宋" w:cs="仿宋"/>
          <w:spacing w:val="9"/>
          <w:kern w:val="0"/>
          <w:sz w:val="30"/>
          <w:szCs w:val="30"/>
        </w:rPr>
      </w:pPr>
      <w:r>
        <w:rPr>
          <w:rFonts w:hint="eastAsia" w:ascii="仿宋" w:hAnsi="仿宋" w:eastAsia="仿宋" w:cs="仿宋"/>
          <w:spacing w:val="9"/>
          <w:kern w:val="0"/>
          <w:sz w:val="30"/>
          <w:szCs w:val="30"/>
        </w:rPr>
        <w:fldChar w:fldCharType="begin"/>
      </w:r>
      <w:r>
        <w:rPr>
          <w:rFonts w:hint="eastAsia" w:ascii="仿宋" w:hAnsi="仿宋" w:eastAsia="仿宋" w:cs="仿宋"/>
          <w:spacing w:val="9"/>
          <w:kern w:val="0"/>
          <w:sz w:val="30"/>
          <w:szCs w:val="30"/>
        </w:rPr>
        <w:instrText xml:space="preserve"> HYPERLINK "https://h5.woaolanqiu.cn/?competitionId=1290报名前端链接" </w:instrText>
      </w:r>
      <w:r>
        <w:rPr>
          <w:rFonts w:hint="eastAsia" w:ascii="仿宋" w:hAnsi="仿宋" w:eastAsia="仿宋" w:cs="仿宋"/>
          <w:spacing w:val="9"/>
          <w:kern w:val="0"/>
          <w:sz w:val="30"/>
          <w:szCs w:val="30"/>
        </w:rPr>
        <w:fldChar w:fldCharType="separate"/>
      </w:r>
      <w:r>
        <w:rPr>
          <w:rStyle w:val="9"/>
          <w:rFonts w:hint="eastAsia" w:ascii="仿宋" w:hAnsi="仿宋" w:eastAsia="仿宋" w:cs="仿宋"/>
          <w:spacing w:val="9"/>
          <w:kern w:val="0"/>
          <w:sz w:val="30"/>
          <w:szCs w:val="30"/>
        </w:rPr>
        <w:t>https://h5.woaolanqiu.cn/?competitionId=1290报名前端链接</w:t>
      </w:r>
      <w:r>
        <w:rPr>
          <w:rFonts w:hint="eastAsia" w:ascii="仿宋" w:hAnsi="仿宋" w:eastAsia="仿宋" w:cs="仿宋"/>
          <w:spacing w:val="9"/>
          <w:kern w:val="0"/>
          <w:sz w:val="30"/>
          <w:szCs w:val="30"/>
        </w:rPr>
        <w:fldChar w:fldCharType="end"/>
      </w:r>
    </w:p>
    <w:p>
      <w:pPr>
        <w:pStyle w:val="2"/>
        <w:jc w:val="center"/>
        <w:rPr>
          <w:rFonts w:hint="eastAsia" w:eastAsiaTheme="minorEastAsia"/>
          <w:lang w:eastAsia="zh-CN"/>
        </w:rPr>
      </w:pPr>
      <w:r>
        <w:rPr>
          <w:rFonts w:hint="eastAsia" w:eastAsiaTheme="minorEastAsia"/>
          <w:lang w:eastAsia="zh-CN"/>
        </w:rPr>
        <w:drawing>
          <wp:inline distT="0" distB="0" distL="114300" distR="114300">
            <wp:extent cx="952500" cy="952500"/>
            <wp:effectExtent l="0" t="0" r="7620" b="7620"/>
            <wp:docPr id="1" name="图片 1" descr="34bc4cd538d681fb1163152b0cb7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bc4cd538d681fb1163152b0cb72a5"/>
                    <pic:cNvPicPr>
                      <a:picLocks noChangeAspect="1"/>
                    </pic:cNvPicPr>
                  </pic:nvPicPr>
                  <pic:blipFill>
                    <a:blip r:embed="rId4"/>
                    <a:stretch>
                      <a:fillRect/>
                    </a:stretch>
                  </pic:blipFill>
                  <pic:spPr>
                    <a:xfrm>
                      <a:off x="0" y="0"/>
                      <a:ext cx="952500" cy="952500"/>
                    </a:xfrm>
                    <a:prstGeom prst="rect">
                      <a:avLst/>
                    </a:prstGeom>
                  </pic:spPr>
                </pic:pic>
              </a:graphicData>
            </a:graphic>
          </wp:inline>
        </w:drawing>
      </w:r>
    </w:p>
    <w:p>
      <w:pPr>
        <w:widowControl/>
        <w:ind w:firstLine="636" w:firstLineChars="200"/>
        <w:jc w:val="left"/>
        <w:rPr>
          <w:rFonts w:ascii="仿宋" w:hAnsi="仿宋" w:eastAsia="仿宋" w:cs="仿宋"/>
          <w:spacing w:val="9"/>
          <w:kern w:val="0"/>
          <w:sz w:val="30"/>
          <w:szCs w:val="30"/>
        </w:rPr>
      </w:pPr>
      <w:r>
        <w:rPr>
          <w:rFonts w:hint="eastAsia" w:ascii="仿宋" w:hAnsi="仿宋" w:eastAsia="仿宋" w:cs="仿宋"/>
          <w:spacing w:val="9"/>
          <w:kern w:val="0"/>
          <w:sz w:val="30"/>
          <w:szCs w:val="30"/>
        </w:rPr>
        <w:t>7.比赛期间运动员须携带本人身份证（或电子身份证），赛中将进行抽查，证件不齐者将取消比赛资格。</w:t>
      </w:r>
    </w:p>
    <w:p>
      <w:pPr>
        <w:widowControl/>
        <w:spacing w:line="540" w:lineRule="exact"/>
        <w:ind w:firstLine="636" w:firstLineChars="200"/>
        <w:jc w:val="left"/>
        <w:rPr>
          <w:rFonts w:ascii="仿宋" w:hAnsi="仿宋" w:eastAsia="仿宋" w:cs="仿宋"/>
          <w:sz w:val="30"/>
          <w:szCs w:val="30"/>
        </w:rPr>
      </w:pPr>
      <w:r>
        <w:rPr>
          <w:rFonts w:hint="eastAsia" w:ascii="仿宋" w:hAnsi="仿宋" w:eastAsia="仿宋" w:cs="仿宋"/>
          <w:spacing w:val="9"/>
          <w:kern w:val="0"/>
          <w:sz w:val="30"/>
          <w:szCs w:val="30"/>
        </w:rPr>
        <w:t>8.比赛期间如发生违反赛风赛纪行为或无故弃权比赛超过两次（含两次）的行为，将不退还比赛保证金,并取消该队比赛成绩及比赛资格。</w:t>
      </w:r>
    </w:p>
    <w:p>
      <w:pPr>
        <w:widowControl/>
        <w:ind w:firstLine="636" w:firstLineChars="200"/>
        <w:jc w:val="left"/>
        <w:rPr>
          <w:rFonts w:ascii="仿宋" w:hAnsi="仿宋" w:eastAsia="仿宋" w:cs="仿宋"/>
          <w:spacing w:val="9"/>
          <w:kern w:val="0"/>
          <w:sz w:val="30"/>
          <w:szCs w:val="30"/>
        </w:rPr>
      </w:pPr>
      <w:r>
        <w:rPr>
          <w:rFonts w:hint="eastAsia" w:ascii="仿宋" w:hAnsi="仿宋" w:eastAsia="仿宋" w:cs="仿宋"/>
          <w:spacing w:val="9"/>
          <w:kern w:val="0"/>
          <w:sz w:val="30"/>
          <w:szCs w:val="30"/>
        </w:rPr>
        <w:t>9.如参赛队对办赛单位及主办方造成了经济损失和人员伤害，赛事主办方将取消该队比赛资格，并对该队进行起诉。</w:t>
      </w:r>
    </w:p>
    <w:p>
      <w:pPr>
        <w:spacing w:line="560" w:lineRule="exact"/>
        <w:ind w:firstLine="640"/>
        <w:rPr>
          <w:rFonts w:hint="eastAsia" w:ascii="仿宋" w:hAnsi="仿宋" w:eastAsia="仿宋" w:cs="仿宋"/>
          <w:bCs/>
          <w:color w:val="000000"/>
          <w:sz w:val="32"/>
          <w:szCs w:val="32"/>
        </w:rPr>
      </w:pP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10.</w:t>
      </w:r>
      <w:r>
        <w:rPr>
          <w:rFonts w:hint="eastAsia" w:ascii="仿宋" w:hAnsi="仿宋" w:eastAsia="仿宋" w:cs="仿宋"/>
          <w:spacing w:val="9"/>
          <w:kern w:val="0"/>
          <w:sz w:val="30"/>
          <w:szCs w:val="30"/>
        </w:rPr>
        <w:t>全部比赛结束后，如未发生违反赛风赛纪行为或无故弃权比赛超过两次（含两次）的行为，将在5个工作日之内退还2000元比赛保证金。</w:t>
      </w:r>
    </w:p>
    <w:p>
      <w:p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hint="eastAsia" w:ascii="Times New Roman Regular" w:hAnsi="Times New Roman Regular" w:eastAsia="仿宋" w:cs="Times New Roman Regular"/>
          <w:bCs/>
          <w:color w:val="000000" w:themeColor="text1"/>
          <w:kern w:val="0"/>
          <w:sz w:val="30"/>
          <w:szCs w:val="30"/>
          <w:lang w:val="en-US" w:eastAsia="zh-CN"/>
          <w14:textFill>
            <w14:solidFill>
              <w14:schemeClr w14:val="tx1"/>
            </w14:solidFill>
          </w14:textFill>
        </w:rPr>
        <w:t>11.</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报名结束后将在天津市体育局官网及“天津篮球”官方微信公众号公示运动员名单，公示期5个工作日。</w:t>
      </w:r>
    </w:p>
    <w:p>
      <w:pPr>
        <w:tabs>
          <w:tab w:val="left" w:pos="388"/>
        </w:tabs>
        <w:adjustRightInd w:val="0"/>
        <w:spacing w:line="540" w:lineRule="exact"/>
        <w:ind w:left="420" w:leftChars="200" w:right="210"/>
        <w:rPr>
          <w:rStyle w:val="8"/>
          <w:rFonts w:ascii="Times New Roman Regular" w:hAnsi="Times New Roman Regular" w:eastAsia="仿宋" w:cs="Times New Roman Regular"/>
          <w:b w:val="0"/>
          <w:bCs/>
          <w:color w:val="000000" w:themeColor="text1"/>
          <w:kern w:val="0"/>
          <w:sz w:val="30"/>
          <w:szCs w:val="30"/>
          <w14:textFill>
            <w14:solidFill>
              <w14:schemeClr w14:val="tx1"/>
            </w14:solidFill>
          </w14:textFill>
        </w:rPr>
      </w:pP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（四）资格审查和处罚</w:t>
      </w:r>
    </w:p>
    <w:p>
      <w:pPr>
        <w:numPr>
          <w:ilvl w:val="0"/>
          <w:numId w:val="4"/>
        </w:num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一名运动员必须以同一身份报名，代表一支参赛队参赛。</w:t>
      </w:r>
    </w:p>
    <w:p>
      <w:p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2.</w:t>
      </w:r>
      <w:r>
        <w:rPr>
          <w:rFonts w:ascii="Times New Roman Regular" w:hAnsi="Times New Roman Regular" w:eastAsia="仿宋" w:cs="Times New Roman Regular"/>
          <w:bCs/>
          <w:color w:val="000000" w:themeColor="text1"/>
          <w:kern w:val="0"/>
          <w:sz w:val="30"/>
          <w:szCs w:val="30"/>
          <w14:textFill>
            <w14:solidFill>
              <w14:schemeClr w14:val="tx1"/>
            </w14:solidFill>
          </w14:textFill>
        </w:rPr>
        <w:t xml:space="preserve">各参赛单位可利用自查、互查和举报等形式，对运动员参赛资格进行审核与监督。 </w:t>
      </w:r>
    </w:p>
    <w:p>
      <w:p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3</w:t>
      </w:r>
      <w:r>
        <w:rPr>
          <w:rFonts w:ascii="Times New Roman Regular" w:hAnsi="Times New Roman Regular" w:eastAsia="仿宋" w:cs="Times New Roman Regular"/>
          <w:bCs/>
          <w:color w:val="000000" w:themeColor="text1"/>
          <w:kern w:val="0"/>
          <w:sz w:val="30"/>
          <w:szCs w:val="30"/>
          <w14:textFill>
            <w14:solidFill>
              <w14:schemeClr w14:val="tx1"/>
            </w14:solidFill>
          </w14:textFill>
        </w:rPr>
        <w:t>.凡举报其他单位运动员代表资格的，须在公示有效期间实名举报，并提供相关举证材料和证明，</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发送至电子邮箱：</w:t>
      </w:r>
      <w:r>
        <w:fldChar w:fldCharType="begin"/>
      </w:r>
      <w:r>
        <w:instrText xml:space="preserve"> HYPERLINK "mailto:styjlgzxjsb@tj.gov.cn" </w:instrText>
      </w:r>
      <w:r>
        <w:fldChar w:fldCharType="separate"/>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styjlgzxjsb@tj.gov.cn</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fldChar w:fldCharType="end"/>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，一经查实，将取消该队员本届赛事参赛资格，取消该队</w:t>
      </w:r>
      <w:r>
        <w:rPr>
          <w:rFonts w:ascii="Times New Roman Regular" w:hAnsi="Times New Roman Regular" w:eastAsia="仿宋" w:cs="Times New Roman Regular"/>
          <w:bCs/>
          <w:color w:val="000000" w:themeColor="text1"/>
          <w:kern w:val="0"/>
          <w:sz w:val="30"/>
          <w:szCs w:val="30"/>
          <w14:textFill>
            <w14:solidFill>
              <w14:schemeClr w14:val="tx1"/>
            </w14:solidFill>
          </w14:textFill>
        </w:rPr>
        <w:t>体育道德风尚</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奖代表</w:t>
      </w:r>
      <w:r>
        <w:rPr>
          <w:rFonts w:ascii="Times New Roman Regular" w:hAnsi="Times New Roman Regular" w:eastAsia="仿宋" w:cs="Times New Roman Regular"/>
          <w:bCs/>
          <w:color w:val="000000" w:themeColor="text1"/>
          <w:kern w:val="0"/>
          <w:sz w:val="30"/>
          <w:szCs w:val="30"/>
          <w14:textFill>
            <w14:solidFill>
              <w14:schemeClr w14:val="tx1"/>
            </w14:solidFill>
          </w14:textFill>
        </w:rPr>
        <w:t>队</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和优秀组织单位奖评审资格。公示期后将不再受理运动员资格审查。</w:t>
      </w:r>
    </w:p>
    <w:p>
      <w:p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4</w:t>
      </w:r>
      <w:r>
        <w:rPr>
          <w:rFonts w:ascii="Times New Roman Regular" w:hAnsi="Times New Roman Regular" w:eastAsia="仿宋" w:cs="Times New Roman Regular"/>
          <w:bCs/>
          <w:color w:val="000000" w:themeColor="text1"/>
          <w:kern w:val="0"/>
          <w:sz w:val="30"/>
          <w:szCs w:val="30"/>
          <w14:textFill>
            <w14:solidFill>
              <w14:schemeClr w14:val="tx1"/>
            </w14:solidFill>
          </w14:textFill>
        </w:rPr>
        <w:t>.比赛期间运动员在参赛资格上经查证违反规定、弄虚作假的，取消全队参赛资格和比赛成绩，已完成的比赛结果不再改变，其被取消的名次依次递补。此外，还将根据全民健身大赛赛风赛纪和反兴奋剂工作责任书及其它有关规定，对相关责任人和单位进行处罚。</w:t>
      </w:r>
    </w:p>
    <w:p>
      <w:pPr>
        <w:adjustRightInd w:val="0"/>
        <w:spacing w:line="540" w:lineRule="exact"/>
        <w:ind w:right="210" w:firstLine="600" w:firstLineChars="200"/>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pPr>
      <w:r>
        <w:rPr>
          <w:rStyle w:val="8"/>
          <w:rFonts w:hint="eastAsia" w:ascii="Times New Roman Regular" w:hAnsi="Times New Roman Regular" w:eastAsia="黑体" w:cs="Times New Roman Regular"/>
          <w:b w:val="0"/>
          <w:bCs/>
          <w:color w:val="000000" w:themeColor="text1"/>
          <w:kern w:val="0"/>
          <w:sz w:val="30"/>
          <w:szCs w:val="30"/>
          <w14:textFill>
            <w14:solidFill>
              <w14:schemeClr w14:val="tx1"/>
            </w14:solidFill>
          </w14:textFill>
        </w:rPr>
        <w:t>六</w:t>
      </w: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、竞赛办法</w:t>
      </w:r>
    </w:p>
    <w:p>
      <w:pPr>
        <w:widowControl/>
        <w:ind w:firstLine="636" w:firstLineChars="200"/>
        <w:rPr>
          <w:rFonts w:ascii="楷体" w:hAnsi="楷体" w:eastAsia="楷体" w:cs="楷体"/>
          <w:spacing w:val="9"/>
          <w:sz w:val="30"/>
          <w:szCs w:val="30"/>
        </w:rPr>
      </w:pPr>
      <w:r>
        <w:rPr>
          <w:rFonts w:hint="eastAsia" w:ascii="楷体" w:hAnsi="楷体" w:eastAsia="楷体" w:cs="楷体"/>
          <w:spacing w:val="9"/>
          <w:sz w:val="30"/>
          <w:szCs w:val="30"/>
        </w:rPr>
        <w:t>（一）竞赛方法</w:t>
      </w:r>
    </w:p>
    <w:p>
      <w:pPr>
        <w:widowControl/>
        <w:ind w:firstLine="636" w:firstLineChars="200"/>
        <w:rPr>
          <w:rFonts w:ascii="仿宋" w:hAnsi="仿宋" w:eastAsia="仿宋" w:cs="仿宋"/>
          <w:spacing w:val="9"/>
          <w:sz w:val="30"/>
          <w:szCs w:val="30"/>
        </w:rPr>
      </w:pPr>
      <w:r>
        <w:rPr>
          <w:rFonts w:hint="eastAsia" w:ascii="仿宋" w:hAnsi="仿宋" w:eastAsia="仿宋" w:cs="仿宋"/>
          <w:spacing w:val="9"/>
          <w:sz w:val="30"/>
          <w:szCs w:val="30"/>
        </w:rPr>
        <w:t>1.比赛由天津市篮球运动管理中心组织完成，采用先循环再淘汰的赛制，第一阶段分组单循环，第二阶段交叉淘汰，决出冠军及名次。</w:t>
      </w:r>
    </w:p>
    <w:p>
      <w:pPr>
        <w:widowControl/>
        <w:ind w:firstLine="636" w:firstLineChars="200"/>
        <w:rPr>
          <w:rFonts w:ascii="仿宋" w:hAnsi="仿宋" w:eastAsia="仿宋" w:cs="仿宋"/>
          <w:spacing w:val="9"/>
          <w:sz w:val="30"/>
          <w:szCs w:val="30"/>
        </w:rPr>
      </w:pPr>
      <w:r>
        <w:rPr>
          <w:rFonts w:hint="eastAsia" w:ascii="仿宋" w:hAnsi="仿宋" w:eastAsia="仿宋" w:cs="仿宋"/>
          <w:spacing w:val="9"/>
          <w:sz w:val="30"/>
          <w:szCs w:val="30"/>
        </w:rPr>
        <w:t>2.单循环赛名次排列方法：根据胜负积分排列出各队的名次（胜一场得2分，负一场得1分，因弃权告负得0分）。如两队积分相同，则以两队之间比赛的胜负结果确定名次，胜者名次列前；如遇三队积分相同，则以他们相互间净胜分确定名次，净胜分高者名次列前；若再相同，则以他们之间比赛得分确定名次，得分高者名次列前；若再相同，则以所有比赛的总净胜分确定名次，总净胜分高者名次列前；若再相同，则以所有比赛的总得分确定名次，总得分高者名次列前。</w:t>
      </w:r>
    </w:p>
    <w:p>
      <w:pPr>
        <w:widowControl/>
        <w:ind w:firstLine="636" w:firstLineChars="200"/>
        <w:rPr>
          <w:rFonts w:ascii="仿宋" w:hAnsi="仿宋" w:eastAsia="仿宋" w:cs="仿宋"/>
          <w:spacing w:val="9"/>
          <w:sz w:val="30"/>
          <w:szCs w:val="30"/>
        </w:rPr>
      </w:pPr>
      <w:r>
        <w:rPr>
          <w:rFonts w:hint="eastAsia" w:ascii="仿宋" w:hAnsi="仿宋" w:eastAsia="仿宋" w:cs="仿宋"/>
          <w:spacing w:val="9"/>
          <w:sz w:val="30"/>
          <w:szCs w:val="30"/>
        </w:rPr>
        <w:t>3.运动队迟于竞赛日程比赛开始时间15分钟到达比赛场地按本场比赛弃权处理。</w:t>
      </w:r>
    </w:p>
    <w:p>
      <w:pPr>
        <w:adjustRightInd w:val="0"/>
        <w:spacing w:line="540" w:lineRule="exact"/>
        <w:ind w:right="210" w:firstLine="600" w:firstLineChars="200"/>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pPr>
      <w:r>
        <w:rPr>
          <w:rStyle w:val="8"/>
          <w:rFonts w:hint="eastAsia" w:ascii="Times New Roman Regular" w:hAnsi="Times New Roman Regular" w:eastAsia="楷体" w:cs="Times New Roman Regular"/>
          <w:b w:val="0"/>
          <w:bCs/>
          <w:color w:val="000000" w:themeColor="text1"/>
          <w:kern w:val="0"/>
          <w:sz w:val="30"/>
          <w:szCs w:val="30"/>
          <w14:textFill>
            <w14:solidFill>
              <w14:schemeClr w14:val="tx1"/>
            </w14:solidFill>
          </w14:textFill>
        </w:rPr>
        <w:t>（二）</w:t>
      </w: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竞赛规则</w:t>
      </w:r>
    </w:p>
    <w:p>
      <w:p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五人制篮球执行中国篮协审定的最新《篮球规则》及国际篮联最新规则解释，中场休息时间为10分钟。</w:t>
      </w:r>
    </w:p>
    <w:p>
      <w:pPr>
        <w:widowControl/>
        <w:adjustRightInd w:val="0"/>
        <w:spacing w:line="540" w:lineRule="exact"/>
        <w:ind w:right="210"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三人篮球执行中国篮协审定的最新《三对三篮球规则》及规则解释，每场比赛10分钟，决赛阶段在计时钟进入7分钟和4分钟以后设置两次30秒官方暂停。</w:t>
      </w:r>
    </w:p>
    <w:p>
      <w:pPr>
        <w:adjustRightInd w:val="0"/>
        <w:spacing w:line="540" w:lineRule="exact"/>
        <w:ind w:left="420" w:leftChars="200" w:right="210"/>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pP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w:t>
      </w:r>
      <w:r>
        <w:rPr>
          <w:rStyle w:val="8"/>
          <w:rFonts w:hint="eastAsia" w:ascii="Times New Roman Regular" w:hAnsi="Times New Roman Regular" w:eastAsia="楷体" w:cs="Times New Roman Regular"/>
          <w:b w:val="0"/>
          <w:bCs/>
          <w:color w:val="000000" w:themeColor="text1"/>
          <w:kern w:val="0"/>
          <w:sz w:val="30"/>
          <w:szCs w:val="30"/>
          <w14:textFill>
            <w14:solidFill>
              <w14:schemeClr w14:val="tx1"/>
            </w14:solidFill>
          </w14:textFill>
        </w:rPr>
        <w:t>三</w:t>
      </w: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）比赛用球及器材</w:t>
      </w:r>
    </w:p>
    <w:p>
      <w:pPr>
        <w:widowControl/>
        <w:adjustRightInd w:val="0"/>
        <w:spacing w:line="540" w:lineRule="exact"/>
        <w:ind w:right="210" w:firstLine="600" w:firstLineChars="200"/>
        <w:jc w:val="left"/>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五人制篮球使用国际篮联认证的比赛球（男子7号球、女子6号球）。三人制篮球使用国际篮联认证的专用球（6号球大小、7号球质量）。</w:t>
      </w:r>
    </w:p>
    <w:p>
      <w:pPr>
        <w:spacing w:line="540" w:lineRule="exact"/>
        <w:ind w:firstLine="600" w:firstLineChars="200"/>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pPr>
      <w:r>
        <w:rPr>
          <w:rStyle w:val="8"/>
          <w:rFonts w:hint="eastAsia" w:ascii="Times New Roman Regular" w:hAnsi="Times New Roman Regular" w:eastAsia="黑体" w:cs="Times New Roman Regular"/>
          <w:b w:val="0"/>
          <w:bCs/>
          <w:color w:val="000000" w:themeColor="text1"/>
          <w:kern w:val="0"/>
          <w:sz w:val="30"/>
          <w:szCs w:val="30"/>
          <w14:textFill>
            <w14:solidFill>
              <w14:schemeClr w14:val="tx1"/>
            </w14:solidFill>
          </w14:textFill>
        </w:rPr>
        <w:t>七</w:t>
      </w: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、录取名次与奖励</w:t>
      </w:r>
    </w:p>
    <w:p>
      <w:pPr>
        <w:ind w:firstLine="636" w:firstLineChars="200"/>
        <w:rPr>
          <w:rFonts w:ascii="仿宋" w:hAnsi="仿宋" w:eastAsia="仿宋" w:cs="仿宋"/>
          <w:spacing w:val="9"/>
          <w:sz w:val="30"/>
          <w:szCs w:val="30"/>
        </w:rPr>
      </w:pPr>
      <w:r>
        <w:rPr>
          <w:rFonts w:hint="eastAsia" w:ascii="仿宋" w:hAnsi="仿宋" w:eastAsia="仿宋" w:cs="仿宋"/>
          <w:spacing w:val="9"/>
          <w:sz w:val="30"/>
          <w:szCs w:val="30"/>
        </w:rPr>
        <w:t>（一）获得前三名的运动队颁发奖杯，获得前八名的运动队颁发证书。</w:t>
      </w:r>
    </w:p>
    <w:p>
      <w:p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w:t>
      </w:r>
      <w:r>
        <w:rPr>
          <w:rFonts w:hint="eastAsia" w:ascii="Times New Roman Regular" w:hAnsi="Times New Roman Regular" w:eastAsia="仿宋" w:cs="Times New Roman Regular"/>
          <w:bCs/>
          <w:color w:val="000000" w:themeColor="text1"/>
          <w:kern w:val="0"/>
          <w:sz w:val="30"/>
          <w:szCs w:val="30"/>
          <w14:textFill>
            <w14:solidFill>
              <w14:schemeClr w14:val="tx1"/>
            </w14:solidFill>
          </w14:textFill>
        </w:rPr>
        <w:t>二</w:t>
      </w:r>
      <w:r>
        <w:rPr>
          <w:rFonts w:ascii="Times New Roman Regular" w:hAnsi="Times New Roman Regular" w:eastAsia="仿宋" w:cs="Times New Roman Regular"/>
          <w:bCs/>
          <w:color w:val="000000" w:themeColor="text1"/>
          <w:kern w:val="0"/>
          <w:sz w:val="30"/>
          <w:szCs w:val="30"/>
          <w14:textFill>
            <w14:solidFill>
              <w14:schemeClr w14:val="tx1"/>
            </w14:solidFill>
          </w14:textFill>
        </w:rPr>
        <w:t>）对恪守体育精神和道德、无赛风赛纪等违纪违法行为的参赛队颁发体育道德风尚奖。</w:t>
      </w:r>
    </w:p>
    <w:p>
      <w:pPr>
        <w:ind w:firstLine="600" w:firstLineChars="200"/>
        <w:rPr>
          <w:rStyle w:val="8"/>
          <w:rFonts w:ascii="黑体" w:hAnsi="黑体" w:eastAsia="黑体" w:cs="黑体"/>
          <w:b w:val="0"/>
          <w:bCs/>
          <w:spacing w:val="9"/>
          <w:sz w:val="30"/>
          <w:szCs w:val="30"/>
        </w:rPr>
      </w:pPr>
      <w:r>
        <w:rPr>
          <w:rStyle w:val="8"/>
          <w:rFonts w:hint="eastAsia" w:ascii="Times New Roman Regular" w:hAnsi="Times New Roman Regular" w:eastAsia="黑体" w:cs="Times New Roman Regular"/>
          <w:b w:val="0"/>
          <w:bCs/>
          <w:color w:val="000000" w:themeColor="text1"/>
          <w:kern w:val="0"/>
          <w:sz w:val="30"/>
          <w:szCs w:val="30"/>
          <w14:textFill>
            <w14:solidFill>
              <w14:schemeClr w14:val="tx1"/>
            </w14:solidFill>
          </w14:textFill>
        </w:rPr>
        <w:t>八</w:t>
      </w: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w:t>
      </w:r>
      <w:r>
        <w:rPr>
          <w:rStyle w:val="8"/>
          <w:rFonts w:hint="eastAsia" w:ascii="黑体" w:hAnsi="黑体" w:eastAsia="黑体" w:cs="黑体"/>
          <w:b w:val="0"/>
          <w:bCs/>
          <w:spacing w:val="9"/>
          <w:sz w:val="30"/>
          <w:szCs w:val="30"/>
        </w:rPr>
        <w:t>仲裁委员会及技术代表、裁判员由天津市篮球运动管理中心统一选派。</w:t>
      </w:r>
    </w:p>
    <w:p>
      <w:pPr>
        <w:adjustRightInd w:val="0"/>
        <w:spacing w:line="540" w:lineRule="exact"/>
        <w:ind w:right="210" w:firstLine="600" w:firstLineChars="200"/>
        <w:rPr>
          <w:rStyle w:val="8"/>
          <w:rFonts w:ascii="Times New Roman Regular" w:hAnsi="Times New Roman Regular" w:eastAsia="黑体" w:cs="Times New Roman Regular"/>
          <w:b w:val="0"/>
          <w:color w:val="000000" w:themeColor="text1"/>
          <w:kern w:val="0"/>
          <w:sz w:val="30"/>
          <w:szCs w:val="30"/>
          <w14:textFill>
            <w14:solidFill>
              <w14:schemeClr w14:val="tx1"/>
            </w14:solidFill>
          </w14:textFill>
        </w:rPr>
      </w:pPr>
      <w:r>
        <w:rPr>
          <w:rStyle w:val="8"/>
          <w:rFonts w:hint="eastAsia" w:ascii="Times New Roman Regular" w:hAnsi="Times New Roman Regular" w:eastAsia="黑体" w:cs="Times New Roman Regular"/>
          <w:b w:val="0"/>
          <w:color w:val="000000" w:themeColor="text1"/>
          <w:kern w:val="0"/>
          <w:sz w:val="30"/>
          <w:szCs w:val="30"/>
          <w14:textFill>
            <w14:solidFill>
              <w14:schemeClr w14:val="tx1"/>
            </w14:solidFill>
          </w14:textFill>
        </w:rPr>
        <w:t>九</w:t>
      </w:r>
      <w:r>
        <w:rPr>
          <w:rStyle w:val="8"/>
          <w:rFonts w:ascii="Times New Roman Regular" w:hAnsi="Times New Roman Regular" w:eastAsia="黑体" w:cs="Times New Roman Regular"/>
          <w:b w:val="0"/>
          <w:color w:val="000000" w:themeColor="text1"/>
          <w:kern w:val="0"/>
          <w:sz w:val="30"/>
          <w:szCs w:val="30"/>
          <w14:textFill>
            <w14:solidFill>
              <w14:schemeClr w14:val="tx1"/>
            </w14:solidFill>
          </w14:textFill>
        </w:rPr>
        <w:t>、兴奋剂和性别</w:t>
      </w:r>
    </w:p>
    <w:p>
      <w:pPr>
        <w:adjustRightInd w:val="0"/>
        <w:spacing w:line="540" w:lineRule="exact"/>
        <w:ind w:right="210" w:firstLine="600" w:firstLineChars="200"/>
        <w:rPr>
          <w:rFonts w:ascii="Times New Roman Regular" w:hAnsi="Times New Roman Regular" w:eastAsia="仿宋" w:cs="Times New Roman Regular"/>
          <w:bCs/>
          <w:color w:val="000000" w:themeColor="text1"/>
          <w:kern w:val="0"/>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按照规程总则和国家体育总局有关办法规定执行。</w:t>
      </w:r>
    </w:p>
    <w:p>
      <w:pPr>
        <w:pStyle w:val="4"/>
        <w:ind w:firstLine="600" w:firstLineChars="200"/>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pPr>
      <w:r>
        <w:rPr>
          <w:rStyle w:val="8"/>
          <w:rFonts w:hint="eastAsia" w:ascii="Times New Roman Regular" w:hAnsi="Times New Roman Regular" w:eastAsia="黑体" w:cs="Times New Roman Regular"/>
          <w:b w:val="0"/>
          <w:bCs/>
          <w:color w:val="000000" w:themeColor="text1"/>
          <w:kern w:val="0"/>
          <w:sz w:val="30"/>
          <w:szCs w:val="30"/>
          <w14:textFill>
            <w14:solidFill>
              <w14:schemeClr w14:val="tx1"/>
            </w14:solidFill>
          </w14:textFill>
        </w:rPr>
        <w:t>十</w:t>
      </w: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、其它</w:t>
      </w:r>
    </w:p>
    <w:p>
      <w:pPr>
        <w:adjustRightInd w:val="0"/>
        <w:spacing w:line="540" w:lineRule="exact"/>
        <w:ind w:right="210" w:firstLine="600" w:firstLineChars="200"/>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pPr>
      <w:r>
        <w:rPr>
          <w:rFonts w:hint="eastAsia" w:ascii="Times New Roman Regular" w:hAnsi="Times New Roman Regular" w:eastAsia="楷体" w:cs="Times New Roman Regular"/>
          <w:bCs/>
          <w:color w:val="000000" w:themeColor="text1"/>
          <w:kern w:val="0"/>
          <w:sz w:val="30"/>
          <w:szCs w:val="30"/>
          <w14:textFill>
            <w14:solidFill>
              <w14:schemeClr w14:val="tx1"/>
            </w14:solidFill>
          </w14:textFill>
        </w:rPr>
        <w:t>（一）</w:t>
      </w: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比赛服装</w:t>
      </w:r>
    </w:p>
    <w:p>
      <w:pPr>
        <w:adjustRightInd w:val="0"/>
        <w:spacing w:line="540" w:lineRule="exact"/>
        <w:ind w:right="210" w:firstLine="600" w:firstLineChars="200"/>
        <w:rPr>
          <w:rFonts w:ascii="Times New Roman Regular" w:hAnsi="Times New Roman Regular" w:eastAsia="仿宋" w:cs="Times New Roman Regular"/>
          <w:bCs/>
          <w:color w:val="000000" w:themeColor="text1"/>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每队须有两种不同颜色（其中一套为白色）、号码清晰的比赛服装。按《中国篮球协会参赛运动队名称和比赛服装规范》有关规定以及《篮球规则》有关规定执行。赛前联席会检查比赛服装，不合格者必须改正后方可参赛。</w:t>
      </w:r>
    </w:p>
    <w:p>
      <w:pPr>
        <w:adjustRightInd w:val="0"/>
        <w:spacing w:line="540" w:lineRule="exact"/>
        <w:ind w:right="210" w:firstLine="600" w:firstLineChars="200"/>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pPr>
      <w:r>
        <w:rPr>
          <w:rFonts w:hint="eastAsia" w:ascii="Times New Roman Regular" w:hAnsi="Times New Roman Regular" w:eastAsia="楷体" w:cs="Times New Roman Regular"/>
          <w:bCs/>
          <w:color w:val="000000" w:themeColor="text1"/>
          <w:kern w:val="0"/>
          <w:sz w:val="30"/>
          <w:szCs w:val="30"/>
          <w14:textFill>
            <w14:solidFill>
              <w14:schemeClr w14:val="tx1"/>
            </w14:solidFill>
          </w14:textFill>
        </w:rPr>
        <w:t>（二）</w:t>
      </w: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经费</w:t>
      </w:r>
    </w:p>
    <w:p>
      <w:pPr>
        <w:adjustRightInd w:val="0"/>
        <w:spacing w:line="540" w:lineRule="exact"/>
        <w:ind w:right="210" w:firstLine="600" w:firstLineChars="200"/>
        <w:rPr>
          <w:rStyle w:val="8"/>
          <w:rFonts w:ascii="仿宋" w:hAnsi="仿宋" w:eastAsia="仿宋" w:cs="仿宋"/>
          <w:b w:val="0"/>
          <w:bCs/>
          <w:color w:val="000000" w:themeColor="text1"/>
          <w:kern w:val="0"/>
          <w:sz w:val="30"/>
          <w:szCs w:val="30"/>
          <w14:textFill>
            <w14:solidFill>
              <w14:schemeClr w14:val="tx1"/>
            </w14:solidFill>
          </w14:textFill>
        </w:rPr>
      </w:pPr>
      <w:r>
        <w:rPr>
          <w:rStyle w:val="8"/>
          <w:rFonts w:hint="eastAsia" w:ascii="仿宋" w:hAnsi="仿宋" w:eastAsia="仿宋" w:cs="仿宋"/>
          <w:b w:val="0"/>
          <w:bCs/>
          <w:color w:val="000000" w:themeColor="text1"/>
          <w:kern w:val="0"/>
          <w:sz w:val="30"/>
          <w:szCs w:val="30"/>
          <w14:textFill>
            <w14:solidFill>
              <w14:schemeClr w14:val="tx1"/>
            </w14:solidFill>
          </w14:textFill>
        </w:rPr>
        <w:t>各参赛队经费自理</w:t>
      </w:r>
    </w:p>
    <w:p>
      <w:pPr>
        <w:adjustRightInd w:val="0"/>
        <w:spacing w:line="540" w:lineRule="exact"/>
        <w:ind w:right="210" w:firstLine="600" w:firstLineChars="200"/>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pPr>
      <w:r>
        <w:rPr>
          <w:rFonts w:hint="eastAsia" w:ascii="Times New Roman Regular" w:hAnsi="Times New Roman Regular" w:eastAsia="楷体" w:cs="Times New Roman Regular"/>
          <w:bCs/>
          <w:color w:val="000000" w:themeColor="text1"/>
          <w:kern w:val="0"/>
          <w:sz w:val="30"/>
          <w:szCs w:val="30"/>
          <w14:textFill>
            <w14:solidFill>
              <w14:schemeClr w14:val="tx1"/>
            </w14:solidFill>
          </w14:textFill>
        </w:rPr>
        <w:t>（三）</w:t>
      </w: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保险</w:t>
      </w:r>
    </w:p>
    <w:p>
      <w:pPr>
        <w:widowControl/>
        <w:spacing w:line="540" w:lineRule="exact"/>
        <w:ind w:firstLine="600" w:firstLineChars="200"/>
        <w:jc w:val="left"/>
        <w:rPr>
          <w:rFonts w:ascii="Times New Roman Regular" w:hAnsi="Times New Roman Regular" w:eastAsia="仿宋" w:cs="Times New Roman Regular"/>
          <w:bCs/>
          <w:color w:val="000000" w:themeColor="text1"/>
          <w:sz w:val="30"/>
          <w:szCs w:val="30"/>
          <w14:textFill>
            <w14:solidFill>
              <w14:schemeClr w14:val="tx1"/>
            </w14:solidFill>
          </w14:textFill>
        </w:rPr>
      </w:pPr>
      <w:r>
        <w:rPr>
          <w:rFonts w:ascii="Times New Roman Regular" w:hAnsi="Times New Roman Regular" w:eastAsia="仿宋" w:cs="Times New Roman Regular"/>
          <w:bCs/>
          <w:color w:val="000000" w:themeColor="text1"/>
          <w:kern w:val="0"/>
          <w:sz w:val="30"/>
          <w:szCs w:val="30"/>
          <w14:textFill>
            <w14:solidFill>
              <w14:schemeClr w14:val="tx1"/>
            </w14:solidFill>
          </w14:textFill>
        </w:rPr>
        <w:t>全体参赛人员须由所在单位办理人身意外伤害保险，在报名时各单位必须提交保险单据复印件（保期需覆盖整个赛事阶段，含往返）。</w:t>
      </w:r>
    </w:p>
    <w:p>
      <w:pPr>
        <w:adjustRightInd w:val="0"/>
        <w:spacing w:line="540" w:lineRule="exact"/>
        <w:ind w:right="210" w:firstLine="600" w:firstLineChars="200"/>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pPr>
      <w:r>
        <w:rPr>
          <w:rFonts w:hint="eastAsia" w:ascii="Times New Roman Regular" w:hAnsi="Times New Roman Regular" w:eastAsia="楷体" w:cs="Times New Roman Regular"/>
          <w:bCs/>
          <w:color w:val="000000" w:themeColor="text1"/>
          <w:kern w:val="0"/>
          <w:sz w:val="30"/>
          <w:szCs w:val="30"/>
          <w14:textFill>
            <w14:solidFill>
              <w14:schemeClr w14:val="tx1"/>
            </w14:solidFill>
          </w14:textFill>
        </w:rPr>
        <w:t>（</w:t>
      </w:r>
      <w:r>
        <w:rPr>
          <w:rFonts w:hint="eastAsia" w:ascii="Times New Roman Regular" w:hAnsi="Times New Roman Regular" w:eastAsia="楷体" w:cs="Times New Roman Regular"/>
          <w:bCs/>
          <w:color w:val="000000" w:themeColor="text1"/>
          <w:kern w:val="0"/>
          <w:sz w:val="30"/>
          <w:szCs w:val="30"/>
          <w:lang w:eastAsia="zh-CN"/>
          <w14:textFill>
            <w14:solidFill>
              <w14:schemeClr w14:val="tx1"/>
            </w14:solidFill>
          </w14:textFill>
        </w:rPr>
        <w:t>四</w:t>
      </w:r>
      <w:r>
        <w:rPr>
          <w:rFonts w:hint="eastAsia" w:ascii="Times New Roman Regular" w:hAnsi="Times New Roman Regular" w:eastAsia="楷体" w:cs="Times New Roman Regular"/>
          <w:bCs/>
          <w:color w:val="000000" w:themeColor="text1"/>
          <w:kern w:val="0"/>
          <w:sz w:val="30"/>
          <w:szCs w:val="30"/>
          <w14:textFill>
            <w14:solidFill>
              <w14:schemeClr w14:val="tx1"/>
            </w14:solidFill>
          </w14:textFill>
        </w:rPr>
        <w:t>）</w:t>
      </w: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参赛承诺书</w:t>
      </w:r>
    </w:p>
    <w:p>
      <w:pPr>
        <w:widowControl/>
        <w:spacing w:line="540" w:lineRule="exact"/>
        <w:ind w:firstLine="600" w:firstLineChars="200"/>
        <w:jc w:val="left"/>
        <w:rPr>
          <w:rStyle w:val="8"/>
          <w:rFonts w:ascii="Times New Roman Regular" w:hAnsi="Times New Roman Regular" w:eastAsia="仿宋" w:cs="Times New Roman Regular"/>
          <w:b w:val="0"/>
          <w:bCs/>
          <w:color w:val="000000" w:themeColor="text1"/>
          <w:kern w:val="0"/>
          <w:sz w:val="30"/>
          <w:szCs w:val="30"/>
          <w14:textFill>
            <w14:solidFill>
              <w14:schemeClr w14:val="tx1"/>
            </w14:solidFill>
          </w14:textFill>
        </w:rPr>
      </w:pPr>
      <w:r>
        <w:rPr>
          <w:rStyle w:val="8"/>
          <w:rFonts w:ascii="Times New Roman Regular" w:hAnsi="Times New Roman Regular" w:eastAsia="仿宋" w:cs="Times New Roman Regular"/>
          <w:b w:val="0"/>
          <w:bCs/>
          <w:color w:val="000000" w:themeColor="text1"/>
          <w:kern w:val="0"/>
          <w:sz w:val="30"/>
          <w:szCs w:val="30"/>
          <w14:textFill>
            <w14:solidFill>
              <w14:schemeClr w14:val="tx1"/>
            </w14:solidFill>
          </w14:textFill>
        </w:rPr>
        <w:t>赛前联席会各队需提交由领队和主教练签名的“</w:t>
      </w:r>
      <w:r>
        <w:rPr>
          <w:rStyle w:val="8"/>
          <w:rFonts w:hint="eastAsia" w:ascii="Times New Roman Regular" w:hAnsi="Times New Roman Regular" w:eastAsia="仿宋" w:cs="Times New Roman Regular"/>
          <w:b w:val="0"/>
          <w:bCs/>
          <w:color w:val="000000" w:themeColor="text1"/>
          <w:kern w:val="0"/>
          <w:sz w:val="30"/>
          <w:szCs w:val="30"/>
          <w14:textFill>
            <w14:solidFill>
              <w14:schemeClr w14:val="tx1"/>
            </w14:solidFill>
          </w14:textFill>
        </w:rPr>
        <w:t>2024年第十届篮球业余联赛暨</w:t>
      </w:r>
      <w:r>
        <w:rPr>
          <w:rStyle w:val="8"/>
          <w:rFonts w:hint="eastAsia" w:ascii="Times New Roman Regular" w:hAnsi="Times New Roman Regular" w:eastAsia="仿宋" w:cs="Times New Roman Regular"/>
          <w:b w:val="0"/>
          <w:bCs/>
          <w:color w:val="000000" w:themeColor="text1"/>
          <w:kern w:val="0"/>
          <w:sz w:val="30"/>
          <w:szCs w:val="30"/>
          <w:lang w:eastAsia="zh-CN"/>
          <w14:textFill>
            <w14:solidFill>
              <w14:schemeClr w14:val="tx1"/>
            </w14:solidFill>
          </w14:textFill>
        </w:rPr>
        <w:t>第一届全国</w:t>
      </w:r>
      <w:r>
        <w:rPr>
          <w:rStyle w:val="8"/>
          <w:rFonts w:ascii="Times New Roman Regular" w:hAnsi="Times New Roman Regular" w:eastAsia="仿宋" w:cs="Times New Roman Regular"/>
          <w:b w:val="0"/>
          <w:bCs/>
          <w:color w:val="000000" w:themeColor="text1"/>
          <w:kern w:val="0"/>
          <w:sz w:val="30"/>
          <w:szCs w:val="30"/>
          <w14:textFill>
            <w14:solidFill>
              <w14:schemeClr w14:val="tx1"/>
            </w14:solidFill>
          </w14:textFill>
        </w:rPr>
        <w:t>全民健身大赛</w:t>
      </w:r>
      <w:r>
        <w:rPr>
          <w:rStyle w:val="8"/>
          <w:rFonts w:hint="eastAsia" w:ascii="Times New Roman Regular" w:hAnsi="Times New Roman Regular" w:eastAsia="仿宋" w:cs="Times New Roman Regular"/>
          <w:b w:val="0"/>
          <w:bCs/>
          <w:color w:val="000000" w:themeColor="text1"/>
          <w:kern w:val="0"/>
          <w:sz w:val="30"/>
          <w:szCs w:val="30"/>
          <w:lang w:eastAsia="zh-CN"/>
          <w14:textFill>
            <w14:solidFill>
              <w14:schemeClr w14:val="tx1"/>
            </w14:solidFill>
          </w14:textFill>
        </w:rPr>
        <w:t>（华北区天津市）</w:t>
      </w:r>
      <w:r>
        <w:rPr>
          <w:rStyle w:val="8"/>
          <w:rFonts w:hint="eastAsia" w:ascii="Times New Roman Regular" w:hAnsi="Times New Roman Regular" w:eastAsia="仿宋" w:cs="Times New Roman Regular"/>
          <w:b w:val="0"/>
          <w:bCs/>
          <w:color w:val="000000" w:themeColor="text1"/>
          <w:kern w:val="0"/>
          <w:sz w:val="30"/>
          <w:szCs w:val="30"/>
          <w:lang w:val="en-US" w:eastAsia="zh-CN"/>
          <w14:textFill>
            <w14:solidFill>
              <w14:schemeClr w14:val="tx1"/>
            </w14:solidFill>
          </w14:textFill>
        </w:rPr>
        <w:t>--</w:t>
      </w:r>
      <w:r>
        <w:rPr>
          <w:rStyle w:val="8"/>
          <w:rFonts w:ascii="Times New Roman Regular" w:hAnsi="Times New Roman Regular" w:eastAsia="仿宋" w:cs="Times New Roman Regular"/>
          <w:b w:val="0"/>
          <w:bCs/>
          <w:color w:val="000000" w:themeColor="text1"/>
          <w:kern w:val="0"/>
          <w:sz w:val="30"/>
          <w:szCs w:val="30"/>
          <w14:textFill>
            <w14:solidFill>
              <w14:schemeClr w14:val="tx1"/>
            </w14:solidFill>
          </w14:textFill>
        </w:rPr>
        <w:t>篮球</w:t>
      </w:r>
      <w:r>
        <w:rPr>
          <w:rStyle w:val="8"/>
          <w:rFonts w:hint="eastAsia" w:ascii="Times New Roman Regular" w:hAnsi="Times New Roman Regular" w:eastAsia="仿宋" w:cs="Times New Roman Regular"/>
          <w:b w:val="0"/>
          <w:bCs/>
          <w:color w:val="000000" w:themeColor="text1"/>
          <w:kern w:val="0"/>
          <w:sz w:val="30"/>
          <w:szCs w:val="30"/>
          <w:lang w:eastAsia="zh-CN"/>
          <w14:textFill>
            <w14:solidFill>
              <w14:schemeClr w14:val="tx1"/>
            </w14:solidFill>
          </w14:textFill>
        </w:rPr>
        <w:t>比赛运动</w:t>
      </w:r>
      <w:r>
        <w:rPr>
          <w:rStyle w:val="8"/>
          <w:rFonts w:ascii="Times New Roman Regular" w:hAnsi="Times New Roman Regular" w:eastAsia="仿宋" w:cs="Times New Roman Regular"/>
          <w:b w:val="0"/>
          <w:bCs/>
          <w:color w:val="000000" w:themeColor="text1"/>
          <w:kern w:val="0"/>
          <w:sz w:val="30"/>
          <w:szCs w:val="30"/>
          <w14:textFill>
            <w14:solidFill>
              <w14:schemeClr w14:val="tx1"/>
            </w14:solidFill>
          </w14:textFill>
        </w:rPr>
        <w:t>队参赛承诺书”</w:t>
      </w:r>
      <w:r>
        <w:rPr>
          <w:rStyle w:val="8"/>
          <w:rFonts w:hint="eastAsia" w:ascii="Times New Roman Regular" w:hAnsi="Times New Roman Regular" w:eastAsia="仿宋" w:cs="Times New Roman Regular"/>
          <w:b w:val="0"/>
          <w:bCs/>
          <w:color w:val="000000" w:themeColor="text1"/>
          <w:kern w:val="0"/>
          <w:sz w:val="30"/>
          <w:szCs w:val="30"/>
          <w:lang w:eastAsia="zh-CN"/>
          <w14:textFill>
            <w14:solidFill>
              <w14:schemeClr w14:val="tx1"/>
            </w14:solidFill>
          </w14:textFill>
        </w:rPr>
        <w:t>。</w:t>
      </w:r>
    </w:p>
    <w:p>
      <w:pPr>
        <w:adjustRightInd w:val="0"/>
        <w:spacing w:line="540" w:lineRule="exact"/>
        <w:ind w:right="210" w:firstLine="600" w:firstLineChars="200"/>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pPr>
      <w:r>
        <w:rPr>
          <w:rFonts w:hint="eastAsia" w:ascii="Times New Roman Regular" w:hAnsi="Times New Roman Regular" w:eastAsia="楷体" w:cs="Times New Roman Regular"/>
          <w:bCs/>
          <w:color w:val="000000" w:themeColor="text1"/>
          <w:kern w:val="0"/>
          <w:sz w:val="30"/>
          <w:szCs w:val="30"/>
          <w14:textFill>
            <w14:solidFill>
              <w14:schemeClr w14:val="tx1"/>
            </w14:solidFill>
          </w14:textFill>
        </w:rPr>
        <w:t>（</w:t>
      </w:r>
      <w:r>
        <w:rPr>
          <w:rFonts w:hint="eastAsia" w:ascii="Times New Roman Regular" w:hAnsi="Times New Roman Regular" w:eastAsia="楷体" w:cs="Times New Roman Regular"/>
          <w:bCs/>
          <w:color w:val="000000" w:themeColor="text1"/>
          <w:kern w:val="0"/>
          <w:sz w:val="30"/>
          <w:szCs w:val="30"/>
          <w:lang w:eastAsia="zh-CN"/>
          <w14:textFill>
            <w14:solidFill>
              <w14:schemeClr w14:val="tx1"/>
            </w14:solidFill>
          </w14:textFill>
        </w:rPr>
        <w:t>五</w:t>
      </w:r>
      <w:r>
        <w:rPr>
          <w:rFonts w:hint="eastAsia" w:ascii="Times New Roman Regular" w:hAnsi="Times New Roman Regular" w:eastAsia="楷体" w:cs="Times New Roman Regular"/>
          <w:bCs/>
          <w:color w:val="000000" w:themeColor="text1"/>
          <w:kern w:val="0"/>
          <w:sz w:val="30"/>
          <w:szCs w:val="30"/>
          <w14:textFill>
            <w14:solidFill>
              <w14:schemeClr w14:val="tx1"/>
            </w14:solidFill>
          </w14:textFill>
        </w:rPr>
        <w:t>）</w:t>
      </w:r>
      <w:r>
        <w:rPr>
          <w:rStyle w:val="8"/>
          <w:rFonts w:ascii="Times New Roman Regular" w:hAnsi="Times New Roman Regular" w:eastAsia="楷体" w:cs="Times New Roman Regular"/>
          <w:b w:val="0"/>
          <w:bCs/>
          <w:color w:val="000000" w:themeColor="text1"/>
          <w:kern w:val="0"/>
          <w:sz w:val="30"/>
          <w:szCs w:val="30"/>
          <w14:textFill>
            <w14:solidFill>
              <w14:schemeClr w14:val="tx1"/>
            </w14:solidFill>
          </w14:textFill>
        </w:rPr>
        <w:t>违规及处罚</w:t>
      </w:r>
    </w:p>
    <w:p>
      <w:pPr>
        <w:widowControl/>
        <w:spacing w:line="540" w:lineRule="exact"/>
        <w:ind w:firstLine="600" w:firstLineChars="200"/>
        <w:jc w:val="left"/>
        <w:rPr>
          <w:rStyle w:val="8"/>
          <w:rFonts w:ascii="Times New Roman Regular" w:hAnsi="Times New Roman Regular" w:eastAsia="仿宋" w:cs="Times New Roman Regular"/>
          <w:b w:val="0"/>
          <w:bCs/>
          <w:color w:val="000000" w:themeColor="text1"/>
          <w:kern w:val="0"/>
          <w:sz w:val="30"/>
          <w:szCs w:val="30"/>
          <w14:textFill>
            <w14:solidFill>
              <w14:schemeClr w14:val="tx1"/>
            </w14:solidFill>
          </w14:textFill>
        </w:rPr>
      </w:pPr>
      <w:r>
        <w:rPr>
          <w:rStyle w:val="8"/>
          <w:rFonts w:ascii="Times New Roman Regular" w:hAnsi="Times New Roman Regular" w:eastAsia="仿宋" w:cs="Times New Roman Regular"/>
          <w:b w:val="0"/>
          <w:bCs/>
          <w:color w:val="000000" w:themeColor="text1"/>
          <w:kern w:val="0"/>
          <w:sz w:val="30"/>
          <w:szCs w:val="30"/>
          <w14:textFill>
            <w14:solidFill>
              <w14:schemeClr w14:val="tx1"/>
            </w14:solidFill>
          </w14:textFill>
        </w:rPr>
        <w:t>按《中国篮球协会纪律准则和处罚规定》中的有关规定，并遵循国家体育总局有关规定执行。</w:t>
      </w:r>
    </w:p>
    <w:p>
      <w:pPr>
        <w:keepNext w:val="0"/>
        <w:keepLines w:val="0"/>
        <w:pageBreakBefore w:val="0"/>
        <w:kinsoku/>
        <w:wordWrap/>
        <w:overflowPunct/>
        <w:topLinePunct w:val="0"/>
        <w:autoSpaceDE/>
        <w:autoSpaceDN/>
        <w:bidi w:val="0"/>
        <w:adjustRightInd/>
        <w:snapToGrid/>
        <w:ind w:firstLine="636" w:firstLineChars="200"/>
        <w:textAlignment w:val="auto"/>
        <w:rPr>
          <w:rStyle w:val="8"/>
          <w:rFonts w:ascii="黑体" w:hAnsi="黑体" w:eastAsia="黑体" w:cs="黑体"/>
          <w:b w:val="0"/>
          <w:bCs/>
          <w:spacing w:val="9"/>
          <w:sz w:val="30"/>
          <w:szCs w:val="30"/>
        </w:rPr>
      </w:pPr>
      <w:r>
        <w:rPr>
          <w:rStyle w:val="8"/>
          <w:rFonts w:hint="eastAsia" w:ascii="黑体" w:hAnsi="黑体" w:eastAsia="黑体" w:cs="黑体"/>
          <w:b w:val="0"/>
          <w:bCs/>
          <w:spacing w:val="9"/>
          <w:sz w:val="30"/>
          <w:szCs w:val="30"/>
        </w:rPr>
        <w:t>十一、申诉程序</w:t>
      </w:r>
    </w:p>
    <w:p>
      <w:pPr>
        <w:keepNext w:val="0"/>
        <w:keepLines w:val="0"/>
        <w:pageBreakBefore w:val="0"/>
        <w:kinsoku/>
        <w:wordWrap/>
        <w:overflowPunct/>
        <w:topLinePunct w:val="0"/>
        <w:autoSpaceDE/>
        <w:autoSpaceDN/>
        <w:bidi w:val="0"/>
        <w:adjustRightInd/>
        <w:snapToGrid/>
        <w:ind w:firstLine="636" w:firstLineChars="200"/>
        <w:textAlignment w:val="auto"/>
        <w:rPr>
          <w:rFonts w:hint="eastAsia" w:ascii="仿宋" w:hAnsi="仿宋" w:eastAsia="仿宋" w:cs="仿宋"/>
          <w:spacing w:val="9"/>
          <w:sz w:val="30"/>
          <w:szCs w:val="30"/>
        </w:rPr>
      </w:pPr>
      <w:r>
        <w:rPr>
          <w:rFonts w:hint="eastAsia" w:ascii="仿宋" w:hAnsi="仿宋" w:eastAsia="仿宋" w:cs="仿宋"/>
          <w:spacing w:val="9"/>
          <w:sz w:val="30"/>
          <w:szCs w:val="30"/>
        </w:rPr>
        <w:t>1.如有抗议，需在赛后15分钟内，参赛队伍队长（CAP）告知主裁判员：他的球队对比赛结果提出申诉，并在记录表上标示“球队申诉队长签名”栏内签字；</w:t>
      </w:r>
    </w:p>
    <w:p>
      <w:pPr>
        <w:keepNext w:val="0"/>
        <w:keepLines w:val="0"/>
        <w:pageBreakBefore w:val="0"/>
        <w:kinsoku/>
        <w:wordWrap/>
        <w:overflowPunct/>
        <w:topLinePunct w:val="0"/>
        <w:autoSpaceDE/>
        <w:autoSpaceDN/>
        <w:bidi w:val="0"/>
        <w:adjustRightInd/>
        <w:snapToGrid/>
        <w:ind w:firstLine="636" w:firstLineChars="200"/>
        <w:textAlignment w:val="auto"/>
        <w:rPr>
          <w:rFonts w:hint="eastAsia" w:ascii="仿宋" w:hAnsi="仿宋" w:eastAsia="仿宋" w:cs="仿宋"/>
          <w:spacing w:val="9"/>
          <w:sz w:val="30"/>
          <w:szCs w:val="30"/>
        </w:rPr>
      </w:pPr>
      <w:r>
        <w:rPr>
          <w:rFonts w:hint="eastAsia" w:ascii="仿宋" w:hAnsi="仿宋" w:eastAsia="仿宋" w:cs="仿宋"/>
          <w:spacing w:val="9"/>
          <w:sz w:val="30"/>
          <w:szCs w:val="30"/>
        </w:rPr>
        <w:t>2.在赛后1小时内，抗议球队必须提交经领队签字的《申诉报告书》；</w:t>
      </w:r>
    </w:p>
    <w:p>
      <w:pPr>
        <w:keepNext w:val="0"/>
        <w:keepLines w:val="0"/>
        <w:pageBreakBefore w:val="0"/>
        <w:kinsoku/>
        <w:wordWrap/>
        <w:overflowPunct/>
        <w:topLinePunct w:val="0"/>
        <w:autoSpaceDE/>
        <w:autoSpaceDN/>
        <w:bidi w:val="0"/>
        <w:adjustRightInd/>
        <w:snapToGrid/>
        <w:ind w:firstLine="636" w:firstLineChars="200"/>
        <w:textAlignment w:val="auto"/>
        <w:rPr>
          <w:rFonts w:ascii="仿宋" w:hAnsi="仿宋" w:eastAsia="仿宋" w:cs="仿宋"/>
          <w:spacing w:val="9"/>
          <w:sz w:val="30"/>
          <w:szCs w:val="30"/>
        </w:rPr>
      </w:pPr>
      <w:r>
        <w:rPr>
          <w:rFonts w:hint="eastAsia" w:ascii="仿宋" w:hAnsi="仿宋" w:eastAsia="仿宋" w:cs="仿宋"/>
          <w:spacing w:val="9"/>
          <w:sz w:val="30"/>
          <w:szCs w:val="30"/>
        </w:rPr>
        <w:t>3.每次申诉应支付5000元人民币费用，球队必须确实履行以上三个程序后，仲裁委员会方可受理；如胜诉将申诉费原数退还，如败诉则不予退还，作为优秀裁判员的奖励基金。</w:t>
      </w:r>
    </w:p>
    <w:p>
      <w:pPr>
        <w:keepNext w:val="0"/>
        <w:keepLines w:val="0"/>
        <w:pageBreakBefore w:val="0"/>
        <w:kinsoku/>
        <w:wordWrap/>
        <w:overflowPunct/>
        <w:topLinePunct w:val="0"/>
        <w:autoSpaceDE/>
        <w:autoSpaceDN/>
        <w:bidi w:val="0"/>
        <w:adjustRightInd/>
        <w:snapToGrid/>
        <w:ind w:firstLine="636" w:firstLineChars="200"/>
        <w:textAlignment w:val="auto"/>
        <w:rPr>
          <w:rStyle w:val="8"/>
          <w:rFonts w:ascii="黑体" w:hAnsi="黑体" w:eastAsia="黑体" w:cs="黑体"/>
          <w:b w:val="0"/>
          <w:bCs/>
          <w:spacing w:val="9"/>
          <w:sz w:val="30"/>
          <w:szCs w:val="30"/>
        </w:rPr>
      </w:pPr>
      <w:r>
        <w:rPr>
          <w:rStyle w:val="8"/>
          <w:rFonts w:hint="eastAsia" w:ascii="黑体" w:hAnsi="黑体" w:eastAsia="黑体" w:cs="黑体"/>
          <w:b w:val="0"/>
          <w:bCs/>
          <w:spacing w:val="9"/>
          <w:sz w:val="30"/>
          <w:szCs w:val="30"/>
        </w:rPr>
        <w:t>十二、联系方式</w:t>
      </w:r>
    </w:p>
    <w:p>
      <w:pPr>
        <w:keepNext w:val="0"/>
        <w:keepLines w:val="0"/>
        <w:pageBreakBefore w:val="0"/>
        <w:kinsoku/>
        <w:wordWrap/>
        <w:overflowPunct/>
        <w:topLinePunct w:val="0"/>
        <w:autoSpaceDE/>
        <w:autoSpaceDN/>
        <w:bidi w:val="0"/>
        <w:adjustRightInd/>
        <w:snapToGrid/>
        <w:ind w:firstLine="636" w:firstLineChars="200"/>
        <w:textAlignment w:val="auto"/>
        <w:rPr>
          <w:rFonts w:ascii="仿宋" w:hAnsi="仿宋" w:eastAsia="仿宋" w:cs="仿宋"/>
          <w:spacing w:val="9"/>
          <w:sz w:val="30"/>
          <w:szCs w:val="30"/>
        </w:rPr>
      </w:pPr>
      <w:r>
        <w:rPr>
          <w:rFonts w:hint="eastAsia" w:ascii="仿宋" w:hAnsi="仿宋" w:eastAsia="仿宋" w:cs="仿宋"/>
          <w:spacing w:val="9"/>
          <w:sz w:val="30"/>
          <w:szCs w:val="30"/>
        </w:rPr>
        <w:t>单位：天津市篮球运动管理中心竞赛部</w:t>
      </w:r>
    </w:p>
    <w:p>
      <w:pPr>
        <w:keepNext w:val="0"/>
        <w:keepLines w:val="0"/>
        <w:pageBreakBefore w:val="0"/>
        <w:kinsoku/>
        <w:wordWrap/>
        <w:overflowPunct/>
        <w:topLinePunct w:val="0"/>
        <w:autoSpaceDE/>
        <w:autoSpaceDN/>
        <w:bidi w:val="0"/>
        <w:adjustRightInd/>
        <w:snapToGrid/>
        <w:ind w:firstLine="636" w:firstLineChars="200"/>
        <w:textAlignment w:val="auto"/>
        <w:rPr>
          <w:rFonts w:ascii="仿宋" w:hAnsi="仿宋" w:eastAsia="仿宋" w:cs="仿宋"/>
          <w:spacing w:val="9"/>
          <w:sz w:val="30"/>
          <w:szCs w:val="30"/>
        </w:rPr>
      </w:pPr>
      <w:r>
        <w:rPr>
          <w:rFonts w:hint="eastAsia" w:ascii="仿宋" w:hAnsi="仿宋" w:eastAsia="仿宋" w:cs="仿宋"/>
          <w:spacing w:val="9"/>
          <w:sz w:val="30"/>
          <w:szCs w:val="30"/>
        </w:rPr>
        <w:t>地址：天津市静海区团泊健康产业园区体育中心科研楼4楼</w:t>
      </w:r>
    </w:p>
    <w:p>
      <w:pPr>
        <w:keepNext w:val="0"/>
        <w:keepLines w:val="0"/>
        <w:pageBreakBefore w:val="0"/>
        <w:kinsoku/>
        <w:wordWrap/>
        <w:overflowPunct/>
        <w:topLinePunct w:val="0"/>
        <w:autoSpaceDE/>
        <w:autoSpaceDN/>
        <w:bidi w:val="0"/>
        <w:adjustRightInd/>
        <w:snapToGrid/>
        <w:ind w:firstLine="636" w:firstLineChars="200"/>
        <w:textAlignment w:val="auto"/>
        <w:rPr>
          <w:rFonts w:ascii="仿宋" w:hAnsi="仿宋" w:eastAsia="仿宋" w:cs="仿宋"/>
          <w:spacing w:val="9"/>
          <w:sz w:val="30"/>
          <w:szCs w:val="30"/>
        </w:rPr>
      </w:pPr>
      <w:r>
        <w:rPr>
          <w:rFonts w:hint="eastAsia" w:ascii="仿宋" w:hAnsi="仿宋" w:eastAsia="仿宋" w:cs="仿宋"/>
          <w:spacing w:val="9"/>
          <w:sz w:val="30"/>
          <w:szCs w:val="30"/>
        </w:rPr>
        <w:t>电话：022-68163296</w:t>
      </w:r>
    </w:p>
    <w:p>
      <w:pPr>
        <w:keepNext w:val="0"/>
        <w:keepLines w:val="0"/>
        <w:pageBreakBefore w:val="0"/>
        <w:kinsoku/>
        <w:wordWrap/>
        <w:overflowPunct/>
        <w:topLinePunct w:val="0"/>
        <w:autoSpaceDE/>
        <w:autoSpaceDN/>
        <w:bidi w:val="0"/>
        <w:adjustRightInd/>
        <w:snapToGrid/>
        <w:ind w:firstLine="636" w:firstLineChars="200"/>
        <w:textAlignment w:val="auto"/>
        <w:rPr>
          <w:rFonts w:ascii="仿宋" w:hAnsi="仿宋" w:eastAsia="仿宋" w:cs="仿宋"/>
          <w:spacing w:val="9"/>
          <w:sz w:val="30"/>
          <w:szCs w:val="30"/>
        </w:rPr>
      </w:pPr>
      <w:r>
        <w:rPr>
          <w:rFonts w:hint="eastAsia" w:ascii="仿宋" w:hAnsi="仿宋" w:eastAsia="仿宋" w:cs="仿宋"/>
          <w:spacing w:val="9"/>
          <w:sz w:val="30"/>
          <w:szCs w:val="30"/>
        </w:rPr>
        <w:t>电子邮箱：</w:t>
      </w:r>
      <w:r>
        <w:fldChar w:fldCharType="begin"/>
      </w:r>
      <w:r>
        <w:instrText xml:space="preserve"> HYPERLINK "mailto:styjlgzxjsb@tj.gov.cn" </w:instrText>
      </w:r>
      <w:r>
        <w:fldChar w:fldCharType="separate"/>
      </w:r>
      <w:r>
        <w:rPr>
          <w:rStyle w:val="9"/>
          <w:rFonts w:hint="eastAsia" w:ascii="仿宋" w:hAnsi="仿宋" w:eastAsia="仿宋" w:cs="仿宋"/>
          <w:spacing w:val="9"/>
          <w:sz w:val="30"/>
          <w:szCs w:val="30"/>
        </w:rPr>
        <w:t>styjlgzxjsb@tj.gov.cn</w:t>
      </w:r>
      <w:r>
        <w:rPr>
          <w:rStyle w:val="9"/>
          <w:rFonts w:hint="eastAsia" w:ascii="仿宋" w:hAnsi="仿宋" w:eastAsia="仿宋" w:cs="仿宋"/>
          <w:spacing w:val="9"/>
          <w:sz w:val="30"/>
          <w:szCs w:val="30"/>
        </w:rPr>
        <w:fldChar w:fldCharType="end"/>
      </w:r>
    </w:p>
    <w:p>
      <w:pPr>
        <w:keepNext w:val="0"/>
        <w:keepLines w:val="0"/>
        <w:pageBreakBefore w:val="0"/>
        <w:widowControl/>
        <w:kinsoku/>
        <w:wordWrap/>
        <w:overflowPunct/>
        <w:topLinePunct w:val="0"/>
        <w:autoSpaceDE/>
        <w:autoSpaceDN/>
        <w:bidi w:val="0"/>
        <w:adjustRightInd/>
        <w:snapToGrid/>
        <w:spacing w:line="540" w:lineRule="exact"/>
        <w:ind w:firstLine="600" w:firstLineChars="200"/>
        <w:jc w:val="left"/>
        <w:textAlignment w:val="auto"/>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pP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十</w:t>
      </w:r>
      <w:r>
        <w:rPr>
          <w:rStyle w:val="8"/>
          <w:rFonts w:hint="eastAsia" w:ascii="Times New Roman Regular" w:hAnsi="Times New Roman Regular" w:eastAsia="黑体" w:cs="Times New Roman Regular"/>
          <w:b w:val="0"/>
          <w:bCs/>
          <w:color w:val="000000" w:themeColor="text1"/>
          <w:kern w:val="0"/>
          <w:sz w:val="30"/>
          <w:szCs w:val="30"/>
          <w14:textFill>
            <w14:solidFill>
              <w14:schemeClr w14:val="tx1"/>
            </w14:solidFill>
          </w14:textFill>
        </w:rPr>
        <w:t>三</w:t>
      </w: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、未尽事宜，</w:t>
      </w:r>
      <w:r>
        <w:rPr>
          <w:rStyle w:val="8"/>
          <w:rFonts w:hint="eastAsia" w:ascii="Times New Roman Regular" w:hAnsi="Times New Roman Regular" w:eastAsia="黑体" w:cs="Times New Roman Regular"/>
          <w:b w:val="0"/>
          <w:bCs/>
          <w:color w:val="000000" w:themeColor="text1"/>
          <w:kern w:val="0"/>
          <w:sz w:val="30"/>
          <w:szCs w:val="30"/>
          <w14:textFill>
            <w14:solidFill>
              <w14:schemeClr w14:val="tx1"/>
            </w14:solidFill>
          </w14:textFill>
        </w:rPr>
        <w:t>另行通知</w:t>
      </w: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t>。</w:t>
      </w:r>
    </w:p>
    <w:p>
      <w:pP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pPr>
      <w:r>
        <w:rPr>
          <w:rStyle w:val="8"/>
          <w:rFonts w:ascii="Times New Roman Regular" w:hAnsi="Times New Roman Regular" w:eastAsia="黑体" w:cs="Times New Roman Regular"/>
          <w:b w:val="0"/>
          <w:bCs/>
          <w:color w:val="000000" w:themeColor="text1"/>
          <w:kern w:val="0"/>
          <w:sz w:val="30"/>
          <w:szCs w:val="30"/>
          <w14:textFill>
            <w14:solidFill>
              <w14:schemeClr w14:val="tx1"/>
            </w14:solidFill>
          </w14:textFill>
        </w:rPr>
        <w:br w:type="page"/>
      </w:r>
    </w:p>
    <w:p>
      <w:pPr>
        <w:pStyle w:val="2"/>
        <w:spacing w:line="360" w:lineRule="auto"/>
        <w:rPr>
          <w:rFonts w:ascii="Times New Roman Regular" w:hAnsi="Times New Roman Regular" w:eastAsia="黑体" w:cs="Times New Roman Regular"/>
          <w:sz w:val="32"/>
          <w:szCs w:val="32"/>
        </w:rPr>
      </w:pP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0"/>
        <w:gridCol w:w="3838"/>
        <w:gridCol w:w="1652"/>
        <w:gridCol w:w="31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9192" w:type="dxa"/>
            <w:gridSpan w:val="4"/>
            <w:vAlign w:val="center"/>
          </w:tcPr>
          <w:p>
            <w:pPr>
              <w:pStyle w:val="10"/>
              <w:spacing w:before="133" w:line="240" w:lineRule="auto"/>
              <w:ind w:left="2782" w:right="2749"/>
              <w:rPr>
                <w:rFonts w:ascii="Times New Roman Regular" w:hAnsi="Times New Roman Regular" w:eastAsia="黑体" w:cs="Times New Roman Regular"/>
                <w:sz w:val="36"/>
              </w:rPr>
            </w:pPr>
            <w:r>
              <w:rPr>
                <w:rFonts w:ascii="Times New Roman Regular" w:hAnsi="Times New Roman Regular" w:eastAsia="黑体" w:cs="Times New Roman Regular"/>
                <w:sz w:val="36"/>
              </w:rPr>
              <w:t>篮球一级以上赛事名录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8"/>
              <w:rPr>
                <w:rFonts w:ascii="Times New Roman Regular" w:hAnsi="Times New Roman Regular" w:cs="Times New Roman Regular"/>
              </w:rPr>
            </w:pPr>
            <w:r>
              <w:rPr>
                <w:rFonts w:ascii="Times New Roman Regular" w:hAnsi="Times New Roman Regular" w:cs="Times New Roman Regular"/>
              </w:rPr>
              <w:t>序号</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赛事名称</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项目</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主办单位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1" w:right="0"/>
              <w:rPr>
                <w:rFonts w:ascii="Times New Roman Regular" w:hAnsi="Times New Roman Regular" w:cs="Times New Roman Regular"/>
              </w:rPr>
            </w:pPr>
            <w:r>
              <w:rPr>
                <w:rFonts w:ascii="Times New Roman Regular" w:hAnsi="Times New Roman Regular" w:cs="Times New Roman Regular"/>
              </w:rPr>
              <w:t>1</w:t>
            </w:r>
          </w:p>
        </w:tc>
        <w:tc>
          <w:tcPr>
            <w:tcW w:w="3838" w:type="dxa"/>
          </w:tcPr>
          <w:p>
            <w:pPr>
              <w:pStyle w:val="10"/>
              <w:ind w:right="30"/>
              <w:rPr>
                <w:rFonts w:ascii="Times New Roman Regular" w:hAnsi="Times New Roman Regular" w:cs="Times New Roman Regular"/>
              </w:rPr>
            </w:pPr>
            <w:r>
              <w:rPr>
                <w:rFonts w:ascii="Times New Roman Regular" w:hAnsi="Times New Roman Regular" w:cs="Times New Roman Regular"/>
              </w:rPr>
              <w:t>奥运会</w:t>
            </w:r>
          </w:p>
        </w:tc>
        <w:tc>
          <w:tcPr>
            <w:tcW w:w="1652" w:type="dxa"/>
          </w:tcPr>
          <w:p>
            <w:pPr>
              <w:pStyle w:val="10"/>
              <w:ind w:left="42"/>
              <w:rPr>
                <w:rFonts w:ascii="Times New Roman Regular" w:hAnsi="Times New Roman Regular" w:cs="Times New Roman Regular"/>
              </w:rPr>
            </w:pPr>
            <w:r>
              <w:rPr>
                <w:rFonts w:ascii="Times New Roman Regular" w:hAnsi="Times New Roman Regular" w:cs="Times New Roman Regular"/>
              </w:rPr>
              <w:t>篮球、三人篮球</w:t>
            </w:r>
          </w:p>
        </w:tc>
        <w:tc>
          <w:tcPr>
            <w:tcW w:w="3152" w:type="dxa"/>
          </w:tcPr>
          <w:p>
            <w:pPr>
              <w:pStyle w:val="10"/>
              <w:ind w:left="131" w:right="100"/>
              <w:rPr>
                <w:rFonts w:ascii="Times New Roman Regular" w:hAnsi="Times New Roman Regular" w:cs="Times New Roman Regular"/>
              </w:rPr>
            </w:pPr>
            <w:r>
              <w:rPr>
                <w:rFonts w:ascii="Times New Roman Regular" w:hAnsi="Times New Roman Regular" w:cs="Times New Roman Regular"/>
              </w:rPr>
              <w:t>国际奥委会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1" w:right="0"/>
              <w:rPr>
                <w:rFonts w:ascii="Times New Roman Regular" w:hAnsi="Times New Roman Regular" w:cs="Times New Roman Regular"/>
              </w:rPr>
            </w:pPr>
            <w:r>
              <w:rPr>
                <w:rFonts w:ascii="Times New Roman Regular" w:hAnsi="Times New Roman Regular" w:cs="Times New Roman Regular"/>
              </w:rPr>
              <w:t>2</w:t>
            </w:r>
          </w:p>
        </w:tc>
        <w:tc>
          <w:tcPr>
            <w:tcW w:w="3838" w:type="dxa"/>
          </w:tcPr>
          <w:p>
            <w:pPr>
              <w:pStyle w:val="10"/>
              <w:ind w:right="30"/>
              <w:rPr>
                <w:rFonts w:ascii="Times New Roman Regular" w:hAnsi="Times New Roman Regular" w:cs="Times New Roman Regular"/>
              </w:rPr>
            </w:pPr>
            <w:r>
              <w:rPr>
                <w:rFonts w:ascii="Times New Roman Regular" w:hAnsi="Times New Roman Regular" w:cs="Times New Roman Regular"/>
              </w:rPr>
              <w:t>青年奥运会</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ind w:left="131" w:right="100"/>
              <w:rPr>
                <w:rFonts w:ascii="Times New Roman Regular" w:hAnsi="Times New Roman Regular" w:cs="Times New Roman Regular"/>
              </w:rPr>
            </w:pPr>
            <w:r>
              <w:rPr>
                <w:rFonts w:ascii="Times New Roman Regular" w:hAnsi="Times New Roman Regular" w:cs="Times New Roman Regular"/>
              </w:rPr>
              <w:t>国际奥委会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1" w:right="0"/>
              <w:rPr>
                <w:rFonts w:ascii="Times New Roman Regular" w:hAnsi="Times New Roman Regular" w:cs="Times New Roman Regular"/>
              </w:rPr>
            </w:pPr>
            <w:r>
              <w:rPr>
                <w:rFonts w:ascii="Times New Roman Regular" w:hAnsi="Times New Roman Regular" w:cs="Times New Roman Regular"/>
              </w:rPr>
              <w:t>3</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世界锦标赛/世界杯</w:t>
            </w:r>
          </w:p>
        </w:tc>
        <w:tc>
          <w:tcPr>
            <w:tcW w:w="1652" w:type="dxa"/>
          </w:tcPr>
          <w:p>
            <w:pPr>
              <w:pStyle w:val="10"/>
              <w:ind w:left="42"/>
              <w:rPr>
                <w:rFonts w:ascii="Times New Roman Regular" w:hAnsi="Times New Roman Regular" w:cs="Times New Roman Regular"/>
              </w:rPr>
            </w:pPr>
            <w:r>
              <w:rPr>
                <w:rFonts w:ascii="Times New Roman Regular" w:hAnsi="Times New Roman Regular" w:cs="Times New Roman Regular"/>
              </w:rPr>
              <w:t>篮球、三人篮球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国际篮联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1" w:right="0"/>
              <w:rPr>
                <w:rFonts w:ascii="Times New Roman Regular" w:hAnsi="Times New Roman Regular" w:cs="Times New Roman Regular"/>
              </w:rPr>
            </w:pPr>
            <w:r>
              <w:rPr>
                <w:rFonts w:ascii="Times New Roman Regular" w:hAnsi="Times New Roman Regular" w:cs="Times New Roman Regular"/>
              </w:rPr>
              <w:t>4</w:t>
            </w:r>
          </w:p>
        </w:tc>
        <w:tc>
          <w:tcPr>
            <w:tcW w:w="3838" w:type="dxa"/>
          </w:tcPr>
          <w:p>
            <w:pPr>
              <w:pStyle w:val="10"/>
              <w:ind w:left="63" w:right="31"/>
              <w:rPr>
                <w:rFonts w:ascii="Times New Roman Regular" w:hAnsi="Times New Roman Regular" w:cs="Times New Roman Regular"/>
              </w:rPr>
            </w:pPr>
            <w:r>
              <w:rPr>
                <w:rFonts w:ascii="Times New Roman Regular" w:hAnsi="Times New Roman Regular" w:cs="Times New Roman Regular"/>
              </w:rPr>
              <w:t>U23世界杯</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国际篮联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1" w:right="0"/>
              <w:rPr>
                <w:rFonts w:ascii="Times New Roman Regular" w:hAnsi="Times New Roman Regular" w:cs="Times New Roman Regular"/>
              </w:rPr>
            </w:pPr>
            <w:r>
              <w:rPr>
                <w:rFonts w:ascii="Times New Roman Regular" w:hAnsi="Times New Roman Regular" w:cs="Times New Roman Regular"/>
              </w:rPr>
              <w:t>5</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世界 U19 锦标赛/U19世界杯</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国际篮联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1" w:right="0"/>
              <w:rPr>
                <w:rFonts w:ascii="Times New Roman Regular" w:hAnsi="Times New Roman Regular" w:cs="Times New Roman Regular"/>
              </w:rPr>
            </w:pPr>
            <w:r>
              <w:rPr>
                <w:rFonts w:ascii="Times New Roman Regular" w:hAnsi="Times New Roman Regular" w:cs="Times New Roman Regular"/>
              </w:rPr>
              <w:t>6</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世界 U17 锦标赛/U17世界杯</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国际篮联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1" w:right="0"/>
              <w:rPr>
                <w:rFonts w:ascii="Times New Roman Regular" w:hAnsi="Times New Roman Regular" w:cs="Times New Roman Regular"/>
              </w:rPr>
            </w:pPr>
            <w:r>
              <w:rPr>
                <w:rFonts w:ascii="Times New Roman Regular" w:hAnsi="Times New Roman Regular" w:cs="Times New Roman Regular"/>
              </w:rPr>
              <w:t>7</w:t>
            </w:r>
          </w:p>
        </w:tc>
        <w:tc>
          <w:tcPr>
            <w:tcW w:w="3838" w:type="dxa"/>
          </w:tcPr>
          <w:p>
            <w:pPr>
              <w:pStyle w:val="10"/>
              <w:ind w:right="30"/>
              <w:rPr>
                <w:rFonts w:ascii="Times New Roman Regular" w:hAnsi="Times New Roman Regular" w:cs="Times New Roman Regular"/>
              </w:rPr>
            </w:pPr>
            <w:r>
              <w:rPr>
                <w:rFonts w:ascii="Times New Roman Regular" w:hAnsi="Times New Roman Regular" w:cs="Times New Roman Regular"/>
              </w:rPr>
              <w:t>世界沙滩运动会</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ind w:left="131" w:right="100"/>
              <w:rPr>
                <w:rFonts w:ascii="Times New Roman Regular" w:hAnsi="Times New Roman Regular" w:cs="Times New Roman Regular"/>
              </w:rPr>
            </w:pPr>
            <w:r>
              <w:rPr>
                <w:rFonts w:ascii="Times New Roman Regular" w:hAnsi="Times New Roman Regular" w:cs="Times New Roman Regular"/>
              </w:rPr>
              <w:t>国际奥委会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jc w:val="center"/>
        </w:trPr>
        <w:tc>
          <w:tcPr>
            <w:tcW w:w="550" w:type="dxa"/>
          </w:tcPr>
          <w:p>
            <w:pPr>
              <w:pStyle w:val="10"/>
              <w:spacing w:before="110" w:line="240" w:lineRule="auto"/>
              <w:ind w:left="41" w:right="0"/>
              <w:rPr>
                <w:rFonts w:ascii="Times New Roman Regular" w:hAnsi="Times New Roman Regular" w:cs="Times New Roman Regular"/>
              </w:rPr>
            </w:pPr>
            <w:r>
              <w:rPr>
                <w:rFonts w:ascii="Times New Roman Regular" w:hAnsi="Times New Roman Regular" w:cs="Times New Roman Regular"/>
              </w:rPr>
              <w:t>8</w:t>
            </w:r>
          </w:p>
        </w:tc>
        <w:tc>
          <w:tcPr>
            <w:tcW w:w="3838" w:type="dxa"/>
          </w:tcPr>
          <w:p>
            <w:pPr>
              <w:pStyle w:val="10"/>
              <w:spacing w:before="110" w:line="240" w:lineRule="auto"/>
              <w:ind w:right="29"/>
              <w:rPr>
                <w:rFonts w:ascii="Times New Roman Regular" w:hAnsi="Times New Roman Regular" w:cs="Times New Roman Regular"/>
              </w:rPr>
            </w:pPr>
            <w:r>
              <w:rPr>
                <w:rFonts w:ascii="Times New Roman Regular" w:hAnsi="Times New Roman Regular" w:cs="Times New Roman Regular"/>
              </w:rPr>
              <w:t>世界大学生运动会</w:t>
            </w:r>
          </w:p>
        </w:tc>
        <w:tc>
          <w:tcPr>
            <w:tcW w:w="1652" w:type="dxa"/>
          </w:tcPr>
          <w:p>
            <w:pPr>
              <w:pStyle w:val="10"/>
              <w:spacing w:before="110" w:line="240" w:lineRule="auto"/>
              <w:ind w:left="42"/>
              <w:rPr>
                <w:rFonts w:ascii="Times New Roman Regular" w:hAnsi="Times New Roman Regular" w:cs="Times New Roman Regular"/>
              </w:rPr>
            </w:pPr>
            <w:r>
              <w:rPr>
                <w:rFonts w:ascii="Times New Roman Regular" w:hAnsi="Times New Roman Regular" w:cs="Times New Roman Regular"/>
              </w:rPr>
              <w:t>篮球、三人篮球</w:t>
            </w:r>
          </w:p>
        </w:tc>
        <w:tc>
          <w:tcPr>
            <w:tcW w:w="3152" w:type="dxa"/>
          </w:tcPr>
          <w:p>
            <w:pPr>
              <w:pStyle w:val="10"/>
              <w:spacing w:before="110" w:line="240" w:lineRule="auto"/>
              <w:ind w:left="128" w:right="100"/>
              <w:rPr>
                <w:rFonts w:ascii="Times New Roman Regular" w:hAnsi="Times New Roman Regular" w:cs="Times New Roman Regular"/>
              </w:rPr>
            </w:pPr>
            <w:r>
              <w:rPr>
                <w:rFonts w:ascii="Times New Roman Regular" w:hAnsi="Times New Roman Regular" w:cs="Times New Roman Regular"/>
              </w:rPr>
              <w:t>国际大学生体育联合会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550" w:type="dxa"/>
          </w:tcPr>
          <w:p>
            <w:pPr>
              <w:pStyle w:val="10"/>
              <w:spacing w:before="89" w:line="240" w:lineRule="auto"/>
              <w:ind w:left="41" w:right="0"/>
              <w:rPr>
                <w:rFonts w:ascii="Times New Roman Regular" w:hAnsi="Times New Roman Regular" w:cs="Times New Roman Regular"/>
              </w:rPr>
            </w:pPr>
            <w:r>
              <w:rPr>
                <w:rFonts w:ascii="Times New Roman Regular" w:hAnsi="Times New Roman Regular" w:cs="Times New Roman Regular"/>
              </w:rPr>
              <w:t>9</w:t>
            </w:r>
          </w:p>
        </w:tc>
        <w:tc>
          <w:tcPr>
            <w:tcW w:w="3838" w:type="dxa"/>
          </w:tcPr>
          <w:p>
            <w:pPr>
              <w:pStyle w:val="10"/>
              <w:spacing w:line="255" w:lineRule="exact"/>
              <w:ind w:right="30"/>
              <w:rPr>
                <w:rFonts w:ascii="Times New Roman Regular" w:hAnsi="Times New Roman Regular" w:cs="Times New Roman Regular"/>
              </w:rPr>
            </w:pPr>
            <w:r>
              <w:rPr>
                <w:rFonts w:ascii="Times New Roman Regular" w:hAnsi="Times New Roman Regular" w:cs="Times New Roman Regular"/>
              </w:rPr>
              <w:t>世界大学生联赛总决赛/大体联三对三</w:t>
            </w:r>
          </w:p>
          <w:p>
            <w:pPr>
              <w:pStyle w:val="10"/>
              <w:spacing w:line="245" w:lineRule="exact"/>
              <w:ind w:right="30"/>
              <w:rPr>
                <w:rFonts w:ascii="Times New Roman Regular" w:hAnsi="Times New Roman Regular" w:cs="Times New Roman Regular"/>
              </w:rPr>
            </w:pPr>
            <w:r>
              <w:rPr>
                <w:rFonts w:ascii="Times New Roman Regular" w:hAnsi="Times New Roman Regular" w:cs="Times New Roman Regular"/>
              </w:rPr>
              <w:t>篮球世界杯</w:t>
            </w:r>
          </w:p>
        </w:tc>
        <w:tc>
          <w:tcPr>
            <w:tcW w:w="1652" w:type="dxa"/>
          </w:tcPr>
          <w:p>
            <w:pPr>
              <w:pStyle w:val="10"/>
              <w:spacing w:before="89" w:line="240" w:lineRule="auto"/>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spacing w:before="89" w:line="240" w:lineRule="auto"/>
              <w:ind w:left="128" w:right="100"/>
              <w:rPr>
                <w:rFonts w:ascii="Times New Roman Regular" w:hAnsi="Times New Roman Regular" w:cs="Times New Roman Regular"/>
              </w:rPr>
            </w:pPr>
            <w:r>
              <w:rPr>
                <w:rFonts w:ascii="Times New Roman Regular" w:hAnsi="Times New Roman Regular" w:cs="Times New Roman Regular"/>
              </w:rPr>
              <w:t>国际大学生体育联合会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10</w:t>
            </w:r>
          </w:p>
        </w:tc>
        <w:tc>
          <w:tcPr>
            <w:tcW w:w="3838" w:type="dxa"/>
          </w:tcPr>
          <w:p>
            <w:pPr>
              <w:pStyle w:val="10"/>
              <w:ind w:right="30"/>
              <w:rPr>
                <w:rFonts w:ascii="Times New Roman Regular" w:hAnsi="Times New Roman Regular" w:cs="Times New Roman Regular"/>
              </w:rPr>
            </w:pPr>
            <w:r>
              <w:rPr>
                <w:rFonts w:ascii="Times New Roman Regular" w:hAnsi="Times New Roman Regular" w:cs="Times New Roman Regular"/>
              </w:rPr>
              <w:t>亚运会</w:t>
            </w:r>
          </w:p>
        </w:tc>
        <w:tc>
          <w:tcPr>
            <w:tcW w:w="1652" w:type="dxa"/>
          </w:tcPr>
          <w:p>
            <w:pPr>
              <w:pStyle w:val="10"/>
              <w:ind w:left="42"/>
              <w:rPr>
                <w:rFonts w:ascii="Times New Roman Regular" w:hAnsi="Times New Roman Regular" w:cs="Times New Roman Regular"/>
              </w:rPr>
            </w:pPr>
            <w:r>
              <w:rPr>
                <w:rFonts w:ascii="Times New Roman Regular" w:hAnsi="Times New Roman Regular" w:cs="Times New Roman Regular"/>
              </w:rPr>
              <w:t>篮球、三人篮球</w:t>
            </w:r>
          </w:p>
        </w:tc>
        <w:tc>
          <w:tcPr>
            <w:tcW w:w="3152" w:type="dxa"/>
          </w:tcPr>
          <w:p>
            <w:pPr>
              <w:pStyle w:val="10"/>
              <w:ind w:left="131" w:right="100"/>
              <w:rPr>
                <w:rFonts w:ascii="Times New Roman Regular" w:hAnsi="Times New Roman Regular" w:cs="Times New Roman Regular"/>
              </w:rPr>
            </w:pPr>
            <w:r>
              <w:rPr>
                <w:rFonts w:ascii="Times New Roman Regular" w:hAnsi="Times New Roman Regular" w:cs="Times New Roman Regular"/>
              </w:rPr>
              <w:t>亚奥理事会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11</w:t>
            </w:r>
          </w:p>
        </w:tc>
        <w:tc>
          <w:tcPr>
            <w:tcW w:w="3838" w:type="dxa"/>
          </w:tcPr>
          <w:p>
            <w:pPr>
              <w:pStyle w:val="10"/>
              <w:ind w:right="30"/>
              <w:rPr>
                <w:rFonts w:ascii="Times New Roman Regular" w:hAnsi="Times New Roman Regular" w:cs="Times New Roman Regular"/>
              </w:rPr>
            </w:pPr>
            <w:r>
              <w:rPr>
                <w:rFonts w:ascii="Times New Roman Regular" w:hAnsi="Times New Roman Regular" w:cs="Times New Roman Regular"/>
              </w:rPr>
              <w:t>亚洲青年运动会</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ind w:left="131" w:right="100"/>
              <w:rPr>
                <w:rFonts w:ascii="Times New Roman Regular" w:hAnsi="Times New Roman Regular" w:cs="Times New Roman Regular"/>
              </w:rPr>
            </w:pPr>
            <w:r>
              <w:rPr>
                <w:rFonts w:ascii="Times New Roman Regular" w:hAnsi="Times New Roman Regular" w:cs="Times New Roman Regular"/>
              </w:rPr>
              <w:t>亚奥理事会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12</w:t>
            </w:r>
          </w:p>
        </w:tc>
        <w:tc>
          <w:tcPr>
            <w:tcW w:w="3838" w:type="dxa"/>
          </w:tcPr>
          <w:p>
            <w:pPr>
              <w:pStyle w:val="10"/>
              <w:ind w:right="30"/>
              <w:rPr>
                <w:rFonts w:ascii="Times New Roman Regular" w:hAnsi="Times New Roman Regular" w:cs="Times New Roman Regular"/>
              </w:rPr>
            </w:pPr>
            <w:r>
              <w:rPr>
                <w:rFonts w:ascii="Times New Roman Regular" w:hAnsi="Times New Roman Regular" w:cs="Times New Roman Regular"/>
              </w:rPr>
              <w:t>亚洲沙滩运动会</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ind w:left="131" w:right="100"/>
              <w:rPr>
                <w:rFonts w:ascii="Times New Roman Regular" w:hAnsi="Times New Roman Regular" w:cs="Times New Roman Regular"/>
              </w:rPr>
            </w:pPr>
            <w:r>
              <w:rPr>
                <w:rFonts w:ascii="Times New Roman Regular" w:hAnsi="Times New Roman Regular" w:cs="Times New Roman Regular"/>
              </w:rPr>
              <w:t>亚奥理事会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13</w:t>
            </w:r>
          </w:p>
        </w:tc>
        <w:tc>
          <w:tcPr>
            <w:tcW w:w="3838" w:type="dxa"/>
          </w:tcPr>
          <w:p>
            <w:pPr>
              <w:pStyle w:val="10"/>
              <w:ind w:right="29"/>
              <w:rPr>
                <w:rFonts w:ascii="Times New Roman Regular" w:hAnsi="Times New Roman Regular" w:cs="Times New Roman Regular"/>
              </w:rPr>
            </w:pPr>
            <w:r>
              <w:rPr>
                <w:rFonts w:ascii="Times New Roman Regular" w:hAnsi="Times New Roman Regular" w:cs="Times New Roman Regular"/>
              </w:rPr>
              <w:t>亚洲室内与武道运动会</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ind w:left="131" w:right="100"/>
              <w:rPr>
                <w:rFonts w:ascii="Times New Roman Regular" w:hAnsi="Times New Roman Regular" w:cs="Times New Roman Regular"/>
              </w:rPr>
            </w:pPr>
            <w:r>
              <w:rPr>
                <w:rFonts w:ascii="Times New Roman Regular" w:hAnsi="Times New Roman Regular" w:cs="Times New Roman Regular"/>
              </w:rPr>
              <w:t>亚奥理事会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14</w:t>
            </w:r>
          </w:p>
        </w:tc>
        <w:tc>
          <w:tcPr>
            <w:tcW w:w="3838" w:type="dxa"/>
          </w:tcPr>
          <w:p>
            <w:pPr>
              <w:pStyle w:val="10"/>
              <w:ind w:right="30"/>
              <w:rPr>
                <w:rFonts w:ascii="Times New Roman Regular" w:hAnsi="Times New Roman Regular" w:cs="Times New Roman Regular"/>
              </w:rPr>
            </w:pPr>
            <w:r>
              <w:rPr>
                <w:rFonts w:ascii="Times New Roman Regular" w:hAnsi="Times New Roman Regular" w:cs="Times New Roman Regular"/>
              </w:rPr>
              <w:t>三人篮球亚洲杯</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国际篮联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15</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亚洲锦标赛/亚洲杯</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国际篮联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16</w:t>
            </w:r>
          </w:p>
        </w:tc>
        <w:tc>
          <w:tcPr>
            <w:tcW w:w="3838" w:type="dxa"/>
          </w:tcPr>
          <w:p>
            <w:pPr>
              <w:pStyle w:val="10"/>
              <w:ind w:left="62" w:right="31"/>
              <w:rPr>
                <w:rFonts w:ascii="Times New Roman Regular" w:hAnsi="Times New Roman Regular" w:cs="Times New Roman Regular"/>
              </w:rPr>
            </w:pPr>
            <w:r>
              <w:rPr>
                <w:rFonts w:ascii="Times New Roman Regular" w:hAnsi="Times New Roman Regular" w:cs="Times New Roman Regular"/>
              </w:rPr>
              <w:t>三人篮球U18亚洲杯</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国际篮联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17</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亚洲 U18 锦标赛/U18亚洲杯</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国际篮联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18</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亚洲 U16 锦标赛/U16亚洲杯</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国际篮联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550" w:type="dxa"/>
          </w:tcPr>
          <w:p>
            <w:pPr>
              <w:pStyle w:val="10"/>
              <w:spacing w:before="115" w:line="240" w:lineRule="auto"/>
              <w:ind w:left="42" w:right="2"/>
              <w:rPr>
                <w:rFonts w:ascii="Times New Roman Regular" w:hAnsi="Times New Roman Regular" w:cs="Times New Roman Regular"/>
              </w:rPr>
            </w:pPr>
            <w:r>
              <w:rPr>
                <w:rFonts w:ascii="Times New Roman Regular" w:hAnsi="Times New Roman Regular" w:cs="Times New Roman Regular"/>
              </w:rPr>
              <w:t>19</w:t>
            </w:r>
          </w:p>
        </w:tc>
        <w:tc>
          <w:tcPr>
            <w:tcW w:w="3838" w:type="dxa"/>
          </w:tcPr>
          <w:p>
            <w:pPr>
              <w:pStyle w:val="10"/>
              <w:spacing w:before="47" w:line="180" w:lineRule="auto"/>
              <w:ind w:left="1153" w:right="79" w:hanging="1037"/>
              <w:jc w:val="left"/>
              <w:rPr>
                <w:rFonts w:ascii="Times New Roman Regular" w:hAnsi="Times New Roman Regular" w:cs="Times New Roman Regular"/>
              </w:rPr>
            </w:pPr>
            <w:r>
              <w:rPr>
                <w:rFonts w:ascii="Times New Roman Regular" w:hAnsi="Times New Roman Regular" w:cs="Times New Roman Regular"/>
              </w:rPr>
              <w:t>亚洲大学生联赛总决赛/亚洲大学生三对三篮球锦标赛</w:t>
            </w:r>
          </w:p>
        </w:tc>
        <w:tc>
          <w:tcPr>
            <w:tcW w:w="1652" w:type="dxa"/>
          </w:tcPr>
          <w:p>
            <w:pPr>
              <w:pStyle w:val="10"/>
              <w:spacing w:before="115" w:line="240" w:lineRule="auto"/>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spacing w:before="115" w:line="240" w:lineRule="auto"/>
              <w:ind w:left="128" w:right="100"/>
              <w:rPr>
                <w:rFonts w:ascii="Times New Roman Regular" w:hAnsi="Times New Roman Regular" w:cs="Times New Roman Regular"/>
              </w:rPr>
            </w:pPr>
            <w:r>
              <w:rPr>
                <w:rFonts w:ascii="Times New Roman Regular" w:hAnsi="Times New Roman Regular" w:cs="Times New Roman Regular"/>
              </w:rPr>
              <w:t>国际大学生体育联合会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20</w:t>
            </w:r>
          </w:p>
        </w:tc>
        <w:tc>
          <w:tcPr>
            <w:tcW w:w="3838" w:type="dxa"/>
          </w:tcPr>
          <w:p>
            <w:pPr>
              <w:pStyle w:val="10"/>
              <w:ind w:right="29"/>
              <w:rPr>
                <w:rFonts w:ascii="Times New Roman Regular" w:hAnsi="Times New Roman Regular" w:cs="Times New Roman Regular"/>
              </w:rPr>
            </w:pPr>
            <w:r>
              <w:rPr>
                <w:rFonts w:ascii="Times New Roman Regular" w:hAnsi="Times New Roman Regular" w:cs="Times New Roman Regular"/>
              </w:rPr>
              <w:t>全国运动会成年组</w:t>
            </w:r>
          </w:p>
        </w:tc>
        <w:tc>
          <w:tcPr>
            <w:tcW w:w="1652" w:type="dxa"/>
          </w:tcPr>
          <w:p>
            <w:pPr>
              <w:pStyle w:val="10"/>
              <w:ind w:left="42"/>
              <w:rPr>
                <w:rFonts w:ascii="Times New Roman Regular" w:hAnsi="Times New Roman Regular" w:cs="Times New Roman Regular"/>
              </w:rPr>
            </w:pPr>
            <w:r>
              <w:rPr>
                <w:rFonts w:ascii="Times New Roman Regular" w:hAnsi="Times New Roman Regular" w:cs="Times New Roman Regular"/>
              </w:rPr>
              <w:t>篮球、三人篮球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国家体育总局、中国篮球协会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21</w:t>
            </w:r>
          </w:p>
        </w:tc>
        <w:tc>
          <w:tcPr>
            <w:tcW w:w="3838" w:type="dxa"/>
          </w:tcPr>
          <w:p>
            <w:pPr>
              <w:pStyle w:val="10"/>
              <w:spacing w:line="273" w:lineRule="exact"/>
              <w:ind w:right="31"/>
              <w:rPr>
                <w:rFonts w:ascii="Times New Roman Regular" w:hAnsi="Times New Roman Regular" w:cs="Times New Roman Regular"/>
              </w:rPr>
            </w:pPr>
            <w:r>
              <w:rPr>
                <w:rFonts w:ascii="Times New Roman Regular" w:hAnsi="Times New Roman Regular" w:cs="Times New Roman Regular"/>
              </w:rPr>
              <w:t>中国男子篮球职业联赛（简称CBA联</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中国篮球协会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22</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中国女子篮球联赛（简称WCBA联赛）</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中国篮球协会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23</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全国男子篮球联赛（简称NBL联赛）</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中国篮球协会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24</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中国男子三人篮球超级联赛</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中国篮球协会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0" w:type="dxa"/>
          </w:tcPr>
          <w:p>
            <w:pPr>
              <w:pStyle w:val="10"/>
              <w:ind w:left="42" w:right="2"/>
              <w:rPr>
                <w:rFonts w:ascii="Times New Roman Regular" w:hAnsi="Times New Roman Regular" w:cs="Times New Roman Regular"/>
              </w:rPr>
            </w:pPr>
            <w:r>
              <w:rPr>
                <w:rFonts w:ascii="Times New Roman Regular" w:hAnsi="Times New Roman Regular" w:cs="Times New Roman Regular"/>
              </w:rPr>
              <w:t>25</w:t>
            </w:r>
          </w:p>
        </w:tc>
        <w:tc>
          <w:tcPr>
            <w:tcW w:w="3838" w:type="dxa"/>
          </w:tcPr>
          <w:p>
            <w:pPr>
              <w:pStyle w:val="10"/>
              <w:ind w:right="31"/>
              <w:rPr>
                <w:rFonts w:ascii="Times New Roman Regular" w:hAnsi="Times New Roman Regular" w:cs="Times New Roman Regular"/>
              </w:rPr>
            </w:pPr>
            <w:r>
              <w:rPr>
                <w:rFonts w:ascii="Times New Roman Regular" w:hAnsi="Times New Roman Regular" w:cs="Times New Roman Regular"/>
              </w:rPr>
              <w:t>中国女子三人篮球联赛</w:t>
            </w:r>
          </w:p>
        </w:tc>
        <w:tc>
          <w:tcPr>
            <w:tcW w:w="1652" w:type="dxa"/>
          </w:tcPr>
          <w:p>
            <w:pPr>
              <w:pStyle w:val="10"/>
              <w:ind w:left="39"/>
              <w:rPr>
                <w:rFonts w:ascii="Times New Roman Regular" w:hAnsi="Times New Roman Regular" w:cs="Times New Roman Regular"/>
              </w:rPr>
            </w:pPr>
            <w:r>
              <w:rPr>
                <w:rFonts w:ascii="Times New Roman Regular" w:hAnsi="Times New Roman Regular" w:cs="Times New Roman Regular"/>
              </w:rPr>
              <w:t>三人篮球</w:t>
            </w:r>
          </w:p>
        </w:tc>
        <w:tc>
          <w:tcPr>
            <w:tcW w:w="3152" w:type="dxa"/>
          </w:tcPr>
          <w:p>
            <w:pPr>
              <w:pStyle w:val="10"/>
              <w:ind w:left="132" w:right="100"/>
              <w:rPr>
                <w:rFonts w:ascii="Times New Roman Regular" w:hAnsi="Times New Roman Regular" w:cs="Times New Roman Regular"/>
              </w:rPr>
            </w:pPr>
            <w:r>
              <w:rPr>
                <w:rFonts w:ascii="Times New Roman Regular" w:hAnsi="Times New Roman Regular" w:cs="Times New Roman Regular"/>
              </w:rPr>
              <w:t>中国篮球协会</w:t>
            </w:r>
          </w:p>
        </w:tc>
      </w:tr>
    </w:tbl>
    <w:p>
      <w:pPr>
        <w:pStyle w:val="2"/>
        <w:rPr>
          <w:rFonts w:ascii="Times New Roman Regular" w:hAnsi="Times New Roman Regular" w:cs="Times New Roman Regular"/>
        </w:rPr>
      </w:pPr>
    </w:p>
    <w:p>
      <w:pPr>
        <w:pStyle w:val="2"/>
        <w:rPr>
          <w:rFonts w:ascii="Times New Roman Regular" w:hAnsi="Times New Roman Regular" w:eastAsia="仿宋_GB2312" w:cs="Times New Roman Regular"/>
        </w:rPr>
      </w:pPr>
      <w:r>
        <w:rPr>
          <w:rFonts w:ascii="Times New Roman Regular" w:hAnsi="Times New Roman Regular" w:eastAsia="仿宋_GB2312" w:cs="Times New Roman Regular"/>
          <w:b/>
          <w:bCs/>
        </w:rPr>
        <w:t>注</w:t>
      </w:r>
      <w:r>
        <w:rPr>
          <w:rFonts w:ascii="Times New Roman Regular" w:hAnsi="Times New Roman Regular" w:eastAsia="仿宋_GB2312" w:cs="Times New Roman Regular"/>
        </w:rPr>
        <w:t>：以上赛事参赛运动员可以晋级运动健将和国际运动健将</w:t>
      </w:r>
    </w:p>
    <w:p>
      <w:pPr>
        <w:rPr>
          <w:sz w:val="28"/>
          <w:szCs w:val="36"/>
        </w:rPr>
      </w:pPr>
    </w:p>
    <w:p>
      <w:pPr>
        <w:rPr>
          <w:sz w:val="28"/>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6674E"/>
    <w:multiLevelType w:val="singleLevel"/>
    <w:tmpl w:val="D7D6674E"/>
    <w:lvl w:ilvl="0" w:tentative="0">
      <w:start w:val="1"/>
      <w:numFmt w:val="chineseCounting"/>
      <w:suff w:val="nothing"/>
      <w:lvlText w:val="（%1）"/>
      <w:lvlJc w:val="left"/>
      <w:rPr>
        <w:rFonts w:hint="eastAsia"/>
      </w:rPr>
    </w:lvl>
  </w:abstractNum>
  <w:abstractNum w:abstractNumId="1">
    <w:nsid w:val="EAF7846D"/>
    <w:multiLevelType w:val="singleLevel"/>
    <w:tmpl w:val="EAF7846D"/>
    <w:lvl w:ilvl="0" w:tentative="0">
      <w:start w:val="1"/>
      <w:numFmt w:val="decimal"/>
      <w:lvlText w:val="%1."/>
      <w:lvlJc w:val="left"/>
      <w:pPr>
        <w:tabs>
          <w:tab w:val="left" w:pos="312"/>
        </w:tabs>
      </w:pPr>
    </w:lvl>
  </w:abstractNum>
  <w:abstractNum w:abstractNumId="2">
    <w:nsid w:val="F0CF3308"/>
    <w:multiLevelType w:val="singleLevel"/>
    <w:tmpl w:val="F0CF3308"/>
    <w:lvl w:ilvl="0" w:tentative="0">
      <w:start w:val="1"/>
      <w:numFmt w:val="decimal"/>
      <w:lvlText w:val="%1."/>
      <w:lvlJc w:val="left"/>
      <w:pPr>
        <w:tabs>
          <w:tab w:val="left" w:pos="312"/>
        </w:tabs>
      </w:pPr>
    </w:lvl>
  </w:abstractNum>
  <w:abstractNum w:abstractNumId="3">
    <w:nsid w:val="7573E41A"/>
    <w:multiLevelType w:val="singleLevel"/>
    <w:tmpl w:val="7573E41A"/>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MzBmMDkyZjk4OWViZTkwNmI3MDgwZmIzODZlZmIifQ=="/>
  </w:docVars>
  <w:rsids>
    <w:rsidRoot w:val="061346F1"/>
    <w:rsid w:val="00033C15"/>
    <w:rsid w:val="007E272E"/>
    <w:rsid w:val="009E1918"/>
    <w:rsid w:val="061346F1"/>
    <w:rsid w:val="0AAC4A55"/>
    <w:rsid w:val="1662251B"/>
    <w:rsid w:val="23751ADF"/>
    <w:rsid w:val="25E970CD"/>
    <w:rsid w:val="36960A03"/>
    <w:rsid w:val="3B626A2A"/>
    <w:rsid w:val="43741014"/>
    <w:rsid w:val="64C62975"/>
    <w:rsid w:val="6A8C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autoRedefine/>
    <w:unhideWhenUsed/>
    <w:qFormat/>
    <w:uiPriority w:val="0"/>
    <w:pPr>
      <w:keepNext/>
      <w:keepLines/>
      <w:spacing w:line="413" w:lineRule="auto"/>
      <w:outlineLvl w:val="2"/>
    </w:pPr>
    <w:rPr>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30"/>
      <w:szCs w:val="30"/>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paragraph" w:customStyle="1" w:styleId="10">
    <w:name w:val="Table Paragraph"/>
    <w:basedOn w:val="1"/>
    <w:autoRedefine/>
    <w:qFormat/>
    <w:uiPriority w:val="1"/>
    <w:pPr>
      <w:spacing w:line="320" w:lineRule="exact"/>
      <w:ind w:left="65" w:right="9"/>
      <w:jc w:val="center"/>
    </w:pPr>
    <w:rPr>
      <w:rFonts w:ascii="等线" w:hAnsi="等线" w:eastAsia="等线" w:cs="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890</Words>
  <Characters>5079</Characters>
  <Lines>42</Lines>
  <Paragraphs>11</Paragraphs>
  <TotalTime>3</TotalTime>
  <ScaleCrop>false</ScaleCrop>
  <LinksUpToDate>false</LinksUpToDate>
  <CharactersWithSpaces>5958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2024-05-06T07:14:00Z</dcterms:created>
  <dc:creator>SQidi</dc:creator>
  <cp:lastModifiedBy>Administrator</cp:lastModifiedBy>
  <cp:lastPrinted>2024-04-30T02:13:00Z</cp:lastPrinted>
  <dcterms:modified xsi:type="dcterms:W3CDTF">2024-05-09T05:14:47Z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3EE9F6B9922745E482CF25C52E411086_13</vt:lpwstr>
  </property>
</Properties>
</file>