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第一届全国学生（青年）运动会（公开组）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现代五项项目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决赛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技术官员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名单</w:t>
      </w:r>
    </w:p>
    <w:p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879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559"/>
        <w:gridCol w:w="1589"/>
        <w:gridCol w:w="1561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项目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技术等级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所在省份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钱</w:t>
            </w:r>
            <w:bookmarkStart w:id="0" w:name="_GoBack"/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震华</w:t>
            </w:r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现代五项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上海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李建春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现代五项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江苏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周建忠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现代五项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江苏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总裁判长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兼障碍裁判长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李旸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现代五项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北京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成统裁判长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陆钧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现代五项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北京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击剑裁判长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焦学红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现代五项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河南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游泳裁判长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文万里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现代五项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四川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激光跑裁判长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张洪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现代五项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山西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跑步裁判长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李焕发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现代五项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山东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射击裁判长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夏正新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现代五项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湖北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费正伟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现代五项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上海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史杨杰代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现代五项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广东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黄敏娜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现代五项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击剑一级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广东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吕德龙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现代五项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陕西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周兴杰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现代五项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山东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赵茜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现代五项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自剑中心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</w:tbl>
    <w:p>
      <w:pPr>
        <w:jc w:val="center"/>
        <w:rPr>
          <w:rFonts w:hint="eastAsia" w:ascii="仿宋" w:hAnsi="仿宋" w:eastAsia="仿宋" w:cs="Times New Roman"/>
          <w:szCs w:val="21"/>
          <w:lang w:eastAsia="zh-CN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000000"/>
    <w:rsid w:val="02507175"/>
    <w:rsid w:val="3B1F3B19"/>
    <w:rsid w:val="715B56EA"/>
    <w:rsid w:val="77A392D1"/>
    <w:rsid w:val="97F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422</Characters>
  <Paragraphs>126</Paragraphs>
  <TotalTime>77</TotalTime>
  <ScaleCrop>false</ScaleCrop>
  <LinksUpToDate>false</LinksUpToDate>
  <CharactersWithSpaces>422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2017-04-13T10:54:00Z</dcterms:created>
  <dc:creator>JiaNing</dc:creator>
  <cp:lastModifiedBy>sport</cp:lastModifiedBy>
  <dcterms:modified xsi:type="dcterms:W3CDTF">2023-09-26T09:44:59Z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6F5B41B07AA546209C75A1D7085AF05B_13</vt:lpwstr>
  </property>
</Properties>
</file>