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576" w14:textId="77777777" w:rsidR="00650BF3" w:rsidRPr="005145A9" w:rsidRDefault="00650BF3" w:rsidP="00650BF3">
      <w:pPr>
        <w:spacing w:line="6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5145A9">
        <w:rPr>
          <w:rFonts w:ascii="方正小标宋简体" w:eastAsia="方正小标宋简体" w:hAnsi="仿宋" w:cs="仿宋" w:hint="eastAsia"/>
          <w:sz w:val="36"/>
          <w:szCs w:val="36"/>
        </w:rPr>
        <w:t>2022年全民健身线上运动会</w:t>
      </w:r>
    </w:p>
    <w:p w14:paraId="6F485D9A" w14:textId="77777777" w:rsidR="00650BF3" w:rsidRPr="005145A9" w:rsidRDefault="00650BF3" w:rsidP="00650BF3">
      <w:pPr>
        <w:spacing w:line="6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5145A9">
        <w:rPr>
          <w:rFonts w:ascii="方正小标宋简体" w:eastAsia="方正小标宋简体" w:hAnsi="仿宋" w:cs="仿宋" w:hint="eastAsia"/>
          <w:sz w:val="36"/>
          <w:szCs w:val="36"/>
        </w:rPr>
        <w:t>全国老年人体育健身展示活动</w:t>
      </w:r>
      <w:r>
        <w:rPr>
          <w:rFonts w:ascii="方正小标宋简体" w:eastAsia="方正小标宋简体" w:hAnsi="仿宋" w:cs="仿宋" w:hint="eastAsia"/>
          <w:sz w:val="36"/>
          <w:szCs w:val="36"/>
        </w:rPr>
        <w:t>气排球</w:t>
      </w:r>
      <w:r w:rsidRPr="005145A9">
        <w:rPr>
          <w:rFonts w:ascii="方正小标宋简体" w:eastAsia="方正小标宋简体" w:hAnsi="仿宋" w:cs="仿宋" w:hint="eastAsia"/>
          <w:sz w:val="36"/>
          <w:szCs w:val="36"/>
        </w:rPr>
        <w:t>项目规程</w:t>
      </w:r>
    </w:p>
    <w:p w14:paraId="463BBFB3" w14:textId="77777777" w:rsidR="00650BF3" w:rsidRDefault="00650BF3" w:rsidP="00650BF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D361F73" w14:textId="77777777" w:rsidR="00650BF3" w:rsidRPr="005145A9" w:rsidRDefault="00650BF3" w:rsidP="00650BF3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5145A9">
        <w:rPr>
          <w:rFonts w:ascii="黑体" w:eastAsia="黑体" w:hAnsi="黑体" w:cs="仿宋" w:hint="eastAsia"/>
          <w:sz w:val="32"/>
          <w:szCs w:val="32"/>
        </w:rPr>
        <w:t>一、项目设置</w:t>
      </w:r>
    </w:p>
    <w:p w14:paraId="20616E6C" w14:textId="77777777" w:rsidR="00650BF3" w:rsidRPr="00124D0A" w:rsidRDefault="00650BF3" w:rsidP="00650BF3">
      <w:pPr>
        <w:spacing w:line="600" w:lineRule="exact"/>
        <w:ind w:leftChars="304" w:left="2238" w:hangingChars="500" w:hanging="160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指定项目：个人对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墙传垫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个人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传垫扣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组合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隔网两人传垫球。</w:t>
      </w:r>
    </w:p>
    <w:p w14:paraId="54D5F196" w14:textId="77777777" w:rsidR="00650BF3" w:rsidRPr="00124D0A" w:rsidRDefault="00650BF3" w:rsidP="00650B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自选项目：发球、两人接发球组织进攻。</w:t>
      </w:r>
    </w:p>
    <w:p w14:paraId="2EA1E4DB" w14:textId="77777777" w:rsidR="00650BF3" w:rsidRPr="005145A9" w:rsidRDefault="00650BF3" w:rsidP="00650B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45A9">
        <w:rPr>
          <w:rFonts w:ascii="黑体" w:eastAsia="黑体" w:hAnsi="黑体" w:hint="eastAsia"/>
          <w:sz w:val="32"/>
          <w:szCs w:val="32"/>
        </w:rPr>
        <w:t>二、参加办法</w:t>
      </w:r>
    </w:p>
    <w:p w14:paraId="13D5657A" w14:textId="77777777" w:rsidR="00650BF3" w:rsidRPr="00124D0A" w:rsidRDefault="00650BF3" w:rsidP="00650B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4D0A">
        <w:rPr>
          <w:rFonts w:ascii="仿宋_GB2312" w:eastAsia="仿宋_GB2312" w:hAnsi="仿宋" w:hint="eastAsia"/>
          <w:sz w:val="32"/>
          <w:szCs w:val="32"/>
        </w:rPr>
        <w:t>（一）面向全国各级老年人体协、老年人气排球活动组织、家庭（直系亲属或旁系亲属组成）及个人公开征集。</w:t>
      </w:r>
    </w:p>
    <w:p w14:paraId="7CA2AA78" w14:textId="77777777" w:rsidR="00650BF3" w:rsidRPr="00124D0A" w:rsidRDefault="00650BF3" w:rsidP="00650B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（二）年龄：男子为57周岁以上、女子为53周岁以上；           家庭组年龄不限。</w:t>
      </w:r>
    </w:p>
    <w:p w14:paraId="0772C3CB" w14:textId="77777777" w:rsidR="00650BF3" w:rsidRPr="00124D0A" w:rsidRDefault="00650BF3" w:rsidP="00650BF3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4D0A">
        <w:rPr>
          <w:rFonts w:ascii="仿宋_GB2312" w:eastAsia="仿宋_GB2312" w:hAnsi="仿宋" w:hint="eastAsia"/>
          <w:sz w:val="32"/>
          <w:szCs w:val="32"/>
        </w:rPr>
        <w:t>（三）参加人员以本人自愿、亲属支持为原则。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身体健康，且经常参加气排球活动。</w:t>
      </w:r>
      <w:r w:rsidRPr="00124D0A">
        <w:rPr>
          <w:rFonts w:ascii="仿宋_GB2312" w:eastAsia="仿宋_GB2312" w:hAnsi="仿宋" w:hint="eastAsia"/>
          <w:sz w:val="32"/>
          <w:szCs w:val="32"/>
        </w:rPr>
        <w:t>在确保场地、器材安全的情况下进行录制。</w:t>
      </w:r>
    </w:p>
    <w:p w14:paraId="58CE0282" w14:textId="77777777" w:rsidR="00650BF3" w:rsidRPr="005E5AAE" w:rsidRDefault="00650BF3" w:rsidP="00650BF3">
      <w:p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5E5AAE">
        <w:rPr>
          <w:rFonts w:ascii="黑体" w:eastAsia="黑体" w:hAnsi="黑体" w:cs="仿宋" w:hint="eastAsia"/>
          <w:sz w:val="32"/>
          <w:szCs w:val="32"/>
        </w:rPr>
        <w:t>三、项目展示</w:t>
      </w:r>
    </w:p>
    <w:p w14:paraId="7243252B" w14:textId="77777777" w:rsidR="00650BF3" w:rsidRPr="00124D0A" w:rsidRDefault="00650BF3" w:rsidP="00650B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（一）指定项目：对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墙连续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传或垫（捧）球50次</w:t>
      </w:r>
    </w:p>
    <w:p w14:paraId="14F5CAB3" w14:textId="77777777" w:rsidR="00650BF3" w:rsidRPr="00124D0A" w:rsidRDefault="00650BF3" w:rsidP="00650B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方法：参赛者自己向墙上目标进行连续击球。要求必须用各种击球方法（垫、传球或捧球）连续将球击向墙体。</w:t>
      </w:r>
    </w:p>
    <w:p w14:paraId="346DF40B" w14:textId="77777777" w:rsidR="00650BF3" w:rsidRPr="00124D0A" w:rsidRDefault="00650BF3" w:rsidP="00650BF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规定：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①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参赛者在距墙2米后进行击球,脚触及限制线击球不记次数；击球目标离地面2米左右。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②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击球时必须按气排球动作进行，不得持球。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③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必须连续用各种击球方法击球50次，中途不能失误中断击球过程。</w:t>
      </w:r>
    </w:p>
    <w:p w14:paraId="79381A9E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lastRenderedPageBreak/>
        <w:t>（二）指定项目：单人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传垫扣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组合</w:t>
      </w:r>
    </w:p>
    <w:p w14:paraId="78620A51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方法：个人从端线出发，行进间用垫或捧球连续向上击球3次后，再向上传球两次（后一次传球稍高），最后在进攻线后跳起扣球过网。</w:t>
      </w:r>
    </w:p>
    <w:p w14:paraId="6432CD6B" w14:textId="77777777" w:rsidR="00650BF3" w:rsidRPr="00124D0A" w:rsidRDefault="00650BF3" w:rsidP="00650BF3">
      <w:pPr>
        <w:widowControl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noProof/>
          <w:sz w:val="32"/>
          <w:szCs w:val="32"/>
        </w:rPr>
        <w:drawing>
          <wp:inline distT="0" distB="0" distL="0" distR="0" wp14:anchorId="1ED69579" wp14:editId="2930FE87">
            <wp:extent cx="1981200" cy="1143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75CA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规定：必须在端线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至进攻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线之间完成传、垫、扣组合动作。同时要符合规则要求。</w:t>
      </w:r>
    </w:p>
    <w:p w14:paraId="625679C8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完整组合重复完成三次。</w:t>
      </w:r>
    </w:p>
    <w:p w14:paraId="2A8ADEBA" w14:textId="77777777" w:rsidR="00650BF3" w:rsidRPr="00124D0A" w:rsidRDefault="00650BF3" w:rsidP="00650BF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（三）指定项目：隔网两人传垫球</w:t>
      </w:r>
    </w:p>
    <w:p w14:paraId="2C8F3CB8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方法:两人一组隔网站在进攻线后进行传、垫球（或捧球），时间为30秒。</w:t>
      </w:r>
    </w:p>
    <w:p w14:paraId="0E192CB3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规定：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①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两人连续击球不得失误，中途失误即结束。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②在传垫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（或捧球）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过程中，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脚触及或越过进攻线进行击球，不算失败，但不计击球次数。在规定时间内统计击球次数。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③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自抛击球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开始就计算次数。</w:t>
      </w:r>
    </w:p>
    <w:p w14:paraId="76D477EF" w14:textId="77777777" w:rsidR="00650BF3" w:rsidRPr="00124D0A" w:rsidRDefault="00650BF3" w:rsidP="00650BF3">
      <w:pPr>
        <w:widowControl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noProof/>
          <w:sz w:val="32"/>
          <w:szCs w:val="32"/>
        </w:rPr>
        <w:lastRenderedPageBreak/>
        <w:drawing>
          <wp:inline distT="0" distB="0" distL="0" distR="0" wp14:anchorId="57A14407" wp14:editId="60BBA937">
            <wp:extent cx="1958340" cy="11353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12C5" w14:textId="77777777" w:rsidR="00650BF3" w:rsidRPr="00124D0A" w:rsidRDefault="00650BF3" w:rsidP="00650BF3">
      <w:pPr>
        <w:widowControl/>
        <w:snapToGrid w:val="0"/>
        <w:spacing w:line="600" w:lineRule="exact"/>
        <w:ind w:firstLineChars="212" w:firstLine="678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（四）自选项目：发球</w:t>
      </w:r>
    </w:p>
    <w:p w14:paraId="2D7EEEA7" w14:textId="77777777" w:rsidR="00650BF3" w:rsidRPr="00124D0A" w:rsidRDefault="00650BF3" w:rsidP="00650BF3">
      <w:pPr>
        <w:widowControl/>
        <w:snapToGrid w:val="0"/>
        <w:spacing w:line="600" w:lineRule="exact"/>
        <w:ind w:firstLineChars="212" w:firstLine="678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 xml:space="preserve">方法：将气排球场地划分为6个区域（如图），参加者连续发10 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个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球，球落入相应区域得相应分数（界内外判断同规则一致），满分100分。</w:t>
      </w:r>
    </w:p>
    <w:p w14:paraId="79964366" w14:textId="77777777" w:rsidR="00650BF3" w:rsidRPr="00124D0A" w:rsidRDefault="00650BF3" w:rsidP="00650BF3">
      <w:pPr>
        <w:widowControl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hint="eastAsia"/>
          <w:noProof/>
        </w:rPr>
        <w:drawing>
          <wp:inline distT="0" distB="0" distL="0" distR="0" wp14:anchorId="1A5799AB" wp14:editId="2DAF042C">
            <wp:extent cx="1981200" cy="1066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8BE1" w14:textId="77777777" w:rsidR="00650BF3" w:rsidRPr="00124D0A" w:rsidRDefault="00650BF3" w:rsidP="00650BF3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规定：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①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发球必须采用上手或者勾手发球技术。</w:t>
      </w:r>
      <w:r w:rsidRPr="00124D0A">
        <w:rPr>
          <w:rFonts w:ascii="仿宋_GB2312" w:eastAsia="仿宋_GB2312" w:hAnsi="仿宋" w:cs="Calibri" w:hint="eastAsia"/>
          <w:sz w:val="32"/>
          <w:szCs w:val="32"/>
        </w:rPr>
        <w:t>②</w:t>
      </w:r>
      <w:r w:rsidRPr="00124D0A">
        <w:rPr>
          <w:rFonts w:ascii="仿宋_GB2312" w:eastAsia="仿宋_GB2312" w:hAnsi="仿宋" w:cs="仿宋" w:hint="eastAsia"/>
          <w:sz w:val="32"/>
          <w:szCs w:val="32"/>
        </w:rPr>
        <w:t>每人连续发10个球，发球必须有一定的力量与速度。</w:t>
      </w:r>
    </w:p>
    <w:p w14:paraId="0796F8E7" w14:textId="77777777" w:rsidR="00650BF3" w:rsidRPr="00124D0A" w:rsidRDefault="00650BF3" w:rsidP="00650BF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（五）自选项目：两人接发球组织进攻</w:t>
      </w:r>
    </w:p>
    <w:p w14:paraId="45D7784E" w14:textId="77777777" w:rsidR="00650BF3" w:rsidRPr="00124D0A" w:rsidRDefault="00650BF3" w:rsidP="00650BF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sz w:val="32"/>
          <w:szCs w:val="32"/>
        </w:rPr>
        <w:t>方法：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甲队员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接发球后，再上</w:t>
      </w:r>
      <w:proofErr w:type="gramStart"/>
      <w:r w:rsidRPr="00124D0A">
        <w:rPr>
          <w:rFonts w:ascii="仿宋_GB2312" w:eastAsia="仿宋_GB2312" w:hAnsi="仿宋" w:cs="仿宋" w:hint="eastAsia"/>
          <w:sz w:val="32"/>
          <w:szCs w:val="32"/>
        </w:rPr>
        <w:t>步扣乙队员</w:t>
      </w:r>
      <w:proofErr w:type="gramEnd"/>
      <w:r w:rsidRPr="00124D0A">
        <w:rPr>
          <w:rFonts w:ascii="仿宋_GB2312" w:eastAsia="仿宋_GB2312" w:hAnsi="仿宋" w:cs="仿宋" w:hint="eastAsia"/>
          <w:sz w:val="32"/>
          <w:szCs w:val="32"/>
        </w:rPr>
        <w:t>传出的球，两人交替进行。每个人接-扣5个球。两人共接-扣10个球。</w:t>
      </w:r>
    </w:p>
    <w:p w14:paraId="762F1FA0" w14:textId="77777777" w:rsidR="00650BF3" w:rsidRPr="00124D0A" w:rsidRDefault="00650BF3" w:rsidP="00650BF3">
      <w:pPr>
        <w:widowControl/>
        <w:snapToGrid w:val="0"/>
        <w:spacing w:line="360" w:lineRule="auto"/>
        <w:jc w:val="center"/>
        <w:rPr>
          <w:rFonts w:ascii="仿宋_GB2312" w:eastAsia="仿宋_GB2312" w:hAnsi="仿宋" w:cs="仿宋"/>
          <w:sz w:val="32"/>
          <w:szCs w:val="32"/>
        </w:rPr>
      </w:pPr>
      <w:r w:rsidRPr="00124D0A">
        <w:rPr>
          <w:rFonts w:ascii="仿宋_GB2312" w:eastAsia="仿宋_GB2312" w:hAnsi="仿宋" w:cs="仿宋" w:hint="eastAsia"/>
          <w:noProof/>
          <w:sz w:val="32"/>
          <w:szCs w:val="32"/>
        </w:rPr>
        <w:drawing>
          <wp:inline distT="0" distB="0" distL="0" distR="0" wp14:anchorId="2E3FD7AA" wp14:editId="624159C4">
            <wp:extent cx="2697480" cy="19126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2E6C" w14:textId="77777777" w:rsidR="00650BF3" w:rsidRPr="00124D0A" w:rsidRDefault="00650BF3" w:rsidP="00650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D0A">
        <w:rPr>
          <w:rFonts w:ascii="仿宋_GB2312" w:eastAsia="仿宋_GB2312" w:hint="eastAsia"/>
          <w:sz w:val="32"/>
          <w:szCs w:val="32"/>
        </w:rPr>
        <w:t>规定：两人接发球组织进攻连续进行不能失误。完成动</w:t>
      </w:r>
      <w:r w:rsidRPr="00124D0A">
        <w:rPr>
          <w:rFonts w:ascii="仿宋_GB2312" w:eastAsia="仿宋_GB2312" w:hint="eastAsia"/>
          <w:sz w:val="32"/>
          <w:szCs w:val="32"/>
        </w:rPr>
        <w:lastRenderedPageBreak/>
        <w:t>作流畅，扣球有一定力量与速度。</w:t>
      </w:r>
    </w:p>
    <w:p w14:paraId="284A8AED" w14:textId="77777777" w:rsidR="00650BF3" w:rsidRPr="00124D0A" w:rsidRDefault="00650BF3" w:rsidP="00650B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24D0A">
        <w:rPr>
          <w:rFonts w:ascii="黑体" w:eastAsia="黑体" w:hAnsi="黑体" w:hint="eastAsia"/>
          <w:sz w:val="32"/>
          <w:szCs w:val="32"/>
        </w:rPr>
        <w:t>四、视频拍摄要求</w:t>
      </w:r>
    </w:p>
    <w:p w14:paraId="4EC06796" w14:textId="77777777" w:rsidR="00650BF3" w:rsidRPr="00124D0A" w:rsidRDefault="00650BF3" w:rsidP="00650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D0A">
        <w:rPr>
          <w:rFonts w:ascii="仿宋_GB2312" w:eastAsia="仿宋_GB2312" w:hint="eastAsia"/>
          <w:sz w:val="32"/>
          <w:szCs w:val="32"/>
        </w:rPr>
        <w:t>视频拍摄必须是横向拍，人物要居中。建议使用三脚架,不得</w:t>
      </w:r>
      <w:proofErr w:type="gramStart"/>
      <w:r w:rsidRPr="00124D0A">
        <w:rPr>
          <w:rFonts w:ascii="仿宋_GB2312" w:eastAsia="仿宋_GB2312" w:hint="eastAsia"/>
          <w:sz w:val="32"/>
          <w:szCs w:val="32"/>
        </w:rPr>
        <w:t>把多次</w:t>
      </w:r>
      <w:proofErr w:type="gramEnd"/>
      <w:r w:rsidRPr="00124D0A">
        <w:rPr>
          <w:rFonts w:ascii="仿宋_GB2312" w:eastAsia="仿宋_GB2312" w:hint="eastAsia"/>
          <w:sz w:val="32"/>
          <w:szCs w:val="32"/>
        </w:rPr>
        <w:t>拍摄的内容进行剪辑和编辑。否则将不予选用。视频总长度控制在3分钟以内，可通过手机、相机、DV等设备摄录，最好有配音增加效果。</w:t>
      </w:r>
    </w:p>
    <w:p w14:paraId="4652B5E4" w14:textId="77777777" w:rsidR="00650BF3" w:rsidRPr="00124D0A" w:rsidRDefault="00650BF3" w:rsidP="00650B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24D0A">
        <w:rPr>
          <w:rFonts w:ascii="黑体" w:eastAsia="黑体" w:hAnsi="黑体" w:hint="eastAsia"/>
          <w:sz w:val="32"/>
          <w:szCs w:val="32"/>
        </w:rPr>
        <w:t>五、奖励办法</w:t>
      </w:r>
    </w:p>
    <w:p w14:paraId="6E18C1D8" w14:textId="77777777" w:rsidR="00650BF3" w:rsidRPr="00124D0A" w:rsidRDefault="00650BF3" w:rsidP="00650B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24D0A">
        <w:rPr>
          <w:rFonts w:ascii="仿宋_GB2312" w:eastAsia="仿宋_GB2312" w:hAnsi="仿宋" w:hint="eastAsia"/>
          <w:sz w:val="32"/>
          <w:szCs w:val="32"/>
        </w:rPr>
        <w:t>经评审，完成指定和自选全部项目的个人（组合）将获得</w:t>
      </w:r>
      <w:proofErr w:type="gramStart"/>
      <w:r w:rsidRPr="00124D0A">
        <w:rPr>
          <w:rFonts w:ascii="仿宋_GB2312" w:eastAsia="仿宋_GB2312" w:hAnsi="仿宋" w:hint="eastAsia"/>
          <w:sz w:val="32"/>
          <w:szCs w:val="32"/>
        </w:rPr>
        <w:t>康乐奖</w:t>
      </w:r>
      <w:proofErr w:type="gramEnd"/>
      <w:r w:rsidRPr="00124D0A">
        <w:rPr>
          <w:rFonts w:ascii="仿宋_GB2312" w:eastAsia="仿宋_GB2312" w:hAnsi="仿宋" w:hint="eastAsia"/>
          <w:sz w:val="32"/>
          <w:szCs w:val="32"/>
        </w:rPr>
        <w:t>证书。以家庭成员参与的将获和谐家庭奖证书。</w:t>
      </w:r>
    </w:p>
    <w:p w14:paraId="46D16963" w14:textId="77777777" w:rsidR="00650BF3" w:rsidRPr="00124D0A" w:rsidRDefault="00650BF3" w:rsidP="00650B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24D0A"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中国老年人体协气排球专委会</w:t>
      </w:r>
      <w:r w:rsidRPr="00124D0A">
        <w:rPr>
          <w:rFonts w:ascii="黑体" w:eastAsia="黑体" w:hAnsi="黑体" w:hint="eastAsia"/>
          <w:sz w:val="32"/>
          <w:szCs w:val="32"/>
        </w:rPr>
        <w:t>联系方式</w:t>
      </w:r>
    </w:p>
    <w:p w14:paraId="27D0767A" w14:textId="6AC4E6C9" w:rsidR="00650BF3" w:rsidRDefault="00650BF3" w:rsidP="00650BF3">
      <w:r w:rsidRPr="00124D0A">
        <w:rPr>
          <w:rFonts w:ascii="仿宋_GB2312" w:eastAsia="仿宋_GB2312" w:hAnsi="仿宋" w:hint="eastAsia"/>
          <w:sz w:val="32"/>
          <w:szCs w:val="32"/>
        </w:rPr>
        <w:t>联系人：张 伟 13806773431</w:t>
      </w:r>
    </w:p>
    <w:sectPr w:rsidR="0065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F3"/>
    <w:rsid w:val="006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CF15"/>
  <w15:chartTrackingRefBased/>
  <w15:docId w15:val="{6C799251-5EAE-4135-9503-315AF229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2022-07-05T07:08:00Z</dcterms:created>
  <dcterms:modified xsi:type="dcterms:W3CDTF">2022-07-05T07:09:00Z</dcterms:modified>
</cp:coreProperties>
</file>