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344B" w:rsidRDefault="00E9344B" w:rsidP="00E9344B">
      <w:pPr>
        <w:spacing w:line="0" w:lineRule="atLeast"/>
        <w:rPr>
          <w:rFonts w:ascii="黑体" w:eastAsia="黑体" w:hAnsi="黑体" w:cs="黑体" w:hint="eastAsia"/>
          <w:b/>
          <w:bCs/>
          <w:sz w:val="32"/>
          <w:szCs w:val="32"/>
        </w:rPr>
      </w:pPr>
      <w:r>
        <w:rPr>
          <w:rFonts w:ascii="黑体" w:eastAsia="黑体" w:hAnsi="黑体" w:cs="黑体" w:hint="eastAsia"/>
          <w:b/>
          <w:bCs/>
          <w:sz w:val="32"/>
          <w:szCs w:val="32"/>
        </w:rPr>
        <w:t>附件：</w:t>
      </w:r>
    </w:p>
    <w:p w:rsidR="00E9344B" w:rsidRDefault="00E9344B" w:rsidP="00E9344B">
      <w:pPr>
        <w:spacing w:line="0" w:lineRule="atLeast"/>
        <w:rPr>
          <w:rFonts w:ascii="黑体" w:eastAsia="黑体" w:hAnsi="黑体" w:cs="黑体" w:hint="eastAsia"/>
          <w:b/>
          <w:bCs/>
          <w:sz w:val="32"/>
          <w:szCs w:val="32"/>
        </w:rPr>
      </w:pPr>
    </w:p>
    <w:p w:rsidR="00E9344B" w:rsidRDefault="00E9344B" w:rsidP="00E9344B">
      <w:pPr>
        <w:spacing w:line="0" w:lineRule="atLeast"/>
        <w:jc w:val="center"/>
        <w:rPr>
          <w:rFonts w:ascii="宋体" w:hAnsi="宋体" w:hint="eastAsia"/>
          <w:b/>
          <w:bCs/>
          <w:sz w:val="36"/>
          <w:szCs w:val="36"/>
        </w:rPr>
      </w:pPr>
      <w:r>
        <w:rPr>
          <w:rFonts w:ascii="宋体" w:hAnsi="宋体" w:hint="eastAsia"/>
          <w:b/>
          <w:bCs/>
          <w:sz w:val="36"/>
          <w:szCs w:val="36"/>
        </w:rPr>
        <w:t>蹦床项目参加2020年东京奥运会运动员选拔办法</w:t>
      </w:r>
    </w:p>
    <w:p w:rsidR="00E9344B" w:rsidRDefault="00E9344B" w:rsidP="00E9344B">
      <w:pPr>
        <w:spacing w:line="0" w:lineRule="atLeast"/>
        <w:jc w:val="center"/>
        <w:rPr>
          <w:rFonts w:ascii="宋体" w:hAnsi="宋体" w:hint="eastAsia"/>
          <w:b/>
          <w:bCs/>
          <w:sz w:val="36"/>
          <w:szCs w:val="36"/>
        </w:rPr>
      </w:pPr>
      <w:r>
        <w:rPr>
          <w:rFonts w:ascii="宋体" w:hAnsi="宋体" w:hint="eastAsia"/>
          <w:b/>
          <w:bCs/>
          <w:sz w:val="36"/>
          <w:szCs w:val="36"/>
        </w:rPr>
        <w:t>（征求意见稿）</w:t>
      </w:r>
    </w:p>
    <w:p w:rsidR="00E9344B" w:rsidRDefault="00E9344B" w:rsidP="00E9344B">
      <w:pPr>
        <w:widowControl/>
        <w:spacing w:line="0" w:lineRule="atLeast"/>
        <w:ind w:firstLineChars="200" w:firstLine="560"/>
        <w:jc w:val="left"/>
        <w:rPr>
          <w:rFonts w:ascii="仿宋_GB2312" w:eastAsia="仿宋_GB2312" w:hAnsi="宋体" w:hint="eastAsia"/>
          <w:sz w:val="28"/>
          <w:szCs w:val="28"/>
        </w:rPr>
      </w:pPr>
    </w:p>
    <w:p w:rsidR="00E9344B" w:rsidRDefault="00E9344B" w:rsidP="00E9344B">
      <w:pPr>
        <w:snapToGrid w:val="0"/>
        <w:spacing w:line="360" w:lineRule="auto"/>
        <w:ind w:firstLineChars="200" w:firstLine="640"/>
        <w:rPr>
          <w:rFonts w:ascii="仿宋" w:eastAsia="仿宋" w:hAnsi="仿宋" w:cs="仿宋" w:hint="eastAsia"/>
          <w:sz w:val="32"/>
          <w:szCs w:val="32"/>
        </w:rPr>
      </w:pPr>
      <w:r>
        <w:rPr>
          <w:rFonts w:ascii="仿宋" w:eastAsia="仿宋" w:hAnsi="仿宋" w:cs="仿宋" w:hint="eastAsia"/>
          <w:sz w:val="32"/>
          <w:szCs w:val="32"/>
        </w:rPr>
        <w:t>根据国家体育总局关于加强奥运会参赛运动员选拔工作的通知精神，在坚持“公开、公平、公正”比赛选拔原则的基础上，根据蹦床项目的具体情况，为充分发挥举国体制优势，保证国家利益，完成2020年东京奥运会参赛任务，特制定本选拔办法。</w:t>
      </w:r>
    </w:p>
    <w:p w:rsidR="00E9344B" w:rsidRDefault="00E9344B" w:rsidP="00E9344B">
      <w:pPr>
        <w:widowControl/>
        <w:snapToGrid w:val="0"/>
        <w:spacing w:line="360" w:lineRule="auto"/>
        <w:ind w:firstLineChars="200" w:firstLine="640"/>
        <w:jc w:val="left"/>
        <w:rPr>
          <w:rFonts w:ascii="仿宋" w:eastAsia="仿宋" w:hAnsi="仿宋" w:cs="仿宋" w:hint="eastAsia"/>
          <w:kern w:val="0"/>
          <w:sz w:val="32"/>
          <w:szCs w:val="32"/>
        </w:rPr>
      </w:pPr>
      <w:r>
        <w:rPr>
          <w:rFonts w:ascii="仿宋" w:eastAsia="仿宋" w:hAnsi="仿宋" w:cs="仿宋" w:hint="eastAsia"/>
          <w:kern w:val="0"/>
          <w:sz w:val="32"/>
          <w:szCs w:val="32"/>
        </w:rPr>
        <w:t>一、指导思想</w:t>
      </w:r>
    </w:p>
    <w:p w:rsidR="00E9344B" w:rsidRDefault="00E9344B" w:rsidP="00E9344B">
      <w:pPr>
        <w:widowControl/>
        <w:snapToGrid w:val="0"/>
        <w:spacing w:line="360" w:lineRule="auto"/>
        <w:ind w:firstLineChars="200" w:firstLine="640"/>
        <w:jc w:val="left"/>
        <w:rPr>
          <w:rFonts w:ascii="仿宋" w:eastAsia="仿宋" w:hAnsi="仿宋" w:cs="仿宋" w:hint="eastAsia"/>
          <w:kern w:val="0"/>
          <w:sz w:val="32"/>
          <w:szCs w:val="32"/>
        </w:rPr>
      </w:pPr>
      <w:r>
        <w:rPr>
          <w:rFonts w:ascii="仿宋" w:eastAsia="仿宋" w:hAnsi="仿宋" w:cs="仿宋" w:hint="eastAsia"/>
          <w:kern w:val="0"/>
          <w:sz w:val="32"/>
          <w:szCs w:val="32"/>
        </w:rPr>
        <w:t>为确保完成2020年东京奥运会上的夺金目标任务，在中国所获得的所有奥运资格的基础上，选拔出最具夺金实力和最佳竞技状态的运动员参加2020年东京奥运会。</w:t>
      </w:r>
    </w:p>
    <w:p w:rsidR="00E9344B" w:rsidRDefault="00E9344B" w:rsidP="00E9344B">
      <w:pPr>
        <w:widowControl/>
        <w:snapToGrid w:val="0"/>
        <w:spacing w:line="360" w:lineRule="auto"/>
        <w:ind w:firstLineChars="200" w:firstLine="640"/>
        <w:jc w:val="left"/>
        <w:rPr>
          <w:rFonts w:ascii="仿宋" w:eastAsia="仿宋" w:hAnsi="仿宋" w:cs="仿宋" w:hint="eastAsia"/>
          <w:kern w:val="0"/>
          <w:sz w:val="32"/>
          <w:szCs w:val="32"/>
        </w:rPr>
      </w:pPr>
      <w:r>
        <w:rPr>
          <w:rFonts w:ascii="仿宋" w:eastAsia="仿宋" w:hAnsi="仿宋" w:cs="仿宋" w:hint="eastAsia"/>
          <w:kern w:val="0"/>
          <w:sz w:val="32"/>
          <w:szCs w:val="32"/>
        </w:rPr>
        <w:t>二、选拔原则</w:t>
      </w:r>
    </w:p>
    <w:p w:rsidR="00E9344B" w:rsidRDefault="00E9344B" w:rsidP="00E9344B">
      <w:pPr>
        <w:widowControl/>
        <w:snapToGrid w:val="0"/>
        <w:spacing w:line="360" w:lineRule="auto"/>
        <w:ind w:firstLineChars="100" w:firstLine="320"/>
        <w:jc w:val="left"/>
        <w:rPr>
          <w:rFonts w:ascii="仿宋" w:eastAsia="仿宋" w:hAnsi="仿宋" w:cs="仿宋" w:hint="eastAsia"/>
          <w:kern w:val="0"/>
          <w:sz w:val="32"/>
          <w:szCs w:val="32"/>
        </w:rPr>
      </w:pPr>
      <w:r>
        <w:rPr>
          <w:rFonts w:ascii="仿宋" w:eastAsia="仿宋" w:hAnsi="仿宋" w:cs="仿宋" w:hint="eastAsia"/>
          <w:kern w:val="0"/>
          <w:sz w:val="32"/>
          <w:szCs w:val="32"/>
        </w:rPr>
        <w:t>（一）公平、公开、公正的原则；</w:t>
      </w:r>
    </w:p>
    <w:p w:rsidR="00E9344B" w:rsidRDefault="00E9344B" w:rsidP="00E9344B">
      <w:pPr>
        <w:widowControl/>
        <w:snapToGrid w:val="0"/>
        <w:spacing w:line="360" w:lineRule="auto"/>
        <w:ind w:firstLineChars="100" w:firstLine="320"/>
        <w:jc w:val="left"/>
        <w:rPr>
          <w:rFonts w:ascii="仿宋" w:eastAsia="仿宋" w:hAnsi="仿宋" w:cs="仿宋" w:hint="eastAsia"/>
          <w:kern w:val="0"/>
          <w:sz w:val="32"/>
          <w:szCs w:val="32"/>
        </w:rPr>
      </w:pPr>
      <w:r>
        <w:rPr>
          <w:rFonts w:ascii="仿宋" w:eastAsia="仿宋" w:hAnsi="仿宋" w:cs="仿宋" w:hint="eastAsia"/>
          <w:kern w:val="0"/>
          <w:sz w:val="32"/>
          <w:szCs w:val="32"/>
        </w:rPr>
        <w:t>（二）面向全国、全社会开放的原则；</w:t>
      </w:r>
    </w:p>
    <w:p w:rsidR="00E9344B" w:rsidRDefault="00E9344B" w:rsidP="00E9344B">
      <w:pPr>
        <w:widowControl/>
        <w:snapToGrid w:val="0"/>
        <w:spacing w:line="360" w:lineRule="auto"/>
        <w:ind w:firstLineChars="100" w:firstLine="320"/>
        <w:jc w:val="left"/>
        <w:rPr>
          <w:rFonts w:ascii="仿宋" w:eastAsia="仿宋" w:hAnsi="仿宋" w:cs="仿宋" w:hint="eastAsia"/>
          <w:kern w:val="0"/>
          <w:sz w:val="32"/>
          <w:szCs w:val="32"/>
        </w:rPr>
      </w:pPr>
      <w:r>
        <w:rPr>
          <w:rFonts w:ascii="仿宋" w:eastAsia="仿宋" w:hAnsi="仿宋" w:cs="仿宋" w:hint="eastAsia"/>
          <w:kern w:val="0"/>
          <w:sz w:val="32"/>
          <w:szCs w:val="32"/>
        </w:rPr>
        <w:t>（三）选拔最具夺金实力运动员的原则；</w:t>
      </w:r>
    </w:p>
    <w:p w:rsidR="00E9344B" w:rsidRDefault="00E9344B" w:rsidP="00E9344B">
      <w:pPr>
        <w:widowControl/>
        <w:snapToGrid w:val="0"/>
        <w:spacing w:line="360" w:lineRule="auto"/>
        <w:ind w:firstLineChars="100" w:firstLine="320"/>
        <w:jc w:val="left"/>
        <w:rPr>
          <w:rFonts w:ascii="仿宋" w:eastAsia="仿宋" w:hAnsi="仿宋" w:cs="仿宋" w:hint="eastAsia"/>
          <w:kern w:val="0"/>
          <w:sz w:val="32"/>
          <w:szCs w:val="32"/>
        </w:rPr>
      </w:pPr>
      <w:r>
        <w:rPr>
          <w:rFonts w:ascii="仿宋" w:eastAsia="仿宋" w:hAnsi="仿宋" w:cs="仿宋" w:hint="eastAsia"/>
          <w:kern w:val="0"/>
          <w:sz w:val="32"/>
          <w:szCs w:val="32"/>
        </w:rPr>
        <w:t>（四）违反</w:t>
      </w:r>
      <w:proofErr w:type="gramStart"/>
      <w:r>
        <w:rPr>
          <w:rFonts w:ascii="仿宋" w:eastAsia="仿宋" w:hAnsi="仿宋" w:cs="仿宋" w:hint="eastAsia"/>
          <w:kern w:val="0"/>
          <w:sz w:val="32"/>
          <w:szCs w:val="32"/>
        </w:rPr>
        <w:t>反</w:t>
      </w:r>
      <w:proofErr w:type="gramEnd"/>
      <w:r>
        <w:rPr>
          <w:rFonts w:ascii="仿宋" w:eastAsia="仿宋" w:hAnsi="仿宋" w:cs="仿宋" w:hint="eastAsia"/>
          <w:kern w:val="0"/>
          <w:sz w:val="32"/>
          <w:szCs w:val="32"/>
        </w:rPr>
        <w:t>兴奋剂和严重违反赛风赛纪相关规定，一票否决原则。</w:t>
      </w:r>
    </w:p>
    <w:p w:rsidR="00E9344B" w:rsidRDefault="00E9344B" w:rsidP="00E9344B">
      <w:pPr>
        <w:widowControl/>
        <w:snapToGrid w:val="0"/>
        <w:spacing w:line="360" w:lineRule="auto"/>
        <w:ind w:firstLineChars="200" w:firstLine="640"/>
        <w:jc w:val="left"/>
        <w:rPr>
          <w:rFonts w:ascii="仿宋" w:eastAsia="仿宋" w:hAnsi="仿宋" w:cs="仿宋" w:hint="eastAsia"/>
          <w:kern w:val="0"/>
          <w:sz w:val="32"/>
          <w:szCs w:val="32"/>
        </w:rPr>
      </w:pPr>
      <w:r>
        <w:rPr>
          <w:rFonts w:ascii="仿宋" w:eastAsia="仿宋" w:hAnsi="仿宋" w:cs="仿宋" w:hint="eastAsia"/>
          <w:kern w:val="0"/>
          <w:sz w:val="32"/>
          <w:szCs w:val="32"/>
        </w:rPr>
        <w:lastRenderedPageBreak/>
        <w:t>三、选拔办法</w:t>
      </w:r>
    </w:p>
    <w:p w:rsidR="00E9344B" w:rsidRDefault="00E9344B" w:rsidP="00E9344B">
      <w:pPr>
        <w:widowControl/>
        <w:snapToGrid w:val="0"/>
        <w:spacing w:line="360" w:lineRule="auto"/>
        <w:ind w:firstLineChars="100" w:firstLine="320"/>
        <w:jc w:val="left"/>
        <w:rPr>
          <w:rFonts w:ascii="仿宋" w:eastAsia="仿宋" w:hAnsi="仿宋" w:cs="仿宋" w:hint="eastAsia"/>
          <w:kern w:val="0"/>
          <w:sz w:val="32"/>
          <w:szCs w:val="32"/>
        </w:rPr>
      </w:pPr>
      <w:r>
        <w:rPr>
          <w:rFonts w:ascii="仿宋" w:eastAsia="仿宋" w:hAnsi="仿宋" w:cs="仿宋" w:hint="eastAsia"/>
          <w:kern w:val="0"/>
          <w:sz w:val="32"/>
          <w:szCs w:val="32"/>
        </w:rPr>
        <w:t>（一）成立选拔工作领导小组</w:t>
      </w:r>
    </w:p>
    <w:p w:rsidR="00E9344B" w:rsidRDefault="00E9344B" w:rsidP="00E9344B">
      <w:pPr>
        <w:widowControl/>
        <w:snapToGrid w:val="0"/>
        <w:spacing w:line="360" w:lineRule="auto"/>
        <w:ind w:firstLineChars="200" w:firstLine="640"/>
        <w:jc w:val="left"/>
        <w:rPr>
          <w:rFonts w:ascii="仿宋" w:eastAsia="仿宋" w:hAnsi="仿宋" w:cs="仿宋" w:hint="eastAsia"/>
          <w:kern w:val="0"/>
          <w:sz w:val="32"/>
          <w:szCs w:val="32"/>
        </w:rPr>
      </w:pPr>
      <w:r>
        <w:rPr>
          <w:rFonts w:ascii="仿宋" w:eastAsia="仿宋" w:hAnsi="仿宋" w:cs="仿宋" w:hint="eastAsia"/>
          <w:kern w:val="0"/>
          <w:sz w:val="32"/>
          <w:szCs w:val="32"/>
        </w:rPr>
        <w:t>领导小组由国家体育总局体操运动管理中心主任担任组长，中心分管副主任担任副组长，成员由全国各省、自治区、直辖市体育局领导、蹦床部负责人、国家队领队，教练员、裁判员、科研、医务代表组成。</w:t>
      </w:r>
    </w:p>
    <w:p w:rsidR="00E9344B" w:rsidRDefault="00E9344B" w:rsidP="00E9344B">
      <w:pPr>
        <w:widowControl/>
        <w:snapToGrid w:val="0"/>
        <w:spacing w:line="360" w:lineRule="auto"/>
        <w:ind w:firstLineChars="200" w:firstLine="640"/>
        <w:jc w:val="left"/>
        <w:rPr>
          <w:rFonts w:ascii="仿宋" w:eastAsia="仿宋" w:hAnsi="仿宋" w:cs="仿宋" w:hint="eastAsia"/>
          <w:kern w:val="0"/>
          <w:sz w:val="32"/>
          <w:szCs w:val="32"/>
        </w:rPr>
      </w:pPr>
      <w:r>
        <w:rPr>
          <w:rFonts w:ascii="仿宋" w:eastAsia="仿宋" w:hAnsi="仿宋" w:cs="仿宋" w:hint="eastAsia"/>
          <w:kern w:val="0"/>
          <w:sz w:val="32"/>
          <w:szCs w:val="32"/>
        </w:rPr>
        <w:t>领导小组下设教练组，负责运动员的综合评定以及最终参赛名单的提出。</w:t>
      </w:r>
    </w:p>
    <w:p w:rsidR="00E9344B" w:rsidRDefault="00E9344B" w:rsidP="00E9344B">
      <w:pPr>
        <w:widowControl/>
        <w:snapToGrid w:val="0"/>
        <w:spacing w:line="360" w:lineRule="auto"/>
        <w:ind w:firstLineChars="200" w:firstLine="640"/>
        <w:jc w:val="left"/>
        <w:rPr>
          <w:rFonts w:ascii="仿宋" w:eastAsia="仿宋" w:hAnsi="仿宋" w:cs="仿宋" w:hint="eastAsia"/>
          <w:kern w:val="0"/>
          <w:sz w:val="32"/>
          <w:szCs w:val="32"/>
        </w:rPr>
      </w:pPr>
      <w:r>
        <w:rPr>
          <w:rFonts w:ascii="仿宋" w:eastAsia="仿宋" w:hAnsi="仿宋" w:cs="仿宋" w:hint="eastAsia"/>
          <w:kern w:val="0"/>
          <w:sz w:val="32"/>
          <w:szCs w:val="32"/>
        </w:rPr>
        <w:t>蹦床项目教练组由目前国家队教练组成员组成。教练组综合评定确定候选人后，经领导小组综合评定后最终确定候选人名单并上报体育总局。</w:t>
      </w:r>
    </w:p>
    <w:p w:rsidR="00E9344B" w:rsidRDefault="00E9344B" w:rsidP="00E9344B">
      <w:pPr>
        <w:widowControl/>
        <w:snapToGrid w:val="0"/>
        <w:spacing w:line="360" w:lineRule="auto"/>
        <w:ind w:firstLineChars="100" w:firstLine="320"/>
        <w:jc w:val="left"/>
        <w:rPr>
          <w:rFonts w:ascii="仿宋" w:eastAsia="仿宋" w:hAnsi="仿宋" w:cs="仿宋" w:hint="eastAsia"/>
          <w:kern w:val="0"/>
          <w:sz w:val="32"/>
          <w:szCs w:val="32"/>
        </w:rPr>
      </w:pPr>
      <w:r>
        <w:rPr>
          <w:rFonts w:ascii="仿宋" w:eastAsia="仿宋" w:hAnsi="仿宋" w:cs="仿宋" w:hint="eastAsia"/>
          <w:kern w:val="0"/>
          <w:sz w:val="32"/>
          <w:szCs w:val="32"/>
        </w:rPr>
        <w:t>（二）参选范围和条件</w:t>
      </w:r>
    </w:p>
    <w:p w:rsidR="00E9344B" w:rsidRDefault="00E9344B" w:rsidP="00E9344B">
      <w:pPr>
        <w:widowControl/>
        <w:snapToGrid w:val="0"/>
        <w:spacing w:line="360" w:lineRule="auto"/>
        <w:ind w:firstLineChars="200" w:firstLine="640"/>
        <w:jc w:val="left"/>
        <w:rPr>
          <w:rFonts w:ascii="仿宋" w:eastAsia="仿宋" w:hAnsi="仿宋" w:cs="仿宋" w:hint="eastAsia"/>
          <w:kern w:val="0"/>
          <w:sz w:val="32"/>
          <w:szCs w:val="32"/>
        </w:rPr>
      </w:pPr>
      <w:r>
        <w:rPr>
          <w:rFonts w:ascii="仿宋" w:eastAsia="仿宋" w:hAnsi="仿宋" w:cs="仿宋" w:hint="eastAsia"/>
          <w:kern w:val="0"/>
          <w:sz w:val="32"/>
          <w:szCs w:val="32"/>
        </w:rPr>
        <w:t>1、符合国际体操联合会竞赛规程规定参赛年龄，年满18周岁以上（2002年12月31日</w:t>
      </w:r>
      <w:proofErr w:type="gramStart"/>
      <w:r>
        <w:rPr>
          <w:rFonts w:ascii="仿宋" w:eastAsia="仿宋" w:hAnsi="仿宋" w:cs="仿宋" w:hint="eastAsia"/>
          <w:kern w:val="0"/>
          <w:sz w:val="32"/>
          <w:szCs w:val="32"/>
        </w:rPr>
        <w:t>及之前</w:t>
      </w:r>
      <w:proofErr w:type="gramEnd"/>
      <w:r>
        <w:rPr>
          <w:rFonts w:ascii="仿宋" w:eastAsia="仿宋" w:hAnsi="仿宋" w:cs="仿宋" w:hint="eastAsia"/>
          <w:kern w:val="0"/>
          <w:sz w:val="32"/>
          <w:szCs w:val="32"/>
        </w:rPr>
        <w:t>出生）。</w:t>
      </w:r>
    </w:p>
    <w:p w:rsidR="00E9344B" w:rsidRDefault="00E9344B" w:rsidP="00E9344B">
      <w:pPr>
        <w:widowControl/>
        <w:snapToGrid w:val="0"/>
        <w:spacing w:line="360" w:lineRule="auto"/>
        <w:ind w:firstLineChars="200" w:firstLine="640"/>
        <w:jc w:val="left"/>
        <w:rPr>
          <w:rFonts w:ascii="仿宋" w:eastAsia="仿宋" w:hAnsi="仿宋" w:cs="仿宋" w:hint="eastAsia"/>
          <w:kern w:val="0"/>
          <w:sz w:val="32"/>
          <w:szCs w:val="32"/>
        </w:rPr>
      </w:pPr>
      <w:r>
        <w:rPr>
          <w:rFonts w:ascii="仿宋" w:eastAsia="仿宋" w:hAnsi="仿宋" w:cs="仿宋" w:hint="eastAsia"/>
          <w:kern w:val="0"/>
          <w:sz w:val="32"/>
          <w:szCs w:val="32"/>
        </w:rPr>
        <w:t>2、全国各省市地方蹦床队的运动员和国家集训队的运动员。</w:t>
      </w:r>
    </w:p>
    <w:p w:rsidR="00E9344B" w:rsidRDefault="00E9344B" w:rsidP="00E9344B">
      <w:pPr>
        <w:widowControl/>
        <w:snapToGrid w:val="0"/>
        <w:spacing w:line="360" w:lineRule="auto"/>
        <w:ind w:firstLineChars="200" w:firstLine="640"/>
        <w:jc w:val="left"/>
        <w:rPr>
          <w:rFonts w:ascii="仿宋" w:eastAsia="仿宋" w:hAnsi="仿宋" w:cs="仿宋" w:hint="eastAsia"/>
          <w:kern w:val="0"/>
          <w:sz w:val="32"/>
          <w:szCs w:val="32"/>
        </w:rPr>
      </w:pPr>
      <w:r>
        <w:rPr>
          <w:rFonts w:ascii="仿宋" w:eastAsia="仿宋" w:hAnsi="仿宋" w:cs="仿宋" w:hint="eastAsia"/>
          <w:kern w:val="0"/>
          <w:sz w:val="32"/>
          <w:szCs w:val="32"/>
        </w:rPr>
        <w:t>3、其他由企业、俱乐部等社会机构培养的业余运动员。</w:t>
      </w:r>
    </w:p>
    <w:p w:rsidR="00E9344B" w:rsidRDefault="00E9344B" w:rsidP="00E9344B">
      <w:pPr>
        <w:widowControl/>
        <w:snapToGrid w:val="0"/>
        <w:spacing w:line="360" w:lineRule="auto"/>
        <w:ind w:firstLineChars="200" w:firstLine="640"/>
        <w:jc w:val="left"/>
        <w:rPr>
          <w:rFonts w:ascii="仿宋" w:eastAsia="仿宋" w:hAnsi="仿宋" w:cs="仿宋" w:hint="eastAsia"/>
          <w:kern w:val="0"/>
          <w:sz w:val="32"/>
          <w:szCs w:val="32"/>
        </w:rPr>
      </w:pPr>
      <w:r>
        <w:rPr>
          <w:rFonts w:ascii="仿宋" w:eastAsia="仿宋" w:hAnsi="仿宋" w:cs="仿宋" w:hint="eastAsia"/>
          <w:kern w:val="0"/>
          <w:sz w:val="32"/>
          <w:szCs w:val="32"/>
        </w:rPr>
        <w:lastRenderedPageBreak/>
        <w:t>4、必须满足国际奥委会和国际体操联合会的规则、规程对奥运会蹦床项目参赛要求的有关规定。</w:t>
      </w:r>
    </w:p>
    <w:p w:rsidR="00E9344B" w:rsidRDefault="00E9344B" w:rsidP="00E9344B">
      <w:pPr>
        <w:widowControl/>
        <w:snapToGrid w:val="0"/>
        <w:spacing w:line="360" w:lineRule="auto"/>
        <w:ind w:firstLineChars="100" w:firstLine="320"/>
        <w:jc w:val="left"/>
        <w:rPr>
          <w:rFonts w:ascii="仿宋" w:eastAsia="仿宋" w:hAnsi="仿宋" w:cs="仿宋" w:hint="eastAsia"/>
          <w:kern w:val="0"/>
          <w:sz w:val="32"/>
          <w:szCs w:val="32"/>
        </w:rPr>
      </w:pPr>
      <w:r>
        <w:rPr>
          <w:rFonts w:ascii="仿宋" w:eastAsia="仿宋" w:hAnsi="仿宋" w:cs="仿宋" w:hint="eastAsia"/>
          <w:kern w:val="0"/>
          <w:sz w:val="32"/>
          <w:szCs w:val="32"/>
        </w:rPr>
        <w:t xml:space="preserve">（三）选拔工作实施方案 </w:t>
      </w:r>
    </w:p>
    <w:p w:rsidR="00E9344B" w:rsidRDefault="00E9344B" w:rsidP="00E9344B">
      <w:pPr>
        <w:widowControl/>
        <w:snapToGrid w:val="0"/>
        <w:spacing w:line="360" w:lineRule="auto"/>
        <w:ind w:firstLineChars="100" w:firstLine="320"/>
        <w:jc w:val="left"/>
        <w:rPr>
          <w:rFonts w:ascii="仿宋" w:eastAsia="仿宋" w:hAnsi="仿宋" w:cs="仿宋" w:hint="eastAsia"/>
          <w:kern w:val="0"/>
          <w:sz w:val="32"/>
          <w:szCs w:val="32"/>
        </w:rPr>
      </w:pPr>
      <w:r>
        <w:rPr>
          <w:rFonts w:ascii="仿宋" w:eastAsia="仿宋" w:hAnsi="仿宋" w:cs="仿宋" w:hint="eastAsia"/>
          <w:kern w:val="0"/>
          <w:sz w:val="32"/>
          <w:szCs w:val="32"/>
        </w:rPr>
        <w:t xml:space="preserve">  1、蹦床奥运会选拔赛安排</w:t>
      </w:r>
    </w:p>
    <w:p w:rsidR="00E9344B" w:rsidRDefault="00E9344B" w:rsidP="00E9344B">
      <w:pPr>
        <w:widowControl/>
        <w:snapToGrid w:val="0"/>
        <w:spacing w:line="360" w:lineRule="auto"/>
        <w:ind w:firstLineChars="200" w:firstLine="640"/>
        <w:jc w:val="left"/>
        <w:rPr>
          <w:rFonts w:ascii="仿宋" w:eastAsia="仿宋" w:hAnsi="仿宋" w:cs="仿宋" w:hint="eastAsia"/>
          <w:kern w:val="0"/>
          <w:sz w:val="32"/>
          <w:szCs w:val="32"/>
        </w:rPr>
      </w:pPr>
      <w:r>
        <w:rPr>
          <w:rFonts w:ascii="仿宋" w:eastAsia="仿宋" w:hAnsi="仿宋" w:cs="仿宋" w:hint="eastAsia"/>
          <w:kern w:val="0"/>
          <w:sz w:val="32"/>
          <w:szCs w:val="32"/>
        </w:rPr>
        <w:t>2020全国蹦床锦标赛暨东京奥运会选拔积分赛第一站（5月中下旬），东京奥运会选拔积分赛第二站（暂定6月初），东京奥运会选拔积分赛第三站（暂定6月初）。</w:t>
      </w:r>
    </w:p>
    <w:p w:rsidR="00E9344B" w:rsidRDefault="00E9344B" w:rsidP="00E9344B">
      <w:pPr>
        <w:widowControl/>
        <w:snapToGrid w:val="0"/>
        <w:spacing w:line="360" w:lineRule="auto"/>
        <w:ind w:firstLineChars="200" w:firstLine="640"/>
        <w:jc w:val="left"/>
        <w:rPr>
          <w:rFonts w:ascii="仿宋" w:eastAsia="仿宋" w:hAnsi="仿宋" w:cs="仿宋"/>
          <w:kern w:val="0"/>
          <w:sz w:val="32"/>
          <w:szCs w:val="32"/>
        </w:rPr>
      </w:pPr>
      <w:r>
        <w:rPr>
          <w:rFonts w:ascii="仿宋" w:eastAsia="仿宋" w:hAnsi="仿宋" w:cs="仿宋" w:hint="eastAsia"/>
          <w:kern w:val="0"/>
          <w:sz w:val="32"/>
          <w:szCs w:val="32"/>
        </w:rPr>
        <w:t>2、蹦床奥运会选拔赛积分办法</w:t>
      </w:r>
    </w:p>
    <w:p w:rsidR="00E9344B" w:rsidRDefault="00E9344B" w:rsidP="00E9344B">
      <w:pPr>
        <w:spacing w:line="360" w:lineRule="auto"/>
        <w:ind w:firstLineChars="100" w:firstLine="320"/>
        <w:rPr>
          <w:rFonts w:ascii="仿宋" w:eastAsia="仿宋" w:hAnsi="仿宋" w:cs="仿宋" w:hint="eastAsia"/>
          <w:sz w:val="32"/>
          <w:szCs w:val="32"/>
        </w:rPr>
      </w:pPr>
      <w:r>
        <w:rPr>
          <w:rFonts w:ascii="仿宋" w:eastAsia="仿宋" w:hAnsi="仿宋" w:cs="仿宋" w:hint="eastAsia"/>
          <w:sz w:val="32"/>
          <w:szCs w:val="32"/>
        </w:rPr>
        <w:t>（1）在2019年蹦床世界锦标赛中获得蹦床个人项目冠军的运动员直接入选2020年东京奥运会4人备选名单。</w:t>
      </w:r>
    </w:p>
    <w:p w:rsidR="00E9344B" w:rsidRDefault="00E9344B" w:rsidP="00E9344B">
      <w:pPr>
        <w:spacing w:line="360" w:lineRule="auto"/>
        <w:ind w:firstLineChars="100" w:firstLine="320"/>
        <w:rPr>
          <w:rFonts w:ascii="仿宋" w:eastAsia="仿宋" w:hAnsi="仿宋" w:cs="仿宋"/>
          <w:sz w:val="32"/>
          <w:szCs w:val="32"/>
        </w:rPr>
      </w:pPr>
      <w:r>
        <w:rPr>
          <w:rFonts w:ascii="仿宋" w:eastAsia="仿宋" w:hAnsi="仿宋" w:cs="仿宋" w:hint="eastAsia"/>
          <w:sz w:val="32"/>
          <w:szCs w:val="32"/>
        </w:rPr>
        <w:t>（2）男子蹦</w:t>
      </w:r>
      <w:proofErr w:type="gramStart"/>
      <w:r>
        <w:rPr>
          <w:rFonts w:ascii="仿宋" w:eastAsia="仿宋" w:hAnsi="仿宋" w:cs="仿宋" w:hint="eastAsia"/>
          <w:sz w:val="32"/>
          <w:szCs w:val="32"/>
        </w:rPr>
        <w:t>床第</w:t>
      </w:r>
      <w:proofErr w:type="gramEnd"/>
      <w:r>
        <w:rPr>
          <w:rFonts w:ascii="仿宋" w:eastAsia="仿宋" w:hAnsi="仿宋" w:cs="仿宋" w:hint="eastAsia"/>
          <w:sz w:val="32"/>
          <w:szCs w:val="32"/>
        </w:rPr>
        <w:t>二套成套动作，运动员超过总得分60.5分以上的每多0.01最终得分，积0.1积分（例：得分60.635=1.3积分，得分61.385=8.8积分）。难度分、高度分、位移分三分相加超44.5分以上的每多0.01最终得分，积0.1个积分。</w:t>
      </w:r>
    </w:p>
    <w:p w:rsidR="00E9344B" w:rsidRDefault="00E9344B" w:rsidP="00E9344B">
      <w:pPr>
        <w:spacing w:line="360" w:lineRule="auto"/>
        <w:ind w:firstLineChars="100" w:firstLine="320"/>
        <w:rPr>
          <w:rFonts w:ascii="仿宋" w:eastAsia="仿宋" w:hAnsi="仿宋" w:cs="仿宋" w:hint="eastAsia"/>
          <w:sz w:val="32"/>
          <w:szCs w:val="32"/>
        </w:rPr>
      </w:pPr>
      <w:r>
        <w:rPr>
          <w:rFonts w:ascii="仿宋" w:eastAsia="仿宋" w:hAnsi="仿宋" w:cs="仿宋" w:hint="eastAsia"/>
          <w:sz w:val="32"/>
          <w:szCs w:val="32"/>
        </w:rPr>
        <w:t>（3）女子蹦</w:t>
      </w:r>
      <w:proofErr w:type="gramStart"/>
      <w:r>
        <w:rPr>
          <w:rFonts w:ascii="仿宋" w:eastAsia="仿宋" w:hAnsi="仿宋" w:cs="仿宋" w:hint="eastAsia"/>
          <w:sz w:val="32"/>
          <w:szCs w:val="32"/>
        </w:rPr>
        <w:t>床第</w:t>
      </w:r>
      <w:proofErr w:type="gramEnd"/>
      <w:r>
        <w:rPr>
          <w:rFonts w:ascii="仿宋" w:eastAsia="仿宋" w:hAnsi="仿宋" w:cs="仿宋" w:hint="eastAsia"/>
          <w:sz w:val="32"/>
          <w:szCs w:val="32"/>
        </w:rPr>
        <w:t>二套成套动作，运动员超过总得分55.5分以上的每多0.01最终得分，积0.1积分。难度分、高度分、位移分三分相加超40.0分以上的每多0.01最终得分，积0.1个积分。</w:t>
      </w:r>
    </w:p>
    <w:p w:rsidR="00E9344B" w:rsidRDefault="00E9344B" w:rsidP="00E9344B">
      <w:pPr>
        <w:spacing w:line="360" w:lineRule="auto"/>
        <w:ind w:firstLineChars="100" w:firstLine="320"/>
        <w:rPr>
          <w:rFonts w:ascii="仿宋" w:eastAsia="仿宋" w:hAnsi="仿宋" w:cs="仿宋" w:hint="eastAsia"/>
          <w:kern w:val="0"/>
          <w:sz w:val="32"/>
          <w:szCs w:val="32"/>
        </w:rPr>
      </w:pPr>
      <w:r>
        <w:rPr>
          <w:rFonts w:ascii="仿宋" w:eastAsia="仿宋" w:hAnsi="仿宋" w:cs="仿宋" w:hint="eastAsia"/>
          <w:kern w:val="0"/>
          <w:sz w:val="32"/>
          <w:szCs w:val="32"/>
        </w:rPr>
        <w:t>（4）选拔积分从东京奥运会选拔积分赛的预赛和个人决赛中</w:t>
      </w:r>
      <w:r>
        <w:rPr>
          <w:rFonts w:ascii="仿宋" w:eastAsia="仿宋" w:hAnsi="仿宋" w:cs="仿宋" w:hint="eastAsia"/>
          <w:kern w:val="0"/>
          <w:sz w:val="32"/>
          <w:szCs w:val="32"/>
        </w:rPr>
        <w:lastRenderedPageBreak/>
        <w:t>产生。</w:t>
      </w:r>
    </w:p>
    <w:p w:rsidR="00E9344B" w:rsidRDefault="00E9344B" w:rsidP="00E9344B">
      <w:pPr>
        <w:spacing w:line="360" w:lineRule="auto"/>
        <w:ind w:firstLineChars="100" w:firstLine="320"/>
        <w:rPr>
          <w:rFonts w:ascii="仿宋" w:eastAsia="仿宋" w:hAnsi="仿宋" w:cs="仿宋" w:hint="eastAsia"/>
          <w:sz w:val="32"/>
          <w:szCs w:val="32"/>
        </w:rPr>
      </w:pPr>
      <w:r>
        <w:rPr>
          <w:rFonts w:ascii="仿宋" w:eastAsia="仿宋" w:hAnsi="仿宋" w:cs="仿宋" w:hint="eastAsia"/>
          <w:kern w:val="0"/>
          <w:sz w:val="32"/>
          <w:szCs w:val="32"/>
        </w:rPr>
        <w:t>（5）选拔积分前3名男运动员和前4名女运动员</w:t>
      </w:r>
      <w:r>
        <w:rPr>
          <w:rFonts w:ascii="仿宋" w:eastAsia="仿宋" w:hAnsi="仿宋" w:cs="仿宋" w:hint="eastAsia"/>
          <w:sz w:val="32"/>
          <w:szCs w:val="32"/>
        </w:rPr>
        <w:t>入选2020年东京奥运会备选运动员名单。</w:t>
      </w:r>
    </w:p>
    <w:p w:rsidR="00E9344B" w:rsidRDefault="00E9344B" w:rsidP="00E9344B">
      <w:pPr>
        <w:spacing w:line="360" w:lineRule="auto"/>
        <w:ind w:firstLineChars="100" w:firstLine="320"/>
        <w:rPr>
          <w:rFonts w:ascii="仿宋" w:eastAsia="仿宋" w:hAnsi="仿宋" w:cs="仿宋"/>
          <w:sz w:val="32"/>
          <w:szCs w:val="32"/>
        </w:rPr>
      </w:pPr>
      <w:r>
        <w:rPr>
          <w:rFonts w:ascii="仿宋" w:eastAsia="仿宋" w:hAnsi="仿宋" w:cs="仿宋" w:hint="eastAsia"/>
          <w:sz w:val="32"/>
          <w:szCs w:val="32"/>
        </w:rPr>
        <w:t>（6）基础体能测试两次不达标者取消奥运选拔资格。</w:t>
      </w:r>
    </w:p>
    <w:p w:rsidR="00E9344B" w:rsidRDefault="00E9344B" w:rsidP="00E9344B">
      <w:pPr>
        <w:widowControl/>
        <w:snapToGrid w:val="0"/>
        <w:spacing w:line="360" w:lineRule="auto"/>
        <w:ind w:firstLineChars="200" w:firstLine="640"/>
        <w:jc w:val="left"/>
        <w:rPr>
          <w:rFonts w:ascii="仿宋" w:eastAsia="仿宋" w:hAnsi="仿宋" w:cs="仿宋" w:hint="eastAsia"/>
          <w:kern w:val="0"/>
          <w:sz w:val="32"/>
          <w:szCs w:val="32"/>
        </w:rPr>
      </w:pPr>
      <w:r>
        <w:rPr>
          <w:rFonts w:ascii="仿宋" w:eastAsia="仿宋" w:hAnsi="仿宋" w:cs="仿宋" w:hint="eastAsia"/>
          <w:kern w:val="0"/>
          <w:sz w:val="32"/>
          <w:szCs w:val="32"/>
        </w:rPr>
        <w:t>3、综合评定</w:t>
      </w:r>
    </w:p>
    <w:p w:rsidR="00E9344B" w:rsidRDefault="00E9344B" w:rsidP="00E9344B">
      <w:pPr>
        <w:widowControl/>
        <w:snapToGrid w:val="0"/>
        <w:spacing w:line="360" w:lineRule="auto"/>
        <w:ind w:firstLineChars="200" w:firstLine="640"/>
        <w:jc w:val="left"/>
        <w:rPr>
          <w:rFonts w:ascii="仿宋" w:eastAsia="仿宋" w:hAnsi="仿宋" w:cs="仿宋" w:hint="eastAsia"/>
          <w:kern w:val="0"/>
          <w:sz w:val="32"/>
          <w:szCs w:val="32"/>
        </w:rPr>
      </w:pPr>
      <w:r>
        <w:rPr>
          <w:rFonts w:ascii="仿宋" w:eastAsia="仿宋" w:hAnsi="仿宋" w:cs="仿宋" w:hint="eastAsia"/>
          <w:kern w:val="0"/>
          <w:sz w:val="32"/>
          <w:szCs w:val="32"/>
        </w:rPr>
        <w:t>以获得东京奥运会夺金效率最大化为原则，选拔领导小组教练组依据2020年世界杯、国内比赛、公开测验成绩、参赛技战术策略对</w:t>
      </w:r>
      <w:r>
        <w:rPr>
          <w:rFonts w:ascii="仿宋" w:eastAsia="仿宋" w:hAnsi="仿宋" w:cs="仿宋" w:hint="eastAsia"/>
          <w:sz w:val="32"/>
          <w:szCs w:val="32"/>
        </w:rPr>
        <w:t>东京奥运会备选名</w:t>
      </w:r>
      <w:r>
        <w:rPr>
          <w:rFonts w:ascii="仿宋" w:eastAsia="仿宋" w:hAnsi="仿宋" w:cs="仿宋" w:hint="eastAsia"/>
          <w:kern w:val="0"/>
          <w:sz w:val="32"/>
          <w:szCs w:val="32"/>
        </w:rPr>
        <w:t>单中运动员进行综合评定，提出东京奥运会参赛名单及相关说明材料；</w:t>
      </w:r>
    </w:p>
    <w:p w:rsidR="00E9344B" w:rsidRDefault="00E9344B" w:rsidP="00E9344B">
      <w:pPr>
        <w:widowControl/>
        <w:snapToGrid w:val="0"/>
        <w:spacing w:line="360" w:lineRule="auto"/>
        <w:ind w:firstLineChars="200" w:firstLine="640"/>
        <w:jc w:val="left"/>
        <w:rPr>
          <w:rFonts w:ascii="仿宋" w:eastAsia="仿宋" w:hAnsi="仿宋" w:cs="仿宋" w:hint="eastAsia"/>
          <w:kern w:val="0"/>
          <w:sz w:val="32"/>
          <w:szCs w:val="32"/>
        </w:rPr>
      </w:pPr>
      <w:r>
        <w:rPr>
          <w:rFonts w:ascii="仿宋" w:eastAsia="仿宋" w:hAnsi="仿宋" w:cs="仿宋" w:hint="eastAsia"/>
          <w:kern w:val="0"/>
          <w:sz w:val="32"/>
          <w:szCs w:val="32"/>
        </w:rPr>
        <w:t>4、选拔领导小组教练组根据选拔积分和综合评定结果提出参赛运动员名单后，上报选拔工作领导小组，选拔工作领导小组依据选拔原则综合评定确定最后候选人名单，并上报国家体育总局</w:t>
      </w:r>
      <w:proofErr w:type="gramStart"/>
      <w:r>
        <w:rPr>
          <w:rFonts w:ascii="仿宋" w:eastAsia="仿宋" w:hAnsi="仿宋" w:cs="仿宋" w:hint="eastAsia"/>
          <w:kern w:val="0"/>
          <w:sz w:val="32"/>
          <w:szCs w:val="32"/>
        </w:rPr>
        <w:t>竞体司</w:t>
      </w:r>
      <w:proofErr w:type="gramEnd"/>
      <w:r>
        <w:rPr>
          <w:rFonts w:ascii="仿宋" w:eastAsia="仿宋" w:hAnsi="仿宋" w:cs="仿宋" w:hint="eastAsia"/>
          <w:kern w:val="0"/>
          <w:sz w:val="32"/>
          <w:szCs w:val="32"/>
        </w:rPr>
        <w:t>备战办；</w:t>
      </w:r>
    </w:p>
    <w:p w:rsidR="00E9344B" w:rsidRDefault="00E9344B" w:rsidP="00E9344B">
      <w:pPr>
        <w:widowControl/>
        <w:snapToGrid w:val="0"/>
        <w:spacing w:line="360" w:lineRule="auto"/>
        <w:ind w:firstLineChars="200" w:firstLine="640"/>
        <w:jc w:val="left"/>
        <w:rPr>
          <w:rFonts w:ascii="仿宋" w:eastAsia="仿宋" w:hAnsi="仿宋" w:cs="仿宋" w:hint="eastAsia"/>
          <w:kern w:val="0"/>
          <w:sz w:val="32"/>
          <w:szCs w:val="32"/>
        </w:rPr>
      </w:pPr>
      <w:r>
        <w:rPr>
          <w:rFonts w:ascii="仿宋" w:eastAsia="仿宋" w:hAnsi="仿宋" w:cs="仿宋" w:hint="eastAsia"/>
          <w:kern w:val="0"/>
          <w:sz w:val="32"/>
          <w:szCs w:val="32"/>
        </w:rPr>
        <w:t>5、赛前24小时由临场指挥的国家队主教练根据赛前训练情况提出男、女运动员上场建议名单，报东京奥运会中国代表团确定最终名单；</w:t>
      </w:r>
    </w:p>
    <w:p w:rsidR="00E9344B" w:rsidRDefault="00E9344B" w:rsidP="00E9344B">
      <w:pPr>
        <w:widowControl/>
        <w:snapToGrid w:val="0"/>
        <w:spacing w:line="360" w:lineRule="auto"/>
        <w:ind w:firstLineChars="200" w:firstLine="640"/>
        <w:jc w:val="left"/>
        <w:rPr>
          <w:rFonts w:ascii="仿宋" w:eastAsia="仿宋" w:hAnsi="仿宋" w:cs="仿宋" w:hint="eastAsia"/>
          <w:kern w:val="0"/>
          <w:sz w:val="32"/>
          <w:szCs w:val="32"/>
        </w:rPr>
      </w:pPr>
      <w:r>
        <w:rPr>
          <w:rFonts w:ascii="仿宋" w:eastAsia="仿宋" w:hAnsi="仿宋" w:cs="仿宋" w:hint="eastAsia"/>
          <w:kern w:val="0"/>
          <w:sz w:val="32"/>
          <w:szCs w:val="32"/>
        </w:rPr>
        <w:t>6、入选最终参赛名单运动员如遇特殊情况影响到选拔结果，须向选拔工作领导小组报告研究。</w:t>
      </w:r>
    </w:p>
    <w:p w:rsidR="00E9344B" w:rsidRDefault="00E9344B" w:rsidP="00E9344B">
      <w:pPr>
        <w:widowControl/>
        <w:snapToGrid w:val="0"/>
        <w:spacing w:line="360" w:lineRule="auto"/>
        <w:ind w:firstLineChars="200" w:firstLine="640"/>
        <w:jc w:val="left"/>
        <w:rPr>
          <w:rFonts w:ascii="仿宋" w:eastAsia="仿宋" w:hAnsi="仿宋" w:cs="仿宋" w:hint="eastAsia"/>
          <w:kern w:val="0"/>
          <w:sz w:val="32"/>
          <w:szCs w:val="32"/>
        </w:rPr>
      </w:pPr>
      <w:r>
        <w:rPr>
          <w:rFonts w:ascii="仿宋" w:eastAsia="仿宋" w:hAnsi="仿宋" w:cs="仿宋" w:hint="eastAsia"/>
          <w:kern w:val="0"/>
          <w:sz w:val="32"/>
          <w:szCs w:val="32"/>
        </w:rPr>
        <w:lastRenderedPageBreak/>
        <w:t>四、国内选拔积分赛裁判员的选用</w:t>
      </w:r>
    </w:p>
    <w:p w:rsidR="00E9344B" w:rsidRDefault="00E9344B" w:rsidP="00E9344B">
      <w:pPr>
        <w:widowControl/>
        <w:snapToGrid w:val="0"/>
        <w:spacing w:line="360" w:lineRule="auto"/>
        <w:ind w:firstLineChars="200" w:firstLine="640"/>
        <w:jc w:val="left"/>
        <w:rPr>
          <w:rFonts w:ascii="仿宋" w:eastAsia="仿宋" w:hAnsi="仿宋" w:cs="仿宋" w:hint="eastAsia"/>
          <w:kern w:val="0"/>
          <w:sz w:val="32"/>
          <w:szCs w:val="32"/>
        </w:rPr>
      </w:pPr>
      <w:r>
        <w:rPr>
          <w:rFonts w:ascii="仿宋" w:eastAsia="仿宋" w:hAnsi="仿宋" w:cs="仿宋" w:hint="eastAsia"/>
          <w:kern w:val="0"/>
          <w:sz w:val="32"/>
          <w:szCs w:val="32"/>
        </w:rPr>
        <w:t>裁判员必须具备新周期国家级裁判以上资质，在条件允许的情况下E组裁判员采取回避制度。裁判员的选派，由</w:t>
      </w:r>
      <w:proofErr w:type="gramStart"/>
      <w:r>
        <w:rPr>
          <w:rFonts w:ascii="仿宋" w:eastAsia="仿宋" w:hAnsi="仿宋" w:cs="仿宋" w:hint="eastAsia"/>
          <w:kern w:val="0"/>
          <w:sz w:val="32"/>
          <w:szCs w:val="32"/>
        </w:rPr>
        <w:t>总局体操</w:t>
      </w:r>
      <w:proofErr w:type="gramEnd"/>
      <w:r>
        <w:rPr>
          <w:rFonts w:ascii="仿宋" w:eastAsia="仿宋" w:hAnsi="仿宋" w:cs="仿宋" w:hint="eastAsia"/>
          <w:kern w:val="0"/>
          <w:sz w:val="32"/>
          <w:szCs w:val="32"/>
        </w:rPr>
        <w:t>中心蹦床部提出名单报</w:t>
      </w:r>
      <w:proofErr w:type="gramStart"/>
      <w:r>
        <w:rPr>
          <w:rFonts w:ascii="仿宋" w:eastAsia="仿宋" w:hAnsi="仿宋" w:cs="仿宋" w:hint="eastAsia"/>
          <w:kern w:val="0"/>
          <w:sz w:val="32"/>
          <w:szCs w:val="32"/>
        </w:rPr>
        <w:t>总局体操</w:t>
      </w:r>
      <w:proofErr w:type="gramEnd"/>
      <w:r>
        <w:rPr>
          <w:rFonts w:ascii="仿宋" w:eastAsia="仿宋" w:hAnsi="仿宋" w:cs="仿宋" w:hint="eastAsia"/>
          <w:kern w:val="0"/>
          <w:sz w:val="32"/>
          <w:szCs w:val="32"/>
        </w:rPr>
        <w:t>中心审定和选拔工作领导小组备案。</w:t>
      </w:r>
    </w:p>
    <w:p w:rsidR="00E9344B" w:rsidRDefault="00E9344B" w:rsidP="00E9344B">
      <w:pPr>
        <w:widowControl/>
        <w:snapToGrid w:val="0"/>
        <w:spacing w:line="360" w:lineRule="auto"/>
        <w:ind w:firstLineChars="200" w:firstLine="640"/>
        <w:jc w:val="left"/>
        <w:rPr>
          <w:rFonts w:ascii="仿宋" w:eastAsia="仿宋" w:hAnsi="仿宋" w:cs="仿宋" w:hint="eastAsia"/>
          <w:kern w:val="0"/>
          <w:sz w:val="32"/>
          <w:szCs w:val="32"/>
        </w:rPr>
      </w:pPr>
      <w:r>
        <w:rPr>
          <w:rFonts w:ascii="仿宋" w:eastAsia="仿宋" w:hAnsi="仿宋" w:cs="仿宋" w:hint="eastAsia"/>
          <w:kern w:val="0"/>
          <w:sz w:val="32"/>
          <w:szCs w:val="32"/>
        </w:rPr>
        <w:t>设立裁判监察组。裁判监察组由国际级裁判、资深教练员等人组成，对执裁过程进行监督、对打分结果进行评估。</w:t>
      </w:r>
    </w:p>
    <w:p w:rsidR="00E9344B" w:rsidRDefault="00E9344B" w:rsidP="00E9344B">
      <w:pPr>
        <w:widowControl/>
        <w:snapToGrid w:val="0"/>
        <w:spacing w:line="360" w:lineRule="auto"/>
        <w:ind w:firstLineChars="200" w:firstLine="640"/>
        <w:jc w:val="left"/>
        <w:rPr>
          <w:rFonts w:ascii="仿宋" w:eastAsia="仿宋" w:hAnsi="仿宋" w:cs="仿宋" w:hint="eastAsia"/>
          <w:kern w:val="0"/>
          <w:sz w:val="32"/>
          <w:szCs w:val="32"/>
        </w:rPr>
      </w:pPr>
      <w:r>
        <w:rPr>
          <w:rFonts w:ascii="仿宋" w:eastAsia="仿宋" w:hAnsi="仿宋" w:cs="仿宋" w:hint="eastAsia"/>
          <w:kern w:val="0"/>
          <w:sz w:val="32"/>
          <w:szCs w:val="32"/>
        </w:rPr>
        <w:t>五、本选拔办法的解释权归国家体育总局体操运动管理中心。</w:t>
      </w:r>
    </w:p>
    <w:p w:rsidR="00E9344B" w:rsidRDefault="00E9344B" w:rsidP="00E9344B"/>
    <w:p w:rsidR="00E9344B" w:rsidRDefault="00E9344B" w:rsidP="00E9344B"/>
    <w:p w:rsidR="00E9344B" w:rsidRDefault="00E9344B" w:rsidP="00E9344B"/>
    <w:p w:rsidR="00E9344B" w:rsidRDefault="00E9344B" w:rsidP="00E9344B"/>
    <w:p w:rsidR="00E9344B" w:rsidRDefault="00E9344B" w:rsidP="00E9344B"/>
    <w:p w:rsidR="00E9344B" w:rsidRDefault="00E9344B" w:rsidP="00E9344B">
      <w:pPr>
        <w:rPr>
          <w:rFonts w:ascii="Times New Roman" w:eastAsia="仿宋_GB2312" w:hAnsi="Times New Roman"/>
          <w:sz w:val="32"/>
          <w:szCs w:val="32"/>
        </w:rPr>
      </w:pPr>
    </w:p>
    <w:p w:rsidR="004B7A65" w:rsidRPr="00E9344B" w:rsidRDefault="00E9344B"/>
    <w:sectPr w:rsidR="004B7A65" w:rsidRPr="00E9344B">
      <w:headerReference w:type="default" r:id="rId4"/>
      <w:pgSz w:w="11906" w:h="16838"/>
      <w:pgMar w:top="1440" w:right="1587" w:bottom="1440" w:left="1587" w:header="851" w:footer="992" w:gutter="0"/>
      <w:pgNumType w:fmt="numberInDash" w:start="2"/>
      <w:cols w:space="720"/>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altName w:val="Arial Unicode MS"/>
    <w:charset w:val="86"/>
    <w:family w:val="modern"/>
    <w:pitch w:val="default"/>
    <w:sig w:usb0="00000000"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67A" w:rsidRDefault="00E9344B">
    <w:pPr>
      <w:pStyle w:val="a3"/>
      <w:pBdr>
        <w:bottom w:val="none" w:sz="0" w:space="1" w:color="auto"/>
      </w:pBdr>
      <w:tabs>
        <w:tab w:val="left" w:pos="5405"/>
      </w:tabs>
      <w:jc w:val="left"/>
      <w:rPr>
        <w:rFonts w:hint="eastAsia"/>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E9344B"/>
    <w:rsid w:val="000D74A9"/>
    <w:rsid w:val="0013037D"/>
    <w:rsid w:val="001B3E3F"/>
    <w:rsid w:val="003129F2"/>
    <w:rsid w:val="00427C29"/>
    <w:rsid w:val="00441A2E"/>
    <w:rsid w:val="004C4AB2"/>
    <w:rsid w:val="0074337B"/>
    <w:rsid w:val="008C3B72"/>
    <w:rsid w:val="008D0544"/>
    <w:rsid w:val="009F67BF"/>
    <w:rsid w:val="00B275D3"/>
    <w:rsid w:val="00BC1721"/>
    <w:rsid w:val="00CB5EA0"/>
    <w:rsid w:val="00CE1E23"/>
    <w:rsid w:val="00D95CEB"/>
    <w:rsid w:val="00E04B8C"/>
    <w:rsid w:val="00E84C89"/>
    <w:rsid w:val="00E9344B"/>
    <w:rsid w:val="00ED6BC5"/>
    <w:rsid w:val="00F62594"/>
    <w:rsid w:val="00FB41E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344B"/>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页眉 Char"/>
    <w:link w:val="a3"/>
    <w:rsid w:val="00E9344B"/>
    <w:rPr>
      <w:sz w:val="18"/>
      <w:szCs w:val="18"/>
    </w:rPr>
  </w:style>
  <w:style w:type="paragraph" w:styleId="a3">
    <w:name w:val="header"/>
    <w:basedOn w:val="a"/>
    <w:link w:val="Char"/>
    <w:rsid w:val="00E9344B"/>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1">
    <w:name w:val="页眉 Char1"/>
    <w:basedOn w:val="a0"/>
    <w:link w:val="a3"/>
    <w:uiPriority w:val="99"/>
    <w:semiHidden/>
    <w:rsid w:val="00E9344B"/>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249</Words>
  <Characters>1421</Characters>
  <Application>Microsoft Office Word</Application>
  <DocSecurity>0</DocSecurity>
  <Lines>11</Lines>
  <Paragraphs>3</Paragraphs>
  <ScaleCrop>false</ScaleCrop>
  <Company>微软中国</Company>
  <LinksUpToDate>false</LinksUpToDate>
  <CharactersWithSpaces>1667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2020-01-06T05:14:00Z</dcterms:created>
  <dcterms:modified xsi:type="dcterms:W3CDTF">2020-01-06T05:15:00Z</dcterms:modified>
</cp:coreProperties>
</file>