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48" w:rsidRPr="00AF79A0" w:rsidRDefault="00AC4D48" w:rsidP="00AC4D48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AC4D48" w:rsidRPr="00BD2E40" w:rsidRDefault="00AC4D48" w:rsidP="00AC4D48">
      <w:pPr>
        <w:widowControl/>
        <w:snapToGrid w:val="0"/>
        <w:spacing w:line="52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r w:rsidRPr="00BD2E4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r w:rsidRPr="00BD2E40">
        <w:rPr>
          <w:rFonts w:ascii="仿宋_GB2312" w:eastAsia="仿宋_GB2312" w:hAnsi="宋体" w:cs="宋体" w:hint="eastAsia"/>
          <w:b/>
          <w:kern w:val="0"/>
          <w:sz w:val="32"/>
          <w:szCs w:val="32"/>
        </w:rPr>
        <w:t>届“驾驭未来”总决赛裁判员名单</w:t>
      </w:r>
    </w:p>
    <w:bookmarkEnd w:id="0"/>
    <w:p w:rsidR="00AC4D48" w:rsidRDefault="00AC4D48" w:rsidP="00AC4D48">
      <w:pPr>
        <w:rPr>
          <w:rFonts w:ascii="仿宋_GB2312" w:eastAsia="仿宋_GB2312"/>
          <w:sz w:val="28"/>
          <w:szCs w:val="28"/>
        </w:rPr>
      </w:pPr>
    </w:p>
    <w:p w:rsidR="00AC4D48" w:rsidRPr="00EF2F2F" w:rsidRDefault="00AC4D48" w:rsidP="00AC4D48">
      <w:pPr>
        <w:rPr>
          <w:rFonts w:ascii="仿宋_GB2312" w:eastAsia="仿宋_GB2312"/>
          <w:b/>
          <w:sz w:val="28"/>
          <w:szCs w:val="28"/>
        </w:rPr>
      </w:pPr>
      <w:r w:rsidRPr="00EF2F2F">
        <w:rPr>
          <w:rFonts w:ascii="仿宋_GB2312" w:eastAsia="仿宋_GB2312" w:hint="eastAsia"/>
          <w:b/>
          <w:sz w:val="28"/>
          <w:szCs w:val="28"/>
        </w:rPr>
        <w:t>裁判员：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北京：杨永江、张文龙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安徽：王祖春、陈希军、谢  晖、曹仙龙、卢昌靖、周  瑛（女）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广东：梁志斌、钟健峰、吕志惠、田德真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湖南：刘智华、刘  杜、廉  洁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青岛：陈  冬、田海滨、杨海波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宁夏：赵耀东、隋亚林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贵州：周健龙、柴  智</w:t>
      </w:r>
    </w:p>
    <w:p w:rsidR="00AC4D48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云南：张  丽（女）、杨梦圆（女）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四川：蔡正慧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浙江：袁发祥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江苏：张  进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福建：纪宏毅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甘肃：周子杰</w:t>
      </w:r>
    </w:p>
    <w:p w:rsidR="00AC4D48" w:rsidRPr="00EF2F2F" w:rsidRDefault="00AC4D48" w:rsidP="00AC4D48">
      <w:pPr>
        <w:rPr>
          <w:rFonts w:ascii="仿宋_GB2312" w:eastAsia="仿宋_GB2312"/>
          <w:b/>
          <w:sz w:val="28"/>
          <w:szCs w:val="28"/>
        </w:rPr>
      </w:pPr>
      <w:r w:rsidRPr="00EF2F2F">
        <w:rPr>
          <w:rFonts w:ascii="仿宋_GB2312" w:eastAsia="仿宋_GB2312" w:hint="eastAsia"/>
          <w:b/>
          <w:sz w:val="28"/>
          <w:szCs w:val="28"/>
        </w:rPr>
        <w:t>实习裁判：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江西：孙  凡、姜  蔚（女）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湖北：居长艳（女）</w:t>
      </w:r>
    </w:p>
    <w:p w:rsidR="00AC4D48" w:rsidRPr="00EF2F2F" w:rsidRDefault="00AC4D48" w:rsidP="00AC4D48">
      <w:pPr>
        <w:rPr>
          <w:rFonts w:ascii="仿宋_GB2312" w:eastAsia="仿宋_GB2312"/>
          <w:sz w:val="28"/>
          <w:szCs w:val="28"/>
        </w:rPr>
      </w:pPr>
      <w:r w:rsidRPr="00EF2F2F">
        <w:rPr>
          <w:rFonts w:ascii="仿宋_GB2312" w:eastAsia="仿宋_GB2312" w:hint="eastAsia"/>
          <w:sz w:val="28"/>
          <w:szCs w:val="28"/>
        </w:rPr>
        <w:t>甘肃：唐志科</w:t>
      </w:r>
    </w:p>
    <w:p w:rsidR="00AC4D48" w:rsidRDefault="00AC4D48" w:rsidP="00AC4D48">
      <w:pPr>
        <w:rPr>
          <w:rFonts w:ascii="仿宋_GB2312" w:eastAsia="仿宋_GB2312"/>
          <w:sz w:val="32"/>
          <w:szCs w:val="32"/>
        </w:rPr>
      </w:pPr>
      <w:r w:rsidRPr="00EF2F2F">
        <w:rPr>
          <w:rFonts w:ascii="仿宋_GB2312" w:eastAsia="仿宋_GB2312" w:hint="eastAsia"/>
          <w:sz w:val="28"/>
          <w:szCs w:val="28"/>
        </w:rPr>
        <w:t>浙江：徐  哲</w:t>
      </w:r>
    </w:p>
    <w:p w:rsidR="00AB6068" w:rsidRDefault="00AB6068"/>
    <w:sectPr w:rsidR="00AB606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AC4D48" w:rsidP="00365A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AD5" w:rsidRDefault="00AC4D48" w:rsidP="009159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AC4D48" w:rsidP="00365A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C0AD5" w:rsidRDefault="00AC4D48" w:rsidP="009159D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5F"/>
    <w:rsid w:val="002F665F"/>
    <w:rsid w:val="00AB6068"/>
    <w:rsid w:val="00A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C4D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C4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C4D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C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2</cp:revision>
  <dcterms:created xsi:type="dcterms:W3CDTF">2016-10-12T07:03:00Z</dcterms:created>
  <dcterms:modified xsi:type="dcterms:W3CDTF">2016-10-12T07:03:00Z</dcterms:modified>
</cp:coreProperties>
</file>