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签 证 材 料 要 求</w:t>
      </w:r>
    </w:p>
    <w:tbl>
      <w:tblPr>
        <w:tblStyle w:val="5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98"/>
        <w:gridCol w:w="3402"/>
        <w:gridCol w:w="1418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签证国家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ind w:right="-105" w:rightChars="-50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color w:val="282CE4"/>
                <w:sz w:val="36"/>
                <w:szCs w:val="36"/>
              </w:rPr>
              <w:t>加拿大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放置方式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线上提交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办理类型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统办（外交部送办）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签证费用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网上缴费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141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E46C0A" w:themeColor="accent6" w:themeShade="BF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E46C0A" w:themeColor="accent6" w:themeShade="BF"/>
                <w:sz w:val="28"/>
                <w:szCs w:val="28"/>
              </w:rPr>
              <w:t>内 部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E46C0A" w:themeColor="accent6" w:themeShade="BF"/>
                <w:sz w:val="28"/>
                <w:szCs w:val="28"/>
              </w:rPr>
              <w:t>审批材料</w:t>
            </w:r>
          </w:p>
        </w:tc>
        <w:tc>
          <w:tcPr>
            <w:tcW w:w="779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400" w:lineRule="exact"/>
              <w:ind w:left="-105" w:leftChars="-50" w:right="-105" w:rightChars="-50" w:firstLine="140" w:firstLineChars="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任务批件及复印件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任务确认件（外系统人员）</w:t>
            </w:r>
          </w:p>
          <w:p>
            <w:pPr>
              <w:spacing w:line="400" w:lineRule="exact"/>
              <w:ind w:left="-105" w:leftChars="-50" w:right="-105" w:rightChars="-50" w:firstLine="140" w:firstLineChars="5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《出国签证事项表》 </w:t>
            </w:r>
          </w:p>
          <w:p>
            <w:pPr>
              <w:spacing w:line="400" w:lineRule="exact"/>
              <w:ind w:left="-105" w:leftChars="-50" w:right="-105" w:rightChars="-50" w:firstLine="141" w:firstLineChars="50"/>
              <w:jc w:val="left"/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ind w:firstLine="562" w:firstLineChars="20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8"/>
                <w:lang w:val="en-US" w:eastAsia="zh-CN"/>
              </w:rPr>
              <w:t>护签系统提交申请后请立刻提交以上材料+</w:t>
            </w:r>
            <w:r>
              <w:rPr>
                <w:rFonts w:hint="eastAsia" w:ascii="仿宋" w:hAnsi="仿宋" w:eastAsia="仿宋"/>
                <w:b/>
                <w:color w:val="7030A0"/>
                <w:sz w:val="28"/>
                <w:szCs w:val="28"/>
              </w:rPr>
              <w:t>《赴加拿大签证预约申请表》</w:t>
            </w:r>
            <w:r>
              <w:rPr>
                <w:rFonts w:hint="eastAsia" w:ascii="仿宋" w:hAnsi="仿宋" w:eastAsia="仿宋"/>
                <w:b/>
                <w:color w:val="7030A0"/>
                <w:sz w:val="28"/>
                <w:szCs w:val="28"/>
                <w:lang w:val="en-US" w:eastAsia="zh-CN"/>
              </w:rPr>
              <w:t>表中无需采集指纹人员请标注（加拿大指纹时效一般为10年）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8"/>
                <w:lang w:val="en-US" w:eastAsia="zh-CN"/>
              </w:rPr>
              <w:t xml:space="preserve">至我部，我部开出外交部确认函后团组再进行后续操作 </w:t>
            </w:r>
            <w:r>
              <w:rPr>
                <w:rFonts w:hint="default" w:ascii="Arial" w:hAnsi="Arial" w:eastAsia="仿宋" w:cs="Arial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5"/>
            <w:tcBorders>
              <w:top w:val="thinThickSmallGap" w:color="auto" w:sz="24" w:space="0"/>
              <w:bottom w:val="doub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8"/>
                <w:szCs w:val="28"/>
              </w:rPr>
              <w:t>使  馆  材  料  及  要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494" w:type="dxa"/>
            <w:gridSpan w:val="4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申请表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8"/>
                <w:lang w:val="en-US" w:eastAsia="zh-CN"/>
              </w:rPr>
              <w:t>外交部受理后出具领服中心确认函后才可以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8"/>
              </w:rPr>
              <w:t>在线提交申请，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上传邀请信、费用证明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外交部确认函（自行附团组名单表）、英文或法文填写的教育和工作细节表（IMM0104）等相关文件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并进行缴费。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"https://www.canada.ca/en/services/immigration-citizenship.html" </w:instrText>
            </w:r>
            <w:r>
              <w:fldChar w:fldCharType="separate"/>
            </w:r>
            <w:r>
              <w:rPr>
                <w:rStyle w:val="7"/>
                <w:rFonts w:hint="eastAsia" w:ascii="仿宋" w:hAnsi="仿宋" w:eastAsia="仿宋"/>
                <w:sz w:val="18"/>
                <w:szCs w:val="18"/>
              </w:rPr>
              <w:t>https://www.canada.ca/en/services/immigration-citizenship.html</w:t>
            </w:r>
            <w:r>
              <w:rPr>
                <w:rStyle w:val="7"/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494" w:type="dxa"/>
            <w:gridSpan w:val="4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spacing w:line="440" w:lineRule="exact"/>
              <w:ind w:firstLine="560" w:firstLineChars="20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 片上传电子照片，白底彩色6个月内护照像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494" w:type="dxa"/>
            <w:gridSpan w:val="4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护照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494" w:type="dxa"/>
            <w:gridSpan w:val="4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《英文名单表》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只包含姓名、出生日期和护照号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494" w:type="dxa"/>
            <w:gridSpan w:val="4"/>
            <w:vAlign w:val="center"/>
          </w:tcPr>
          <w:p>
            <w:pPr>
              <w:spacing w:line="360" w:lineRule="exact"/>
              <w:ind w:firstLine="562" w:firstLineChars="20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  <w:lang w:val="en-US" w:eastAsia="zh-CN"/>
              </w:rPr>
              <w:t>采集指纹人员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填写</w:t>
            </w:r>
            <w:r>
              <w:rPr>
                <w:rFonts w:hint="eastAsia" w:ascii="仿宋" w:hAnsi="仿宋" w:eastAsia="仿宋"/>
                <w:b/>
                <w:color w:val="7030A0"/>
                <w:sz w:val="28"/>
                <w:szCs w:val="28"/>
              </w:rPr>
              <w:t>《赴加拿大签证预约申请表》</w:t>
            </w:r>
            <w:r>
              <w:rPr>
                <w:rFonts w:hint="eastAsia" w:ascii="仿宋" w:hAnsi="仿宋" w:eastAsia="仿宋"/>
                <w:b/>
                <w:color w:val="7030A0"/>
                <w:sz w:val="28"/>
                <w:szCs w:val="28"/>
                <w:lang w:val="en-US" w:eastAsia="zh-CN"/>
              </w:rPr>
              <w:t>表中无需采集指纹人员请标注（加拿大指纹时效一般为10年）</w:t>
            </w:r>
          </w:p>
          <w:p>
            <w:pPr>
              <w:spacing w:line="36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自2018年12月31日起，加拿大对签证申请人采集生物信息</w:t>
            </w:r>
          </w:p>
          <w:p>
            <w:pPr>
              <w:spacing w:line="36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使馆确定采集时间, 通过外交领事服务中心通知团组</w:t>
            </w:r>
          </w:p>
          <w:p>
            <w:pPr>
              <w:spacing w:line="440" w:lineRule="exact"/>
              <w:ind w:firstLine="700" w:firstLineChars="250"/>
              <w:jc w:val="left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494" w:type="dxa"/>
            <w:gridSpan w:val="4"/>
            <w:vAlign w:val="center"/>
          </w:tcPr>
          <w:p>
            <w:pPr>
              <w:spacing w:line="440" w:lineRule="exact"/>
              <w:ind w:firstLine="562" w:firstLineChars="200"/>
              <w:jc w:val="left"/>
              <w:rPr>
                <w:rFonts w:ascii="仿宋" w:hAnsi="仿宋" w:eastAsia="仿宋"/>
                <w:b/>
                <w:color w:val="00B0F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B0F0"/>
                <w:sz w:val="28"/>
                <w:szCs w:val="28"/>
              </w:rPr>
              <w:t>未满18岁人员，填写出国的《父母同意书》</w:t>
            </w:r>
          </w:p>
          <w:p>
            <w:pPr>
              <w:spacing w:line="4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（请从表格区下载，填写后扫描上传）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494" w:type="dxa"/>
            <w:gridSpan w:val="4"/>
            <w:vAlign w:val="center"/>
          </w:tcPr>
          <w:p>
            <w:pPr>
              <w:spacing w:line="440" w:lineRule="exact"/>
              <w:ind w:firstLine="600" w:firstLineChars="200"/>
              <w:jc w:val="left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申请人持</w:t>
            </w:r>
            <w:r>
              <w:rPr>
                <w:rFonts w:hint="eastAsia" w:ascii="仿宋" w:hAnsi="仿宋" w:eastAsia="仿宋"/>
                <w:b/>
                <w:color w:val="FF0000"/>
                <w:sz w:val="30"/>
                <w:szCs w:val="30"/>
              </w:rPr>
              <w:t>通知单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和</w:t>
            </w:r>
            <w:r>
              <w:rPr>
                <w:rFonts w:hint="eastAsia" w:ascii="仿宋" w:hAnsi="仿宋" w:eastAsia="仿宋"/>
                <w:b/>
                <w:color w:val="FF0000"/>
                <w:sz w:val="30"/>
                <w:szCs w:val="30"/>
                <w:lang w:val="en-US" w:eastAsia="zh-CN"/>
              </w:rPr>
              <w:t>原尺寸彩色</w:t>
            </w:r>
            <w:r>
              <w:rPr>
                <w:rFonts w:hint="eastAsia" w:ascii="仿宋" w:hAnsi="仿宋" w:eastAsia="仿宋"/>
                <w:b/>
                <w:color w:val="FF0000"/>
                <w:sz w:val="30"/>
                <w:szCs w:val="30"/>
              </w:rPr>
              <w:t>护照复印件、身份证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按时到使馆留存生物信息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备注信息</w:t>
            </w:r>
          </w:p>
        </w:tc>
        <w:tc>
          <w:tcPr>
            <w:tcW w:w="7796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40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指纹采集后10年内有效，10年内再次出访加拿大，</w:t>
            </w:r>
          </w:p>
          <w:p>
            <w:pPr>
              <w:spacing w:line="40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可不再采集指纹，请提供原签证的复印件。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过境情况</w:t>
            </w:r>
          </w:p>
        </w:tc>
        <w:tc>
          <w:tcPr>
            <w:tcW w:w="7796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必办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免签情况</w:t>
            </w:r>
          </w:p>
        </w:tc>
        <w:tc>
          <w:tcPr>
            <w:tcW w:w="7796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使馆办公</w:t>
            </w:r>
          </w:p>
        </w:tc>
        <w:tc>
          <w:tcPr>
            <w:tcW w:w="7796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ind w:firstLine="361" w:firstLineChars="100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使馆地址</w:t>
            </w:r>
          </w:p>
        </w:tc>
        <w:tc>
          <w:tcPr>
            <w:tcW w:w="7796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东直门外大街19号</w:t>
            </w:r>
          </w:p>
        </w:tc>
      </w:tr>
    </w:tbl>
    <w:p>
      <w:pPr>
        <w:rPr>
          <w:rFonts w:hint="eastAsia" w:ascii="仿宋" w:hAnsi="仿宋" w:eastAsia="仿宋"/>
          <w:sz w:val="10"/>
          <w:szCs w:val="10"/>
          <w:lang w:eastAsia="zh-CN"/>
        </w:rPr>
      </w:pPr>
      <w:r>
        <w:rPr>
          <w:rFonts w:hint="eastAsia" w:ascii="仿宋" w:hAnsi="仿宋" w:eastAsia="仿宋"/>
          <w:sz w:val="10"/>
          <w:szCs w:val="10"/>
          <w:lang w:eastAsia="zh-CN"/>
        </w:rPr>
        <w:drawing>
          <wp:inline distT="0" distB="0" distL="114300" distR="114300">
            <wp:extent cx="3181985" cy="10255250"/>
            <wp:effectExtent l="0" t="0" r="18415" b="12700"/>
            <wp:docPr id="2" name="图片 2" descr="微信图片_20230712151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7121515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1985" cy="1025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10"/>
          <w:szCs w:val="10"/>
          <w:lang w:eastAsia="zh-CN"/>
        </w:rPr>
        <w:drawing>
          <wp:inline distT="0" distB="0" distL="114300" distR="114300">
            <wp:extent cx="4732020" cy="10252710"/>
            <wp:effectExtent l="0" t="0" r="11430" b="15240"/>
            <wp:docPr id="3" name="图片 3" descr="微信图片_20230712151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7121515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340" w:right="1418" w:bottom="3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YTg3NGRhYjJkMTc2NzI4NjYwNDcwOGEzZjFlMDcifQ=="/>
  </w:docVars>
  <w:rsids>
    <w:rsidRoot w:val="002D3B87"/>
    <w:rsid w:val="00016CB0"/>
    <w:rsid w:val="00045855"/>
    <w:rsid w:val="000577E8"/>
    <w:rsid w:val="00065085"/>
    <w:rsid w:val="0008505A"/>
    <w:rsid w:val="000E1211"/>
    <w:rsid w:val="000E32C4"/>
    <w:rsid w:val="000E5E16"/>
    <w:rsid w:val="00100E14"/>
    <w:rsid w:val="00161B53"/>
    <w:rsid w:val="001660D9"/>
    <w:rsid w:val="00183D7C"/>
    <w:rsid w:val="0020053E"/>
    <w:rsid w:val="00272FB8"/>
    <w:rsid w:val="00276879"/>
    <w:rsid w:val="002A0886"/>
    <w:rsid w:val="002D3B87"/>
    <w:rsid w:val="00307350"/>
    <w:rsid w:val="00316D3E"/>
    <w:rsid w:val="00326E80"/>
    <w:rsid w:val="0034671E"/>
    <w:rsid w:val="00367AC5"/>
    <w:rsid w:val="00396039"/>
    <w:rsid w:val="003E5123"/>
    <w:rsid w:val="004026D1"/>
    <w:rsid w:val="00411ACF"/>
    <w:rsid w:val="00471EF7"/>
    <w:rsid w:val="004F38B4"/>
    <w:rsid w:val="00512E55"/>
    <w:rsid w:val="005467C0"/>
    <w:rsid w:val="00551D04"/>
    <w:rsid w:val="005739AB"/>
    <w:rsid w:val="00577E7F"/>
    <w:rsid w:val="005A5DF1"/>
    <w:rsid w:val="005D08E1"/>
    <w:rsid w:val="00603962"/>
    <w:rsid w:val="00606517"/>
    <w:rsid w:val="00627A4D"/>
    <w:rsid w:val="0068246A"/>
    <w:rsid w:val="00686A37"/>
    <w:rsid w:val="006C32C2"/>
    <w:rsid w:val="006C4C98"/>
    <w:rsid w:val="006D4496"/>
    <w:rsid w:val="006D63C6"/>
    <w:rsid w:val="006E1A02"/>
    <w:rsid w:val="006E46B8"/>
    <w:rsid w:val="00715D71"/>
    <w:rsid w:val="0072536F"/>
    <w:rsid w:val="00736D58"/>
    <w:rsid w:val="0075002F"/>
    <w:rsid w:val="00781F3B"/>
    <w:rsid w:val="007D5BA4"/>
    <w:rsid w:val="008002BE"/>
    <w:rsid w:val="00812133"/>
    <w:rsid w:val="00846937"/>
    <w:rsid w:val="00861AB9"/>
    <w:rsid w:val="00871A27"/>
    <w:rsid w:val="008A75CC"/>
    <w:rsid w:val="00922E52"/>
    <w:rsid w:val="00935A41"/>
    <w:rsid w:val="00936EB7"/>
    <w:rsid w:val="00971F71"/>
    <w:rsid w:val="00981FB9"/>
    <w:rsid w:val="009A1590"/>
    <w:rsid w:val="009A4982"/>
    <w:rsid w:val="009F6840"/>
    <w:rsid w:val="00A03877"/>
    <w:rsid w:val="00A26385"/>
    <w:rsid w:val="00A64D98"/>
    <w:rsid w:val="00A8056E"/>
    <w:rsid w:val="00A83176"/>
    <w:rsid w:val="00A873CC"/>
    <w:rsid w:val="00AB3704"/>
    <w:rsid w:val="00AE43B4"/>
    <w:rsid w:val="00B056F9"/>
    <w:rsid w:val="00B1401E"/>
    <w:rsid w:val="00B2023C"/>
    <w:rsid w:val="00B20467"/>
    <w:rsid w:val="00B220A6"/>
    <w:rsid w:val="00B2575D"/>
    <w:rsid w:val="00B43F59"/>
    <w:rsid w:val="00B45931"/>
    <w:rsid w:val="00B63118"/>
    <w:rsid w:val="00BC3698"/>
    <w:rsid w:val="00C35EAC"/>
    <w:rsid w:val="00C4238B"/>
    <w:rsid w:val="00C448A6"/>
    <w:rsid w:val="00C45B4C"/>
    <w:rsid w:val="00C74D4F"/>
    <w:rsid w:val="00CB1D79"/>
    <w:rsid w:val="00CC4653"/>
    <w:rsid w:val="00CD102D"/>
    <w:rsid w:val="00CD1CBE"/>
    <w:rsid w:val="00CD76BF"/>
    <w:rsid w:val="00CE6879"/>
    <w:rsid w:val="00CF2F65"/>
    <w:rsid w:val="00D03778"/>
    <w:rsid w:val="00D13187"/>
    <w:rsid w:val="00D166BB"/>
    <w:rsid w:val="00D517D3"/>
    <w:rsid w:val="00D91A48"/>
    <w:rsid w:val="00DA53B9"/>
    <w:rsid w:val="00DD7366"/>
    <w:rsid w:val="00DE38D5"/>
    <w:rsid w:val="00E03BE1"/>
    <w:rsid w:val="00E2473B"/>
    <w:rsid w:val="00E70266"/>
    <w:rsid w:val="00E80430"/>
    <w:rsid w:val="00E90BD8"/>
    <w:rsid w:val="00E92DED"/>
    <w:rsid w:val="00EA4A5A"/>
    <w:rsid w:val="00EF0208"/>
    <w:rsid w:val="00F125CE"/>
    <w:rsid w:val="00F16CA0"/>
    <w:rsid w:val="00F27764"/>
    <w:rsid w:val="00F46BD8"/>
    <w:rsid w:val="00F62FE3"/>
    <w:rsid w:val="00F86C23"/>
    <w:rsid w:val="00F87BD1"/>
    <w:rsid w:val="00F91548"/>
    <w:rsid w:val="00FA23FD"/>
    <w:rsid w:val="00FA7AC9"/>
    <w:rsid w:val="00FB0DEE"/>
    <w:rsid w:val="00FF7C03"/>
    <w:rsid w:val="05CB24B5"/>
    <w:rsid w:val="05FA1C4A"/>
    <w:rsid w:val="07475A09"/>
    <w:rsid w:val="141A663B"/>
    <w:rsid w:val="20887603"/>
    <w:rsid w:val="29861C5D"/>
    <w:rsid w:val="2EC41B6D"/>
    <w:rsid w:val="31FD7870"/>
    <w:rsid w:val="33956A33"/>
    <w:rsid w:val="37060039"/>
    <w:rsid w:val="3A9B23DD"/>
    <w:rsid w:val="41772074"/>
    <w:rsid w:val="4C1C3D15"/>
    <w:rsid w:val="4E730BB5"/>
    <w:rsid w:val="50CF335D"/>
    <w:rsid w:val="5ACE5056"/>
    <w:rsid w:val="5C564D72"/>
    <w:rsid w:val="6940517F"/>
    <w:rsid w:val="6B011CAA"/>
    <w:rsid w:val="7AAF3B2F"/>
    <w:rsid w:val="7D427B4A"/>
    <w:rsid w:val="7D84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436</Words>
  <Characters>507</Characters>
  <Lines>4</Lines>
  <Paragraphs>1</Paragraphs>
  <TotalTime>0</TotalTime>
  <ScaleCrop>false</ScaleCrop>
  <LinksUpToDate>false</LinksUpToDate>
  <CharactersWithSpaces>542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2018-09-12T07:19:00Z</dcterms:created>
  <dc:creator>ALLPASS</dc:creator>
  <cp:lastModifiedBy>奶爸</cp:lastModifiedBy>
  <cp:lastPrinted>2020-02-25T08:41:00Z</cp:lastPrinted>
  <dcterms:modified xsi:type="dcterms:W3CDTF">2024-07-11T06:57:35Z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1667E73C488443EBB197A7A809413A5C</vt:lpwstr>
  </property>
</Properties>
</file>