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健身瑜伽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初级教练员岗位培训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专项技能考核办法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outlineLvl w:val="9"/>
        <w:rPr>
          <w:rFonts w:cs="宋体" w:asciiTheme="majorEastAsia" w:hAnsiTheme="majorEastAsia" w:eastAsia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宋体"/>
          <w:sz w:val="32"/>
          <w:szCs w:val="32"/>
        </w:rPr>
        <w:t>拥护中华人民共和国宪法；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年满1</w:t>
      </w:r>
      <w:r>
        <w:rPr>
          <w:rFonts w:hint="eastAsia" w:ascii="仿宋" w:hAnsi="仿宋" w:eastAsia="仿宋" w:cs="宋体"/>
          <w:sz w:val="32"/>
          <w:szCs w:val="32"/>
        </w:rPr>
        <w:t>8</w:t>
      </w:r>
      <w:r>
        <w:rPr>
          <w:rFonts w:ascii="仿宋" w:hAnsi="仿宋" w:eastAsia="仿宋" w:cs="宋体"/>
          <w:sz w:val="32"/>
          <w:szCs w:val="32"/>
        </w:rPr>
        <w:t>周岁，并获得健身瑜伽</w:t>
      </w:r>
      <w:r>
        <w:rPr>
          <w:rFonts w:hint="eastAsia" w:ascii="仿宋" w:hAnsi="仿宋" w:eastAsia="仿宋" w:cs="宋体"/>
          <w:sz w:val="32"/>
          <w:szCs w:val="32"/>
        </w:rPr>
        <w:t>三</w:t>
      </w:r>
      <w:r>
        <w:rPr>
          <w:rFonts w:ascii="仿宋" w:hAnsi="仿宋" w:eastAsia="仿宋" w:cs="宋体"/>
          <w:sz w:val="32"/>
          <w:szCs w:val="32"/>
        </w:rPr>
        <w:t>段资格证书；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热爱健身瑜伽</w:t>
      </w:r>
      <w:r>
        <w:rPr>
          <w:rFonts w:hint="eastAsia" w:ascii="仿宋" w:hAnsi="仿宋" w:eastAsia="仿宋" w:cs="宋体"/>
          <w:sz w:val="32"/>
          <w:szCs w:val="32"/>
        </w:rPr>
        <w:t>运动，积极宣传健身瑜伽知识。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考核目标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申请健身瑜伽初级教练员者，应掌握的专项技能主要包括：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《健身瑜伽体式标准》中三</w:t>
      </w:r>
      <w:r>
        <w:rPr>
          <w:rFonts w:ascii="仿宋" w:hAnsi="仿宋" w:eastAsia="仿宋" w:cs="宋体"/>
          <w:sz w:val="32"/>
          <w:szCs w:val="32"/>
        </w:rPr>
        <w:t>段要求</w:t>
      </w:r>
      <w:r>
        <w:rPr>
          <w:rFonts w:hint="eastAsia" w:ascii="仿宋" w:hAnsi="仿宋" w:eastAsia="仿宋" w:cs="宋体"/>
          <w:sz w:val="32"/>
          <w:szCs w:val="32"/>
        </w:rPr>
        <w:t>的所有体式</w:t>
      </w:r>
      <w:r>
        <w:rPr>
          <w:rFonts w:ascii="仿宋" w:hAnsi="仿宋" w:eastAsia="仿宋" w:cs="宋体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熟悉健身瑜伽竞赛规则。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考核内容与标准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体式考核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1</w:t>
      </w:r>
      <w:r>
        <w:rPr>
          <w:rFonts w:hint="eastAsia" w:ascii="仿宋" w:hAnsi="仿宋" w:eastAsia="仿宋" w:cs="宋体"/>
          <w:b w:val="0"/>
          <w:bCs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体式考核范围（注：单边体式必须左右两侧都做）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坐姿类：至善坐，半莲花坐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前屈类：直角式，增延脊柱伸展式，单腿背部伸展式，站立前曲伸展式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后展类：展臂式，新月式，眼镜蛇式，云雀式，单臂支撑后展式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侧弯类：风吹树式，三角伸展式，侧角伸展式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扭转类：站立腰屈扭转式，半三角扭转式，扭脊式，半莲花扭脊式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平衡类：摩天式，半舰式，树式，船式，侧板式，鸟王式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倒置类：下犬式，顶峰式，犁式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其他类：骑马式，斜板式，猫伸展式，八体投地式，战士一式，战士二式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2</w:t>
      </w:r>
      <w:r>
        <w:rPr>
          <w:rFonts w:hint="eastAsia" w:ascii="仿宋" w:hAnsi="仿宋" w:eastAsia="仿宋" w:cs="宋体"/>
          <w:b w:val="0"/>
          <w:bCs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体式考核要求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申请者需顺利完成考官从体式范围内随机抽选的8个体式。完成体式过程中出现以下情况者视为不合格：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（1）考试过程中有3个或以上数量体式出现失去平衡或偏离中正位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（2）体式完成过程中出现3次以上失误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（3）考试过程中出现遗忘现象。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理论考核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考试题型为单选择题（10题），判断题（10题），多选择题（10题），简答/论述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题</w:t>
      </w:r>
      <w:r>
        <w:rPr>
          <w:rFonts w:hint="eastAsia" w:ascii="仿宋" w:hAnsi="仿宋" w:eastAsia="仿宋" w:cs="宋体"/>
          <w:sz w:val="32"/>
          <w:szCs w:val="32"/>
        </w:rPr>
        <w:t>（1题）；其中简答/论述题为40分，其他题型为2分/题。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1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理论考核范围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（1）瑜伽简史；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（2）健身瑜伽理论及习练原则；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（3）健身瑜伽体位分类与重要性。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2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理论考核要求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参加健身瑜伽初级教练员培训考试，理论成绩须达到70分。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成绩评定方法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b w:val="0"/>
          <w:bCs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宋体"/>
          <w:sz w:val="32"/>
          <w:szCs w:val="32"/>
        </w:rPr>
        <w:t>理论成绩占40%，体式成绩占60%。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9"/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b w:val="0"/>
          <w:bCs/>
          <w:sz w:val="32"/>
          <w:szCs w:val="32"/>
          <w:lang w:eastAsia="zh-CN"/>
        </w:rPr>
        <w:t>．</w:t>
      </w:r>
      <w:r>
        <w:rPr>
          <w:rFonts w:ascii="仿宋" w:hAnsi="仿宋" w:eastAsia="仿宋" w:cs="宋体"/>
          <w:sz w:val="32"/>
          <w:szCs w:val="32"/>
        </w:rPr>
        <w:t>通过</w:t>
      </w:r>
      <w:r>
        <w:rPr>
          <w:rFonts w:hint="eastAsia" w:ascii="仿宋" w:hAnsi="仿宋" w:eastAsia="仿宋" w:cs="宋体"/>
          <w:sz w:val="32"/>
          <w:szCs w:val="32"/>
        </w:rPr>
        <w:t>体式与理论考试，总</w:t>
      </w:r>
      <w:r>
        <w:rPr>
          <w:rFonts w:ascii="仿宋" w:hAnsi="仿宋" w:eastAsia="仿宋" w:cs="宋体"/>
          <w:sz w:val="32"/>
          <w:szCs w:val="32"/>
        </w:rPr>
        <w:t>成绩</w:t>
      </w:r>
      <w:r>
        <w:rPr>
          <w:rFonts w:hint="eastAsia" w:ascii="仿宋" w:hAnsi="仿宋" w:eastAsia="仿宋" w:cs="宋体"/>
          <w:sz w:val="32"/>
          <w:szCs w:val="32"/>
        </w:rPr>
        <w:t>达到85分以上者</w:t>
      </w:r>
      <w:r>
        <w:rPr>
          <w:rFonts w:ascii="仿宋" w:hAnsi="仿宋" w:eastAsia="仿宋" w:cs="宋体"/>
          <w:sz w:val="32"/>
          <w:szCs w:val="32"/>
        </w:rPr>
        <w:t>颁发</w:t>
      </w:r>
      <w:r>
        <w:rPr>
          <w:rFonts w:hint="eastAsia" w:ascii="仿宋" w:hAnsi="仿宋" w:eastAsia="仿宋" w:cs="宋体"/>
          <w:sz w:val="32"/>
          <w:szCs w:val="32"/>
        </w:rPr>
        <w:t>初级</w:t>
      </w:r>
      <w:r>
        <w:rPr>
          <w:rFonts w:ascii="仿宋" w:hAnsi="仿宋" w:eastAsia="仿宋" w:cs="宋体"/>
          <w:sz w:val="32"/>
          <w:szCs w:val="32"/>
        </w:rPr>
        <w:t>教练员资格证书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682C0"/>
    <w:multiLevelType w:val="singleLevel"/>
    <w:tmpl w:val="969682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CC33B7"/>
    <w:multiLevelType w:val="singleLevel"/>
    <w:tmpl w:val="BCCC33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D836E0A"/>
    <w:multiLevelType w:val="singleLevel"/>
    <w:tmpl w:val="5D836E0A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640B72E1"/>
    <w:multiLevelType w:val="singleLevel"/>
    <w:tmpl w:val="640B72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C75D3"/>
    <w:rsid w:val="164C75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2019-09-26T08:43:00Z</dcterms:created>
  <dc:creator>韩倩</dc:creator>
  <cp:lastModifiedBy>韩倩</cp:lastModifiedBy>
  <dcterms:modified xsi:type="dcterms:W3CDTF">2019-09-26T08:52:25Z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