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华文细黑" w:hAnsi="华文细黑" w:eastAsia="华文细黑" w:cs="华文细黑"/>
          <w:b w:val="0"/>
          <w:bCs/>
          <w:sz w:val="32"/>
          <w:szCs w:val="32"/>
        </w:rPr>
        <w:t>附件</w:t>
      </w:r>
      <w:r>
        <w:rPr>
          <w:rFonts w:hint="eastAsia" w:ascii="华文细黑" w:hAnsi="华文细黑" w:eastAsia="华文细黑" w:cs="华文细黑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bookmarkStart w:id="2" w:name="_GoBack"/>
      <w:r>
        <w:rPr>
          <w:rFonts w:ascii="宋体" w:hAnsi="宋体" w:eastAsia="宋体"/>
          <w:b/>
          <w:sz w:val="36"/>
          <w:szCs w:val="36"/>
        </w:rPr>
        <w:t>第十四届全国冬季运动会</w:t>
      </w:r>
      <w:r>
        <w:rPr>
          <w:rFonts w:hint="eastAsia" w:ascii="宋体" w:hAnsi="宋体" w:eastAsia="宋体"/>
          <w:b/>
          <w:sz w:val="36"/>
          <w:szCs w:val="36"/>
        </w:rPr>
        <w:t>群众比赛</w:t>
      </w: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速度滑冰</w:t>
      </w:r>
      <w:r>
        <w:rPr>
          <w:rFonts w:ascii="宋体" w:hAnsi="宋体" w:eastAsia="宋体"/>
          <w:b/>
          <w:sz w:val="36"/>
          <w:szCs w:val="36"/>
        </w:rPr>
        <w:t>项目竞赛规程</w:t>
      </w:r>
    </w:p>
    <w:bookmarkEnd w:id="2"/>
    <w:p>
      <w:pPr>
        <w:spacing w:line="560" w:lineRule="exact"/>
        <w:jc w:val="center"/>
        <w:rPr>
          <w:rFonts w:ascii="等线" w:hAnsi="等线"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一、比赛时间和地点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比赛时间：待定。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比赛地点：</w:t>
      </w:r>
      <w:r>
        <w:rPr>
          <w:rFonts w:hint="eastAsia" w:ascii="仿宋_GB2312" w:hAnsi="仿宋" w:eastAsia="仿宋_GB2312"/>
          <w:sz w:val="32"/>
          <w:szCs w:val="32"/>
        </w:rPr>
        <w:t>内蒙古自治区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呼伦贝尔市。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二、比赛项目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4×200米混合接力赛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2000米混合团体赛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三、运动员</w:t>
      </w:r>
      <w:r>
        <w:rPr>
          <w:rFonts w:ascii="黑体" w:hAnsi="黑体" w:eastAsia="黑体"/>
          <w:sz w:val="32"/>
          <w:szCs w:val="32"/>
        </w:rPr>
        <w:t>资格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符合《中华人民共和国第十四届冬季运动会竞赛规程总则》有关</w:t>
      </w:r>
      <w:r>
        <w:rPr>
          <w:rFonts w:ascii="仿宋_GB2312" w:hAnsi="仿宋" w:eastAsia="仿宋_GB2312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（二）运动员代表长期居住地或就职单位参赛（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1日之前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落户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就职</w:t>
      </w:r>
      <w:r>
        <w:rPr>
          <w:rFonts w:hint="eastAsia" w:ascii="仿宋_GB2312" w:hAnsi="仿宋" w:eastAsia="仿宋_GB2312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.运动员代表省、自治区、直辖市、新疆生产建设兵团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参赛，以运动员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口本或身份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或居住证为依据。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运动员代表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行业体协参赛，以工作证或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工资证明或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、社保证明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三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年龄规定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Hlk134621040"/>
      <w:r>
        <w:rPr>
          <w:rFonts w:hint="eastAsia" w:ascii="仿宋_GB2312" w:hAnsi="仿宋" w:eastAsia="仿宋_GB2312"/>
          <w:sz w:val="32"/>
          <w:szCs w:val="32"/>
        </w:rPr>
        <w:t>4×200米混合接力赛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：每队4人，年龄8-60岁；其中至少包含1名女队员，1名8-1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岁队员，1名50-60岁队员。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1" w:name="_Hlk134621044"/>
      <w:r>
        <w:rPr>
          <w:rFonts w:hint="eastAsia" w:ascii="仿宋_GB2312" w:hAnsi="仿宋" w:eastAsia="仿宋_GB2312"/>
          <w:sz w:val="32"/>
          <w:szCs w:val="32"/>
        </w:rPr>
        <w:t>2000米混合团体赛</w:t>
      </w:r>
      <w:bookmarkEnd w:id="1"/>
      <w:r>
        <w:rPr>
          <w:rFonts w:hint="eastAsia" w:ascii="仿宋_GB2312" w:hAnsi="仿宋" w:eastAsia="仿宋_GB2312"/>
          <w:sz w:val="32"/>
          <w:szCs w:val="32"/>
        </w:rPr>
        <w:t>：每队4人，年龄8-60岁；其中至少1名女队员, 1名8-1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岁队员，1名50-60岁队员。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运动员年龄以有效身份证件为准。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四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参加过2014/2015赛季至2023/2024赛季全国冬运会、全运会冬季项目、全国冠军赛、全国锦标赛、全国青少年运动会及国际比赛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短道速滑、速度滑冰、花样滑冰和冰球项目</w:t>
      </w:r>
      <w:r>
        <w:rPr>
          <w:rFonts w:ascii="仿宋_GB2312" w:hAnsi="仿宋" w:eastAsia="仿宋_GB2312"/>
          <w:sz w:val="32"/>
          <w:szCs w:val="32"/>
        </w:rPr>
        <w:t>运动员不得参赛。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ascii="仿宋_GB2312" w:hAnsi="仿宋" w:eastAsia="仿宋_GB2312"/>
          <w:sz w:val="32"/>
          <w:szCs w:val="32"/>
        </w:rPr>
        <w:t>运动员代表资格如出现争议，按照国家体育总局关于第十四届全国冬季运动</w:t>
      </w:r>
      <w:r>
        <w:rPr>
          <w:rFonts w:hint="eastAsia" w:ascii="仿宋_GB2312" w:hAnsi="仿宋" w:eastAsia="仿宋_GB2312"/>
          <w:sz w:val="32"/>
          <w:szCs w:val="32"/>
        </w:rPr>
        <w:t>会</w:t>
      </w:r>
      <w:r>
        <w:rPr>
          <w:rFonts w:ascii="仿宋_GB2312" w:hAnsi="仿宋" w:eastAsia="仿宋_GB2312"/>
          <w:sz w:val="32"/>
          <w:szCs w:val="32"/>
        </w:rPr>
        <w:t>有关规定处理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如仍有争议，由相关单位协商解决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如协商</w:t>
      </w:r>
      <w:r>
        <w:rPr>
          <w:rFonts w:hint="eastAsia" w:ascii="仿宋_GB2312" w:hAnsi="仿宋" w:eastAsia="仿宋_GB2312"/>
          <w:sz w:val="32"/>
          <w:szCs w:val="32"/>
        </w:rPr>
        <w:t>无法</w:t>
      </w:r>
      <w:r>
        <w:rPr>
          <w:rFonts w:ascii="仿宋_GB2312" w:hAnsi="仿宋" w:eastAsia="仿宋_GB2312"/>
          <w:sz w:val="32"/>
          <w:szCs w:val="32"/>
        </w:rPr>
        <w:t>解决，运动员不再参加第十四届全国冬季运动会。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六</w:t>
      </w:r>
      <w:r>
        <w:rPr>
          <w:rFonts w:ascii="仿宋_GB2312" w:hAnsi="仿宋" w:eastAsia="仿宋_GB2312"/>
          <w:sz w:val="32"/>
          <w:szCs w:val="32"/>
        </w:rPr>
        <w:t>）香港</w:t>
      </w:r>
      <w:r>
        <w:rPr>
          <w:rFonts w:hint="eastAsia" w:ascii="仿宋_GB2312" w:hAnsi="仿宋" w:eastAsia="仿宋_GB2312"/>
          <w:sz w:val="32"/>
          <w:szCs w:val="32"/>
        </w:rPr>
        <w:t>特别行政区</w:t>
      </w:r>
      <w:r>
        <w:rPr>
          <w:rFonts w:ascii="仿宋_GB2312" w:hAnsi="仿宋" w:eastAsia="仿宋_GB2312"/>
          <w:sz w:val="32"/>
          <w:szCs w:val="32"/>
        </w:rPr>
        <w:t>、澳门特别行政区</w:t>
      </w:r>
      <w:r>
        <w:rPr>
          <w:rFonts w:hint="eastAsia" w:ascii="仿宋_GB2312" w:hAnsi="仿宋" w:eastAsia="仿宋_GB2312"/>
          <w:sz w:val="32"/>
          <w:szCs w:val="32"/>
        </w:rPr>
        <w:t>、台湾省</w:t>
      </w:r>
      <w:r>
        <w:rPr>
          <w:rFonts w:ascii="仿宋_GB2312" w:hAnsi="仿宋" w:eastAsia="仿宋_GB2312"/>
          <w:sz w:val="32"/>
          <w:szCs w:val="32"/>
        </w:rPr>
        <w:t>参赛运动员资格由香港、澳门</w:t>
      </w:r>
      <w:r>
        <w:rPr>
          <w:rFonts w:hint="eastAsia" w:ascii="仿宋_GB2312" w:hAnsi="仿宋" w:eastAsia="仿宋_GB2312"/>
          <w:sz w:val="32"/>
          <w:szCs w:val="32"/>
        </w:rPr>
        <w:t>、台湾省</w:t>
      </w:r>
      <w:r>
        <w:rPr>
          <w:rFonts w:ascii="仿宋_GB2312" w:hAnsi="仿宋" w:eastAsia="仿宋_GB2312"/>
          <w:sz w:val="32"/>
          <w:szCs w:val="32"/>
        </w:rPr>
        <w:t>参赛代表团依照规定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审</w:t>
      </w:r>
      <w:r>
        <w:rPr>
          <w:rFonts w:ascii="仿宋_GB2312" w:hAnsi="仿宋" w:eastAsia="仿宋_GB2312"/>
          <w:sz w:val="32"/>
          <w:szCs w:val="32"/>
        </w:rPr>
        <w:t>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参赛办法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（一）各省、自治区、直辖市、新疆生产建设兵团、行业体协、香港特别行政区、澳门特别行政区</w:t>
      </w:r>
      <w:r>
        <w:rPr>
          <w:rFonts w:hint="eastAsia" w:ascii="仿宋_GB2312" w:hAnsi="仿宋" w:eastAsia="仿宋_GB2312"/>
          <w:sz w:val="32"/>
          <w:szCs w:val="32"/>
        </w:rPr>
        <w:t>、台湾省，每个单项可派1支队伍参赛</w:t>
      </w:r>
      <w:r>
        <w:rPr>
          <w:rFonts w:ascii="仿宋_GB2312" w:hAnsi="仿宋" w:eastAsia="仿宋_GB2312"/>
          <w:sz w:val="32"/>
          <w:szCs w:val="32"/>
        </w:rPr>
        <w:t>，如遇特殊情况依照补充通知执行。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（二）各代表队</w:t>
      </w:r>
      <w:r>
        <w:rPr>
          <w:rFonts w:hint="eastAsia" w:ascii="仿宋_GB2312" w:hAnsi="仿宋" w:eastAsia="仿宋_GB2312"/>
          <w:sz w:val="32"/>
          <w:szCs w:val="32"/>
        </w:rPr>
        <w:t>可报</w:t>
      </w:r>
      <w:r>
        <w:rPr>
          <w:rFonts w:ascii="仿宋_GB2312" w:hAnsi="仿宋" w:eastAsia="仿宋_GB2312"/>
          <w:sz w:val="32"/>
          <w:szCs w:val="32"/>
        </w:rPr>
        <w:t>领队1人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教练员1-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，4×200米混合接力赛运动员4人、替补2人，2000米混合团体赛运动员4人、替补2人。运动员可兼项。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每项比赛的报名参赛队少于4支将取消该项比赛。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、竞赛办法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比赛规则和比赛器材参照中国滑冰协会最新竞赛规则执行。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比赛采用电动计时、终点摄像系统计取运动员成绩，按计时成绩排列名次。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4×200米混合接力赛：起点设在直道端；出发顺序抽签决定；每队4名运动员，第1名运动员从起点出发，滑过一条直道和弯道后进入接力区，接力运动员需在接力区内完成接力；接力采用接触方式，即运动员在未被接触前，仍处于比赛中；如果运动员摔倒，不可由其他运动员接替；4名运动员成功接力并完成比赛后，以最终计时成绩排名，用时少的队名次列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四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2000米混合团体赛：起点设在直道端，出发顺序抽签决定；每队4名运动员集体出发滑完2000米，以最后一名运动员到达终点的时间为该队最终成绩；用时最少的队名次列前。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、录取与奖励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所有参赛运动员均可获得参赛证书。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获得比赛前3名的代表队，分别颁发金、银、铜牌；前8名代表队</w:t>
      </w:r>
      <w:r>
        <w:rPr>
          <w:rFonts w:ascii="仿宋_GB2312" w:hAnsi="仿宋" w:eastAsia="仿宋_GB2312"/>
          <w:sz w:val="32"/>
          <w:szCs w:val="32"/>
        </w:rPr>
        <w:t>颁发获奖证书</w:t>
      </w:r>
      <w:r>
        <w:rPr>
          <w:rFonts w:hint="eastAsia" w:ascii="仿宋_GB2312" w:hAnsi="仿宋" w:eastAsia="仿宋_GB2312"/>
          <w:sz w:val="32"/>
          <w:szCs w:val="32"/>
        </w:rPr>
        <w:t>；参赛队伍数量不足奖励名额的，按照实际参赛队伍数量奖励。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（三）获得各项目比赛前3名代表队的教练员也分别颁发金、银、铜牌。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七、报名和报到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中华人民共和国第十四届冬季运动会竞赛规程总则》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八、技术官员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执行《中华人民共和国第十四届冬季运动会竞赛规程总则》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对运动员参赛资格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申诉</w:t>
      </w:r>
      <w:r>
        <w:rPr>
          <w:rFonts w:hint="eastAsia" w:ascii="仿宋_GB2312" w:hAnsi="仿宋" w:eastAsia="仿宋_GB2312"/>
          <w:sz w:val="32"/>
          <w:szCs w:val="32"/>
        </w:rPr>
        <w:t>，须在抽签前提出；对运动员及其比赛装备的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申诉</w:t>
      </w:r>
      <w:r>
        <w:rPr>
          <w:rFonts w:hint="eastAsia" w:ascii="仿宋_GB2312" w:hAnsi="仿宋" w:eastAsia="仿宋_GB2312"/>
          <w:sz w:val="32"/>
          <w:szCs w:val="32"/>
        </w:rPr>
        <w:t>，须在该队通过终点后的15分钟内提出；对取消资格的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申诉</w:t>
      </w:r>
      <w:r>
        <w:rPr>
          <w:rFonts w:hint="eastAsia" w:ascii="仿宋_GB2312" w:hAnsi="仿宋" w:eastAsia="仿宋_GB2312"/>
          <w:sz w:val="32"/>
          <w:szCs w:val="32"/>
        </w:rPr>
        <w:t>，须在取消资格信息发布后的15分钟内提出；对计时和成绩的申诉，须在非正式成绩公布后的15分钟内提出。参赛单位领队或教练应以书面形式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提出申诉</w:t>
      </w:r>
      <w:r>
        <w:rPr>
          <w:rFonts w:hint="eastAsia" w:ascii="仿宋_GB2312" w:hAnsi="仿宋" w:eastAsia="仿宋_GB2312"/>
          <w:sz w:val="32"/>
          <w:szCs w:val="32"/>
        </w:rPr>
        <w:t>，并提供相关证据。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ascii="黑体" w:hAnsi="黑体" w:eastAsia="黑体"/>
          <w:sz w:val="32"/>
          <w:szCs w:val="32"/>
        </w:rPr>
        <w:t>未尽事宜，另行通知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等线" w:hAnsi="等线" w:eastAsia="等线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mI3ZDJhY2YzY2UxNjgzY2RiMDk0ZTg1Zjc5NjgifQ=="/>
  </w:docVars>
  <w:rsids>
    <w:rsidRoot w:val="45466EFA"/>
    <w:rsid w:val="454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2023-06-30T09:18:00Z</dcterms:created>
  <dc:creator>Administrator</dc:creator>
  <cp:lastModifiedBy>Administrator</cp:lastModifiedBy>
  <dcterms:modified xsi:type="dcterms:W3CDTF">2023-06-30T09:18:52Z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BA275122D98C4BA39C0E1837D4158935_11</vt:lpwstr>
  </property>
</Properties>
</file>