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both"/>
        <w:rPr>
          <w:rFonts w:ascii="仿宋" w:hAnsi="仿宋" w:eastAsia="仿宋" w:cs="仿宋"/>
          <w:sz w:val="32"/>
          <w:szCs w:val="32"/>
        </w:rPr>
      </w:pPr>
    </w:p>
    <w:p>
      <w:pPr>
        <w:spacing w:line="360" w:lineRule="auto"/>
        <w:ind w:firstLine="0" w:firstLineChars="0"/>
        <w:jc w:val="both"/>
        <w:rPr>
          <w:rFonts w:ascii="仿宋" w:hAnsi="仿宋" w:eastAsia="仿宋" w:cs="仿宋"/>
          <w:sz w:val="32"/>
          <w:szCs w:val="32"/>
        </w:rPr>
      </w:pPr>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《体育仲裁规则（</w:t>
      </w:r>
      <w:r>
        <w:rPr>
          <w:rFonts w:hint="eastAsia" w:ascii="方正小标宋简体" w:hAnsi="方正小标宋简体" w:eastAsia="方正小标宋简体" w:cs="方正小标宋简体"/>
          <w:sz w:val="36"/>
          <w:szCs w:val="36"/>
          <w:lang w:eastAsia="zh-CN"/>
        </w:rPr>
        <w:t>征求意见稿</w:t>
      </w:r>
      <w:r>
        <w:rPr>
          <w:rFonts w:hint="eastAsia" w:ascii="方正小标宋简体" w:hAnsi="方正小标宋简体" w:eastAsia="方正小标宋简体" w:cs="方正小标宋简体"/>
          <w:sz w:val="36"/>
          <w:szCs w:val="36"/>
        </w:rPr>
        <w:t>）》起草说明</w:t>
      </w:r>
    </w:p>
    <w:p>
      <w:pPr>
        <w:spacing w:line="360" w:lineRule="auto"/>
        <w:ind w:firstLine="640" w:firstLineChars="200"/>
        <w:rPr>
          <w:rFonts w:ascii="仿宋" w:hAnsi="仿宋" w:eastAsia="仿宋" w:cs="仿宋"/>
          <w:sz w:val="32"/>
          <w:szCs w:val="32"/>
        </w:rPr>
      </w:pPr>
    </w:p>
    <w:p>
      <w:pPr>
        <w:spacing w:line="360" w:lineRule="auto"/>
        <w:ind w:firstLine="640" w:firstLineChars="200"/>
        <w:rPr>
          <w:rFonts w:ascii="宋体" w:hAnsi="宋体" w:eastAsia="仿宋"/>
          <w:b/>
          <w:bCs/>
          <w:sz w:val="28"/>
          <w:szCs w:val="28"/>
        </w:rPr>
      </w:pPr>
      <w:r>
        <w:rPr>
          <w:rFonts w:hint="eastAsia" w:ascii="仿宋" w:hAnsi="仿宋" w:eastAsia="仿宋" w:cs="仿宋"/>
          <w:sz w:val="32"/>
          <w:szCs w:val="32"/>
        </w:rPr>
        <w:t>新修订的《中华人民共和国体育法》（以下简称《体育法》）新设体育仲裁专章，规定由国务院体育行政部门制定仲裁规则。国家体育总局在征求体育、</w:t>
      </w:r>
      <w:r>
        <w:rPr>
          <w:rFonts w:hint="eastAsia" w:ascii="仿宋" w:hAnsi="仿宋" w:eastAsia="仿宋" w:cs="仿宋"/>
          <w:sz w:val="32"/>
          <w:szCs w:val="32"/>
          <w:lang w:eastAsia="zh-CN"/>
        </w:rPr>
        <w:t>法律</w:t>
      </w:r>
      <w:r>
        <w:rPr>
          <w:rFonts w:hint="eastAsia" w:ascii="仿宋" w:hAnsi="仿宋" w:eastAsia="仿宋" w:cs="仿宋"/>
          <w:sz w:val="32"/>
          <w:szCs w:val="32"/>
        </w:rPr>
        <w:t>专家意见的基础上，经过多轮修改，提出《体育仲裁规则（</w:t>
      </w:r>
      <w:r>
        <w:rPr>
          <w:rFonts w:hint="eastAsia" w:ascii="仿宋" w:hAnsi="仿宋" w:eastAsia="仿宋" w:cs="仿宋"/>
          <w:sz w:val="32"/>
          <w:szCs w:val="32"/>
          <w:lang w:eastAsia="zh-CN"/>
        </w:rPr>
        <w:t>征求意见</w:t>
      </w:r>
      <w:r>
        <w:rPr>
          <w:rFonts w:hint="eastAsia" w:ascii="仿宋" w:hAnsi="仿宋" w:eastAsia="仿宋" w:cs="仿宋"/>
          <w:sz w:val="32"/>
          <w:szCs w:val="32"/>
        </w:rPr>
        <w:t>稿）》（以下简称《仲裁规则》）。现将有关情况说明如下。</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一、重要意义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《体育法》新设体育仲裁专章，为我国建立体育仲裁制度奠定了法律基础。体育仲裁制度的建立将</w:t>
      </w:r>
      <w:r>
        <w:rPr>
          <w:rFonts w:hint="eastAsia" w:ascii="仿宋" w:hAnsi="仿宋" w:eastAsia="仿宋" w:cs="仿宋"/>
          <w:sz w:val="32"/>
          <w:szCs w:val="32"/>
          <w:lang w:eastAsia="zh-CN"/>
        </w:rPr>
        <w:t>对</w:t>
      </w:r>
      <w:r>
        <w:rPr>
          <w:rFonts w:hint="eastAsia" w:ascii="仿宋" w:hAnsi="仿宋" w:eastAsia="仿宋" w:cs="仿宋"/>
          <w:sz w:val="32"/>
          <w:szCs w:val="32"/>
        </w:rPr>
        <w:t>化解体育纠纷，保障当事人合法权益，维护公平公正，推动体育事业有序健康发展，助力体育强国和健康中国建设产生重要影响。作为一种全新的仲裁制度，体育仲裁制度的建立是一个系统工程，其中的仲裁规则直接规范仲裁</w:t>
      </w:r>
      <w:r>
        <w:rPr>
          <w:rFonts w:hint="eastAsia" w:ascii="仿宋" w:hAnsi="仿宋" w:eastAsia="仿宋" w:cs="仿宋"/>
          <w:sz w:val="32"/>
          <w:szCs w:val="32"/>
          <w:lang w:eastAsia="zh-CN"/>
        </w:rPr>
        <w:t>行为</w:t>
      </w:r>
      <w:r>
        <w:rPr>
          <w:rFonts w:hint="eastAsia" w:ascii="仿宋" w:hAnsi="仿宋" w:eastAsia="仿宋" w:cs="仿宋"/>
          <w:sz w:val="32"/>
          <w:szCs w:val="32"/>
        </w:rPr>
        <w:t>，明确当事人在</w:t>
      </w:r>
      <w:r>
        <w:rPr>
          <w:rFonts w:hint="eastAsia" w:ascii="仿宋" w:hAnsi="仿宋" w:eastAsia="仿宋" w:cs="仿宋"/>
          <w:sz w:val="32"/>
          <w:szCs w:val="32"/>
          <w:lang w:eastAsia="zh-CN"/>
        </w:rPr>
        <w:t>体育</w:t>
      </w:r>
      <w:r>
        <w:rPr>
          <w:rFonts w:hint="eastAsia" w:ascii="仿宋" w:hAnsi="仿宋" w:eastAsia="仿宋" w:cs="仿宋"/>
          <w:sz w:val="32"/>
          <w:szCs w:val="32"/>
        </w:rPr>
        <w:t>仲裁活动中的权利义务，在中国特色体育纠纷解决机制中</w:t>
      </w:r>
      <w:r>
        <w:rPr>
          <w:rFonts w:hint="eastAsia" w:ascii="仿宋" w:hAnsi="仿宋" w:eastAsia="仿宋" w:cs="仿宋"/>
          <w:sz w:val="32"/>
          <w:szCs w:val="32"/>
          <w:lang w:eastAsia="zh-CN"/>
        </w:rPr>
        <w:t>发挥</w:t>
      </w:r>
      <w:r>
        <w:rPr>
          <w:rFonts w:hint="eastAsia" w:ascii="仿宋" w:hAnsi="仿宋" w:eastAsia="仿宋" w:cs="仿宋"/>
          <w:sz w:val="32"/>
          <w:szCs w:val="32"/>
        </w:rPr>
        <w:t>极为重要的</w:t>
      </w:r>
      <w:r>
        <w:rPr>
          <w:rFonts w:hint="eastAsia" w:ascii="仿宋" w:hAnsi="仿宋" w:eastAsia="仿宋" w:cs="仿宋"/>
          <w:sz w:val="32"/>
          <w:szCs w:val="32"/>
          <w:lang w:eastAsia="zh-CN"/>
        </w:rPr>
        <w:t>作用</w:t>
      </w:r>
      <w:r>
        <w:rPr>
          <w:rFonts w:hint="eastAsia" w:ascii="仿宋" w:hAnsi="仿宋" w:eastAsia="仿宋" w:cs="仿宋"/>
          <w:sz w:val="32"/>
          <w:szCs w:val="32"/>
        </w:rPr>
        <w:t>。《仲裁规则》的制订，是贯彻实施《体育法》，构建中国特色体育仲裁制度</w:t>
      </w:r>
      <w:r>
        <w:rPr>
          <w:rFonts w:hint="eastAsia" w:ascii="仿宋" w:hAnsi="仿宋" w:eastAsia="仿宋" w:cs="仿宋"/>
          <w:sz w:val="32"/>
          <w:szCs w:val="32"/>
          <w:lang w:eastAsia="zh-CN"/>
        </w:rPr>
        <w:t>体系</w:t>
      </w:r>
      <w:r>
        <w:rPr>
          <w:rFonts w:hint="eastAsia" w:ascii="仿宋" w:hAnsi="仿宋" w:eastAsia="仿宋" w:cs="仿宋"/>
          <w:sz w:val="32"/>
          <w:szCs w:val="32"/>
        </w:rPr>
        <w:t>，推动完善我国体育纠纷解决</w:t>
      </w:r>
      <w:r>
        <w:rPr>
          <w:rFonts w:hint="eastAsia" w:ascii="仿宋" w:hAnsi="仿宋" w:eastAsia="仿宋" w:cs="仿宋"/>
          <w:sz w:val="32"/>
          <w:szCs w:val="32"/>
          <w:lang w:eastAsia="zh-CN"/>
        </w:rPr>
        <w:t>机制</w:t>
      </w:r>
      <w:r>
        <w:rPr>
          <w:rFonts w:hint="eastAsia" w:ascii="仿宋" w:hAnsi="仿宋" w:eastAsia="仿宋" w:cs="仿宋"/>
          <w:sz w:val="32"/>
          <w:szCs w:val="32"/>
        </w:rPr>
        <w:t>的必然选择。</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二、制定依据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法》第九十一条规定：“国家建立体育仲裁制度，及时、公正解决体育纠纷，保护当事人的合法权益。体育仲裁依法独立进行，不受行政机关、社会组织和个人的干涉。”第九十三条规定：“国务院体育行政部门依照本法组织设立体育仲裁委员会，制定体育仲裁规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第九十一条、第九十</w:t>
      </w:r>
      <w:r>
        <w:rPr>
          <w:rFonts w:hint="eastAsia" w:ascii="仿宋" w:hAnsi="仿宋" w:eastAsia="仿宋" w:cs="仿宋"/>
          <w:sz w:val="32"/>
          <w:szCs w:val="32"/>
          <w:lang w:eastAsia="zh-CN"/>
        </w:rPr>
        <w:t>三</w:t>
      </w:r>
      <w:r>
        <w:rPr>
          <w:rFonts w:hint="eastAsia" w:ascii="仿宋" w:hAnsi="仿宋" w:eastAsia="仿宋" w:cs="仿宋"/>
          <w:sz w:val="32"/>
          <w:szCs w:val="32"/>
        </w:rPr>
        <w:t>条明确了国家建立体育仲裁制度，由国务院体育行政部门设立体育仲裁委员会，制定体育仲裁规则。</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三、主要内容</w:t>
      </w:r>
    </w:p>
    <w:p>
      <w:pPr>
        <w:spacing w:line="360" w:lineRule="auto"/>
        <w:ind w:firstLine="640" w:firstLineChars="200"/>
        <w:rPr>
          <w:rFonts w:ascii="宋体" w:hAnsi="宋体"/>
          <w:sz w:val="28"/>
          <w:szCs w:val="28"/>
        </w:rPr>
      </w:pPr>
      <w:r>
        <w:rPr>
          <w:rFonts w:hint="eastAsia" w:ascii="仿宋" w:hAnsi="仿宋" w:eastAsia="仿宋" w:cs="仿宋"/>
          <w:sz w:val="32"/>
          <w:szCs w:val="32"/>
        </w:rPr>
        <w:t>《仲裁规则》共9章78条，分别为总则、受案依据与管辖权、申请和受理、临时措施、仲裁庭、审理、决定与裁决、特别程序和附则。主要内容如下：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（一）第一章规定</w:t>
      </w:r>
      <w:r>
        <w:rPr>
          <w:rFonts w:hint="eastAsia" w:ascii="仿宋" w:hAnsi="仿宋" w:eastAsia="仿宋" w:cs="仿宋"/>
          <w:sz w:val="32"/>
          <w:szCs w:val="32"/>
          <w:lang w:eastAsia="zh-CN"/>
        </w:rPr>
        <w:t>《仲裁规则》</w:t>
      </w:r>
      <w:r>
        <w:rPr>
          <w:rFonts w:hint="eastAsia" w:ascii="仿宋" w:hAnsi="仿宋" w:eastAsia="仿宋" w:cs="仿宋"/>
          <w:sz w:val="32"/>
          <w:szCs w:val="32"/>
        </w:rPr>
        <w:t>的基础性、原则性内容。明确北京为中国体育仲裁委员会</w:t>
      </w:r>
      <w:r>
        <w:rPr>
          <w:rFonts w:hint="eastAsia" w:ascii="仿宋" w:hAnsi="仿宋" w:eastAsia="仿宋" w:cs="仿宋"/>
          <w:sz w:val="32"/>
          <w:szCs w:val="32"/>
          <w:lang w:eastAsia="zh-CN"/>
        </w:rPr>
        <w:t>（以下简称体育仲裁委员会）</w:t>
      </w:r>
      <w:r>
        <w:rPr>
          <w:rFonts w:hint="eastAsia" w:ascii="仿宋" w:hAnsi="仿宋" w:eastAsia="仿宋" w:cs="仿宋"/>
          <w:sz w:val="32"/>
          <w:szCs w:val="32"/>
        </w:rPr>
        <w:t>所在地与仲裁地，便利集中受理案件；以《体育法》为依据，严格遵守《体育法》规定的仲裁范围</w:t>
      </w:r>
      <w:r>
        <w:rPr>
          <w:rFonts w:hint="eastAsia" w:ascii="仿宋" w:hAnsi="仿宋" w:eastAsia="仿宋" w:cs="仿宋"/>
          <w:sz w:val="32"/>
          <w:szCs w:val="32"/>
          <w:lang w:eastAsia="zh-CN"/>
        </w:rPr>
        <w:t>，</w:t>
      </w:r>
      <w:r>
        <w:rPr>
          <w:rFonts w:hint="eastAsia" w:ascii="仿宋" w:hAnsi="仿宋" w:eastAsia="仿宋" w:cs="仿宋"/>
          <w:sz w:val="32"/>
          <w:szCs w:val="32"/>
        </w:rPr>
        <w:t>规定将案件提交至</w:t>
      </w:r>
      <w:r>
        <w:rPr>
          <w:rFonts w:hint="eastAsia" w:ascii="仿宋" w:hAnsi="仿宋" w:eastAsia="仿宋" w:cs="仿宋"/>
          <w:sz w:val="32"/>
          <w:szCs w:val="32"/>
          <w:lang w:eastAsia="zh-CN"/>
        </w:rPr>
        <w:t>体育</w:t>
      </w:r>
      <w:r>
        <w:rPr>
          <w:rFonts w:hint="eastAsia" w:ascii="仿宋" w:hAnsi="仿宋" w:eastAsia="仿宋" w:cs="仿宋"/>
          <w:sz w:val="32"/>
          <w:szCs w:val="32"/>
        </w:rPr>
        <w:t>仲裁委员会即视为同意适用规则；要求</w:t>
      </w:r>
      <w:r>
        <w:rPr>
          <w:rFonts w:hint="eastAsia" w:ascii="仿宋" w:hAnsi="仿宋" w:eastAsia="仿宋" w:cs="仿宋"/>
          <w:sz w:val="32"/>
          <w:szCs w:val="32"/>
          <w:lang w:eastAsia="zh-CN"/>
        </w:rPr>
        <w:t>体育</w:t>
      </w:r>
      <w:r>
        <w:rPr>
          <w:rFonts w:hint="eastAsia" w:ascii="仿宋" w:hAnsi="仿宋" w:eastAsia="仿宋" w:cs="仿宋"/>
          <w:sz w:val="32"/>
          <w:szCs w:val="32"/>
        </w:rPr>
        <w:t>仲裁委员会建立仲裁员名册，并针对纠纷的类型设立专门仲裁员名册；阐明送达方式与期限计算，减少争议、提高效率。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（二）第二章规定</w:t>
      </w:r>
      <w:r>
        <w:rPr>
          <w:rFonts w:hint="eastAsia" w:ascii="仿宋" w:hAnsi="仿宋" w:eastAsia="仿宋" w:cs="仿宋"/>
          <w:sz w:val="32"/>
          <w:szCs w:val="32"/>
          <w:lang w:eastAsia="zh-CN"/>
        </w:rPr>
        <w:t>体育</w:t>
      </w:r>
      <w:r>
        <w:rPr>
          <w:rFonts w:hint="eastAsia" w:ascii="仿宋" w:hAnsi="仿宋" w:eastAsia="仿宋" w:cs="仿宋"/>
          <w:sz w:val="32"/>
          <w:szCs w:val="32"/>
        </w:rPr>
        <w:t>仲裁委员会受理案件的依据与管辖权。借鉴国内民商事仲裁实践经验，明确仲裁协议为合同中的仲裁条款或其他书面形式的仲裁意思表示，确定仲裁协议独立性原则；以现实需求为导向，将体育赛事活动报名表或参赛协议中的体育仲裁条款作为申请体育仲裁的依据；规定</w:t>
      </w:r>
      <w:r>
        <w:rPr>
          <w:rFonts w:hint="eastAsia" w:ascii="仿宋" w:hAnsi="仿宋" w:eastAsia="仿宋" w:cs="仿宋"/>
          <w:sz w:val="32"/>
          <w:szCs w:val="32"/>
          <w:lang w:eastAsia="zh-CN"/>
        </w:rPr>
        <w:t>体育</w:t>
      </w:r>
      <w:r>
        <w:rPr>
          <w:rFonts w:hint="eastAsia" w:ascii="仿宋" w:hAnsi="仿宋" w:eastAsia="仿宋" w:cs="仿宋"/>
          <w:sz w:val="32"/>
          <w:szCs w:val="32"/>
        </w:rPr>
        <w:t>仲裁委员会有权对仲裁协议的存在、效力以及仲裁案件的管辖权作出决定，避免因管辖权争议造成不必要迟延。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（三）第三章规定当事人申请仲裁与</w:t>
      </w:r>
      <w:r>
        <w:rPr>
          <w:rFonts w:hint="eastAsia" w:ascii="仿宋" w:hAnsi="仿宋" w:eastAsia="仿宋" w:cs="仿宋"/>
          <w:sz w:val="32"/>
          <w:szCs w:val="32"/>
          <w:lang w:eastAsia="zh-CN"/>
        </w:rPr>
        <w:t>体育</w:t>
      </w:r>
      <w:r>
        <w:rPr>
          <w:rFonts w:hint="eastAsia" w:ascii="仿宋" w:hAnsi="仿宋" w:eastAsia="仿宋" w:cs="仿宋"/>
          <w:sz w:val="32"/>
          <w:szCs w:val="32"/>
        </w:rPr>
        <w:t>仲裁委员会受理案件的程序，包括申请、受理、用尽内部救济、仲裁通知、答辩、反请求、变更仲裁请求或反请求、合并仲裁、多方当事人之间的仲裁请求、材料提交与份数、仲裁代理人等。当事人以体育组织内部救济未及时处理纠纷为由申请体育仲裁，体育仲裁委员会审查后认为情况属实且符合申请仲裁条件的，可以受理案件</w:t>
      </w:r>
      <w:r>
        <w:rPr>
          <w:rFonts w:hint="eastAsia" w:ascii="仿宋" w:hAnsi="仿宋" w:eastAsia="仿宋" w:cs="仿宋"/>
          <w:sz w:val="32"/>
          <w:szCs w:val="32"/>
          <w:lang w:eastAsia="zh-CN"/>
        </w:rPr>
        <w:t>以</w:t>
      </w:r>
      <w:r>
        <w:rPr>
          <w:rFonts w:hint="eastAsia" w:ascii="仿宋" w:hAnsi="仿宋" w:eastAsia="仿宋" w:cs="仿宋"/>
          <w:sz w:val="32"/>
          <w:szCs w:val="32"/>
        </w:rPr>
        <w:t>保护当事人权益；规定当事人可以授权中国或外国的仲裁代理人办理仲裁事项，推动体育仲裁国际化。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（四）第四章规定临时措施。在紧急情况下，为保障当事人的合法权益，当事人可以申请临时措施，且临时措施决定应在10日内作出，</w:t>
      </w:r>
      <w:r>
        <w:rPr>
          <w:rFonts w:hint="eastAsia" w:ascii="仿宋" w:hAnsi="仿宋" w:eastAsia="仿宋" w:cs="仿宋"/>
          <w:sz w:val="32"/>
          <w:szCs w:val="32"/>
          <w:lang w:eastAsia="zh-CN"/>
        </w:rPr>
        <w:t>体育仲裁委员会</w:t>
      </w:r>
      <w:r>
        <w:rPr>
          <w:rFonts w:hint="eastAsia" w:ascii="仿宋" w:hAnsi="仿宋" w:eastAsia="仿宋" w:cs="仿宋"/>
          <w:sz w:val="32"/>
          <w:szCs w:val="32"/>
        </w:rPr>
        <w:t>主任可视情况缩短该期限；针对体育特点，丰富临时措施的种类，主要包括暂停执行体育组织决定、允许临时注册等；为防止滥用，授予临时措施时，应综合考虑申请人损害、仲裁结果、相关人利益等情形；在仲裁庭组成前，</w:t>
      </w:r>
      <w:r>
        <w:rPr>
          <w:rFonts w:hint="eastAsia" w:ascii="仿宋" w:hAnsi="仿宋" w:eastAsia="仿宋" w:cs="仿宋"/>
          <w:sz w:val="32"/>
          <w:szCs w:val="32"/>
          <w:lang w:eastAsia="zh-CN"/>
        </w:rPr>
        <w:t>体育</w:t>
      </w:r>
      <w:r>
        <w:rPr>
          <w:rFonts w:hint="eastAsia" w:ascii="仿宋" w:hAnsi="仿宋" w:eastAsia="仿宋" w:cs="仿宋"/>
          <w:sz w:val="32"/>
          <w:szCs w:val="32"/>
        </w:rPr>
        <w:t>仲裁委员会可指定紧急仲裁员并由其作出临时措施决定。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（五）第五章规定与仲裁庭有关的内容，包括仲裁庭组成人数、组成方式、组庭通知、仲裁员信息披露、回避、仲裁员更换、继续仲裁程序等。</w:t>
      </w:r>
      <w:r>
        <w:rPr>
          <w:rFonts w:hint="eastAsia" w:ascii="仿宋" w:hAnsi="仿宋" w:eastAsia="仿宋" w:cs="仿宋"/>
          <w:sz w:val="32"/>
          <w:szCs w:val="32"/>
          <w:lang w:val="en-US" w:eastAsia="zh-CN"/>
        </w:rPr>
        <w:t>为保证体育仲裁的独立性和公正性</w:t>
      </w:r>
      <w:r>
        <w:rPr>
          <w:rFonts w:hint="eastAsia" w:ascii="仿宋" w:hAnsi="仿宋" w:eastAsia="仿宋" w:cs="仿宋"/>
          <w:sz w:val="32"/>
          <w:szCs w:val="32"/>
        </w:rPr>
        <w:t>，要求仲裁员收到组庭通知后应当签署声明书，并主动书面披露其知悉的可能引起对其独立性、公正性产生合理怀疑的情形</w:t>
      </w:r>
      <w:r>
        <w:rPr>
          <w:rFonts w:hint="eastAsia" w:ascii="仿宋" w:hAnsi="仿宋" w:eastAsia="仿宋" w:cs="仿宋"/>
          <w:sz w:val="32"/>
          <w:szCs w:val="32"/>
          <w:lang w:eastAsia="zh-CN"/>
        </w:rPr>
        <w:t>以及应当回避的情形</w:t>
      </w:r>
      <w:r>
        <w:rPr>
          <w:rFonts w:hint="eastAsia" w:ascii="仿宋" w:hAnsi="仿宋" w:eastAsia="仿宋" w:cs="仿宋"/>
          <w:sz w:val="32"/>
          <w:szCs w:val="32"/>
        </w:rPr>
        <w:t>。</w:t>
      </w:r>
      <w:r>
        <w:rPr>
          <w:rFonts w:hint="eastAsia" w:ascii="仿宋" w:hAnsi="仿宋" w:eastAsia="仿宋" w:cs="仿宋"/>
          <w:sz w:val="32"/>
          <w:szCs w:val="32"/>
          <w:lang w:eastAsia="zh-CN"/>
        </w:rPr>
        <w:t>考虑到反兴奋剂案件的特殊性，规定</w:t>
      </w:r>
      <w:r>
        <w:rPr>
          <w:rFonts w:hint="eastAsia" w:ascii="仿宋" w:hAnsi="仿宋" w:eastAsia="仿宋" w:cs="仿宋"/>
          <w:sz w:val="32"/>
          <w:szCs w:val="32"/>
        </w:rPr>
        <w:t>反兴奋剂仲裁庭必须有源</w:t>
      </w:r>
      <w:r>
        <w:rPr>
          <w:rFonts w:hint="eastAsia" w:ascii="仿宋" w:hAnsi="仿宋" w:eastAsia="仿宋" w:cs="仿宋"/>
          <w:sz w:val="32"/>
          <w:szCs w:val="32"/>
          <w:lang w:eastAsia="zh-CN"/>
        </w:rPr>
        <w:t>自</w:t>
      </w:r>
      <w:r>
        <w:rPr>
          <w:rFonts w:hint="eastAsia" w:ascii="仿宋" w:hAnsi="仿宋" w:eastAsia="仿宋" w:cs="仿宋"/>
          <w:sz w:val="32"/>
          <w:szCs w:val="32"/>
        </w:rPr>
        <w:t>《反兴奋剂仲裁员名册》的仲裁员，且至少一人具有法律背景或专业经验。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（六）第六章规定与</w:t>
      </w:r>
      <w:r>
        <w:rPr>
          <w:rFonts w:hint="eastAsia" w:ascii="仿宋" w:hAnsi="仿宋" w:eastAsia="仿宋" w:cs="仿宋"/>
          <w:sz w:val="32"/>
          <w:szCs w:val="32"/>
          <w:lang w:eastAsia="zh-CN"/>
        </w:rPr>
        <w:t>体育</w:t>
      </w:r>
      <w:r>
        <w:rPr>
          <w:rFonts w:hint="eastAsia" w:ascii="仿宋" w:hAnsi="仿宋" w:eastAsia="仿宋" w:cs="仿宋"/>
          <w:sz w:val="32"/>
          <w:szCs w:val="32"/>
        </w:rPr>
        <w:t>仲裁委员会审理案件有关的内容，包括审理方式、开庭地、保密、公开审理、开庭通知、当事人缺席、庭审笔录、举证、质证、鉴定、专业技术意见、程序中止、撤回仲裁申请、调解等。</w:t>
      </w:r>
      <w:r>
        <w:rPr>
          <w:rFonts w:hint="eastAsia" w:ascii="仿宋" w:hAnsi="仿宋" w:eastAsia="仿宋" w:cs="仿宋"/>
          <w:sz w:val="32"/>
          <w:szCs w:val="32"/>
          <w:lang w:eastAsia="zh-CN"/>
        </w:rPr>
        <w:t>其中，</w:t>
      </w:r>
      <w:r>
        <w:rPr>
          <w:rFonts w:hint="eastAsia" w:ascii="仿宋" w:hAnsi="仿宋" w:eastAsia="仿宋" w:cs="仿宋"/>
          <w:sz w:val="32"/>
          <w:szCs w:val="32"/>
        </w:rPr>
        <w:t>经运动员或其他自然人当事人申请，兴奋剂纠纷应公开审理,涉及国家秘密、个人隐私或存在其他不宜公开审理情形的案件除外；保障运动员权利，对因不服体育社会组织、运动员管理单位、体育赛事活动组织者处理决定申请仲裁的案件，由上述主体对其处理决定的依据承担举证责任。</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（七）第七章规定与</w:t>
      </w:r>
      <w:r>
        <w:rPr>
          <w:rFonts w:hint="eastAsia" w:ascii="仿宋" w:hAnsi="仿宋" w:eastAsia="仿宋" w:cs="仿宋"/>
          <w:sz w:val="32"/>
          <w:szCs w:val="32"/>
          <w:lang w:eastAsia="zh-CN"/>
        </w:rPr>
        <w:t>体育</w:t>
      </w:r>
      <w:r>
        <w:rPr>
          <w:rFonts w:hint="eastAsia" w:ascii="仿宋" w:hAnsi="仿宋" w:eastAsia="仿宋" w:cs="仿宋"/>
          <w:sz w:val="32"/>
          <w:szCs w:val="32"/>
        </w:rPr>
        <w:t>仲裁委员会作出决定、裁决有关的内容，包括作出决定和裁决的方式与期限、部分裁决与中间裁决、裁决的效力和履行、裁决书的补正与补充裁决、重新仲裁等。其中，着眼体育解纷的客观需要，仲裁庭可以依据当事人所属的体育组织自治规则作出裁决；要求体育组织必须执行</w:t>
      </w:r>
      <w:r>
        <w:rPr>
          <w:rFonts w:hint="eastAsia" w:ascii="仿宋" w:hAnsi="仿宋" w:eastAsia="仿宋" w:cs="仿宋"/>
          <w:sz w:val="32"/>
          <w:szCs w:val="32"/>
          <w:lang w:eastAsia="zh-CN"/>
        </w:rPr>
        <w:t>体育</w:t>
      </w:r>
      <w:r>
        <w:rPr>
          <w:rFonts w:hint="eastAsia" w:ascii="仿宋" w:hAnsi="仿宋" w:eastAsia="仿宋" w:cs="仿宋"/>
          <w:sz w:val="32"/>
          <w:szCs w:val="32"/>
        </w:rPr>
        <w:t>仲裁委员会的决定与裁决，规定体育仲裁一裁终局，强调体育仲裁裁决的效力。</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第八章规定适用于体育赛事活动期间仲裁活动的特别程序，在保障当事人仲裁权利的前提下，补充、调整常规程序，提高仲裁效率。明确特别程序的适用范围；设立适用于体育赛事活动的《特别程序仲裁员名册》；允许以电话通知的方式送达；简化仲裁庭组成方式，由主任直接指定仲裁员；授权主任合并有关联的待决案件；要求当事人在知情后立即申请回避，主任可拒绝接受当事人不合理的延迟申请；在事实清楚、证据确实充分的情形下，仲裁庭可不举行庭审；主任或仲裁庭可在不听取被申请人意见的情况下作出临时措施决定；依据特别程序作出的裁决是终局裁决，但仲裁庭可在考虑纠纷的复杂性、紧急性等情形后，将纠纷移交常规程序</w:t>
      </w:r>
      <w:r>
        <w:rPr>
          <w:rFonts w:hint="eastAsia" w:ascii="仿宋" w:hAnsi="仿宋" w:eastAsia="仿宋" w:cs="仿宋"/>
          <w:sz w:val="32"/>
          <w:szCs w:val="32"/>
          <w:lang w:eastAsia="zh-CN"/>
        </w:rPr>
        <w:t>解决</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（九）第九章规定其他附属事项。将中文确定为仲裁语言，同时允许当事人预约定英语为仲裁语言；规定当事人应当缴纳仲裁费用；规则由</w:t>
      </w:r>
      <w:bookmarkStart w:id="0" w:name="_GoBack"/>
      <w:bookmarkEnd w:id="0"/>
      <w:r>
        <w:rPr>
          <w:rFonts w:hint="eastAsia" w:ascii="仿宋" w:hAnsi="仿宋" w:eastAsia="仿宋" w:cs="仿宋"/>
          <w:sz w:val="32"/>
          <w:szCs w:val="32"/>
        </w:rPr>
        <w:t>体育总局负责修订与解释；自规则施行之日起受理的案件适用规则。</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相关</w:t>
      </w:r>
      <w:r>
        <w:rPr>
          <w:rFonts w:hint="eastAsia" w:ascii="黑体" w:hAnsi="黑体" w:eastAsia="黑体" w:cs="黑体"/>
          <w:sz w:val="32"/>
          <w:szCs w:val="32"/>
        </w:rPr>
        <w:t>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《仲裁规则》是在大量搜集资料、多次研究讨论、反复修改完善的基础上形成的文本。《仲裁规则》</w:t>
      </w:r>
      <w:r>
        <w:rPr>
          <w:rFonts w:hint="eastAsia" w:ascii="仿宋" w:hAnsi="仿宋" w:eastAsia="仿宋" w:cs="仿宋"/>
          <w:sz w:val="32"/>
          <w:szCs w:val="32"/>
          <w:lang w:eastAsia="zh-CN"/>
        </w:rPr>
        <w:t>旨在</w:t>
      </w:r>
      <w:r>
        <w:rPr>
          <w:rFonts w:hint="eastAsia" w:ascii="仿宋" w:hAnsi="仿宋" w:eastAsia="仿宋" w:cs="仿宋"/>
          <w:sz w:val="32"/>
          <w:szCs w:val="32"/>
        </w:rPr>
        <w:t>贴合我国仲裁实践，借鉴民商事仲裁规则体例，合理安排具体</w:t>
      </w:r>
      <w:r>
        <w:rPr>
          <w:rFonts w:hint="eastAsia" w:ascii="仿宋" w:hAnsi="仿宋" w:eastAsia="仿宋" w:cs="仿宋"/>
          <w:sz w:val="32"/>
          <w:szCs w:val="32"/>
          <w:lang w:eastAsia="zh-CN"/>
        </w:rPr>
        <w:t>体育</w:t>
      </w:r>
      <w:r>
        <w:rPr>
          <w:rFonts w:hint="eastAsia" w:ascii="仿宋" w:hAnsi="仿宋" w:eastAsia="仿宋" w:cs="仿宋"/>
          <w:sz w:val="32"/>
          <w:szCs w:val="32"/>
        </w:rPr>
        <w:t>仲裁规范；推动国务院体育行政部门指导与体育仲裁独立相结合，体育仲裁与民商事仲裁、劳动仲裁相衔接，体育仲裁与司法监督、保障相适应。</w:t>
      </w:r>
    </w:p>
    <w:p>
      <w:pPr>
        <w:spacing w:line="360" w:lineRule="auto"/>
        <w:ind w:firstLine="640" w:firstLineChars="200"/>
        <w:rPr>
          <w:rFonts w:ascii="仿宋" w:hAnsi="仿宋" w:eastAsia="仿宋" w:cs="仿宋"/>
          <w:b/>
          <w:bCs/>
          <w:sz w:val="32"/>
          <w:szCs w:val="32"/>
        </w:rPr>
      </w:pPr>
      <w:r>
        <w:rPr>
          <w:rFonts w:hint="eastAsia" w:ascii="仿宋" w:hAnsi="仿宋" w:eastAsia="仿宋" w:cs="仿宋"/>
          <w:sz w:val="32"/>
          <w:szCs w:val="32"/>
        </w:rPr>
        <w:t>《仲裁规则》在全面梳理体育纠纷解决存在的现实问题的基础上，</w:t>
      </w:r>
      <w:r>
        <w:rPr>
          <w:rFonts w:hint="eastAsia" w:ascii="仿宋" w:hAnsi="仿宋" w:eastAsia="仿宋" w:cs="仿宋"/>
          <w:sz w:val="32"/>
          <w:szCs w:val="32"/>
          <w:lang w:eastAsia="zh-CN"/>
        </w:rPr>
        <w:t>提高</w:t>
      </w:r>
      <w:r>
        <w:rPr>
          <w:rFonts w:hint="eastAsia" w:ascii="仿宋" w:hAnsi="仿宋" w:eastAsia="仿宋" w:cs="仿宋"/>
          <w:sz w:val="32"/>
          <w:szCs w:val="32"/>
        </w:rPr>
        <w:t>体育仲裁的专业性，明晰仲裁员任职条件，要求仲裁员具备体育或法律专业经验；设立专门的仲裁员名册，优化仲裁庭人员结构；高度重视体育仲裁的时效性，合理确定仲裁庭的裁决期限，完善适用于体育赛事活动期间的特别程序，根据体育纠纷的具体种类细化临时措施。</w:t>
      </w:r>
      <w:r>
        <w:rPr>
          <w:rFonts w:hint="eastAsia" w:ascii="仿宋" w:hAnsi="仿宋" w:eastAsia="仿宋" w:cs="仿宋"/>
          <w:sz w:val="32"/>
          <w:szCs w:val="32"/>
          <w:lang w:eastAsia="zh-CN"/>
        </w:rPr>
        <w:t>同时，</w:t>
      </w:r>
      <w:r>
        <w:rPr>
          <w:rFonts w:hint="eastAsia" w:ascii="仿宋" w:hAnsi="仿宋" w:eastAsia="仿宋" w:cs="仿宋"/>
          <w:sz w:val="32"/>
          <w:szCs w:val="32"/>
        </w:rPr>
        <w:t>高度关注我国缔结或参加的国际条约，确保仲裁规则</w:t>
      </w:r>
      <w:r>
        <w:rPr>
          <w:rFonts w:hint="eastAsia" w:ascii="仿宋" w:hAnsi="仿宋" w:eastAsia="仿宋" w:cs="仿宋"/>
          <w:sz w:val="32"/>
          <w:szCs w:val="32"/>
          <w:lang w:eastAsia="zh-CN"/>
        </w:rPr>
        <w:t>符合</w:t>
      </w:r>
      <w:r>
        <w:rPr>
          <w:rFonts w:hint="eastAsia" w:ascii="仿宋" w:hAnsi="仿宋" w:eastAsia="仿宋" w:cs="仿宋"/>
          <w:sz w:val="32"/>
          <w:szCs w:val="32"/>
        </w:rPr>
        <w:t>国际条约</w:t>
      </w:r>
      <w:r>
        <w:rPr>
          <w:rFonts w:hint="eastAsia" w:ascii="仿宋" w:hAnsi="仿宋" w:eastAsia="仿宋" w:cs="仿宋"/>
          <w:sz w:val="32"/>
          <w:szCs w:val="32"/>
          <w:lang w:eastAsia="zh-CN"/>
        </w:rPr>
        <w:t>相关要求，并</w:t>
      </w:r>
      <w:r>
        <w:rPr>
          <w:rFonts w:hint="eastAsia" w:ascii="仿宋" w:hAnsi="仿宋" w:eastAsia="仿宋" w:cs="仿宋"/>
          <w:sz w:val="32"/>
          <w:szCs w:val="32"/>
        </w:rPr>
        <w:t>积极汲取国际有益经验，着力推动我国体育仲裁与国际体育纠纷解决体系的对接，保障仲裁委员会在组成人员选任、仲裁员选聘、仲裁活动上的独立性，强调裁决“一裁终局”的效力，促进提升我国体育仲裁裁决的国际影响力。</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E604E3"/>
    <w:rsid w:val="00000742"/>
    <w:rsid w:val="00027169"/>
    <w:rsid w:val="00032E9C"/>
    <w:rsid w:val="00033457"/>
    <w:rsid w:val="00037EAB"/>
    <w:rsid w:val="00051818"/>
    <w:rsid w:val="00072474"/>
    <w:rsid w:val="00073023"/>
    <w:rsid w:val="00087420"/>
    <w:rsid w:val="000A173E"/>
    <w:rsid w:val="000A4AE5"/>
    <w:rsid w:val="000B0625"/>
    <w:rsid w:val="000B0B37"/>
    <w:rsid w:val="000B4DF5"/>
    <w:rsid w:val="000B4FA9"/>
    <w:rsid w:val="000D5C15"/>
    <w:rsid w:val="000F38BF"/>
    <w:rsid w:val="001148D5"/>
    <w:rsid w:val="001176DB"/>
    <w:rsid w:val="00126150"/>
    <w:rsid w:val="00137624"/>
    <w:rsid w:val="00137D7B"/>
    <w:rsid w:val="0016405B"/>
    <w:rsid w:val="0016682D"/>
    <w:rsid w:val="00173548"/>
    <w:rsid w:val="001735AA"/>
    <w:rsid w:val="00177D26"/>
    <w:rsid w:val="001A0300"/>
    <w:rsid w:val="001B54EC"/>
    <w:rsid w:val="001F4C44"/>
    <w:rsid w:val="0020167D"/>
    <w:rsid w:val="002543D1"/>
    <w:rsid w:val="002667F9"/>
    <w:rsid w:val="00270CC1"/>
    <w:rsid w:val="00273C43"/>
    <w:rsid w:val="002A1651"/>
    <w:rsid w:val="002A5A8E"/>
    <w:rsid w:val="002B0E77"/>
    <w:rsid w:val="002B4D14"/>
    <w:rsid w:val="002C0A8A"/>
    <w:rsid w:val="002C2383"/>
    <w:rsid w:val="002E2E8C"/>
    <w:rsid w:val="00323F3D"/>
    <w:rsid w:val="003456DB"/>
    <w:rsid w:val="00365055"/>
    <w:rsid w:val="00387058"/>
    <w:rsid w:val="003A69F4"/>
    <w:rsid w:val="003B0FC5"/>
    <w:rsid w:val="003B4846"/>
    <w:rsid w:val="003C18AC"/>
    <w:rsid w:val="003D736E"/>
    <w:rsid w:val="003E12B9"/>
    <w:rsid w:val="003E4386"/>
    <w:rsid w:val="003E63B2"/>
    <w:rsid w:val="003F6FAC"/>
    <w:rsid w:val="00402A0D"/>
    <w:rsid w:val="00407150"/>
    <w:rsid w:val="00413318"/>
    <w:rsid w:val="004263BA"/>
    <w:rsid w:val="00430CCD"/>
    <w:rsid w:val="00451A20"/>
    <w:rsid w:val="00454246"/>
    <w:rsid w:val="00466919"/>
    <w:rsid w:val="00474C32"/>
    <w:rsid w:val="004758F7"/>
    <w:rsid w:val="004840CB"/>
    <w:rsid w:val="00486FAE"/>
    <w:rsid w:val="004D629A"/>
    <w:rsid w:val="004E0D86"/>
    <w:rsid w:val="00515A89"/>
    <w:rsid w:val="00520073"/>
    <w:rsid w:val="00542985"/>
    <w:rsid w:val="00543A62"/>
    <w:rsid w:val="00547926"/>
    <w:rsid w:val="00555A37"/>
    <w:rsid w:val="00560FF0"/>
    <w:rsid w:val="00581882"/>
    <w:rsid w:val="00582F49"/>
    <w:rsid w:val="00592D42"/>
    <w:rsid w:val="00596DFE"/>
    <w:rsid w:val="005B01CA"/>
    <w:rsid w:val="005B33C0"/>
    <w:rsid w:val="005C4EFB"/>
    <w:rsid w:val="005D25F7"/>
    <w:rsid w:val="00600A06"/>
    <w:rsid w:val="0060553B"/>
    <w:rsid w:val="006207C4"/>
    <w:rsid w:val="00633507"/>
    <w:rsid w:val="0063510D"/>
    <w:rsid w:val="00641625"/>
    <w:rsid w:val="00644301"/>
    <w:rsid w:val="0065628C"/>
    <w:rsid w:val="00693764"/>
    <w:rsid w:val="00696424"/>
    <w:rsid w:val="006A3E36"/>
    <w:rsid w:val="006A4DD7"/>
    <w:rsid w:val="0070558C"/>
    <w:rsid w:val="007377BD"/>
    <w:rsid w:val="0076790E"/>
    <w:rsid w:val="00773D6F"/>
    <w:rsid w:val="0079151D"/>
    <w:rsid w:val="00795F06"/>
    <w:rsid w:val="007C4302"/>
    <w:rsid w:val="007C51B8"/>
    <w:rsid w:val="007E07D2"/>
    <w:rsid w:val="007E5C8C"/>
    <w:rsid w:val="007F2B77"/>
    <w:rsid w:val="0080689F"/>
    <w:rsid w:val="00833EC0"/>
    <w:rsid w:val="00841CC0"/>
    <w:rsid w:val="00852122"/>
    <w:rsid w:val="00882ED2"/>
    <w:rsid w:val="00885A0E"/>
    <w:rsid w:val="00896293"/>
    <w:rsid w:val="008A26AA"/>
    <w:rsid w:val="008B77D9"/>
    <w:rsid w:val="008C0417"/>
    <w:rsid w:val="008D1931"/>
    <w:rsid w:val="008F6BED"/>
    <w:rsid w:val="00913208"/>
    <w:rsid w:val="009160D5"/>
    <w:rsid w:val="00920737"/>
    <w:rsid w:val="00926019"/>
    <w:rsid w:val="00941E85"/>
    <w:rsid w:val="00943F52"/>
    <w:rsid w:val="00953CB0"/>
    <w:rsid w:val="0095544A"/>
    <w:rsid w:val="00956411"/>
    <w:rsid w:val="0096744A"/>
    <w:rsid w:val="0098095B"/>
    <w:rsid w:val="00985D0E"/>
    <w:rsid w:val="00987B51"/>
    <w:rsid w:val="00990C86"/>
    <w:rsid w:val="009A0E09"/>
    <w:rsid w:val="009B4CF0"/>
    <w:rsid w:val="009C2F8D"/>
    <w:rsid w:val="009C7A98"/>
    <w:rsid w:val="009D4890"/>
    <w:rsid w:val="009D5862"/>
    <w:rsid w:val="009E15D8"/>
    <w:rsid w:val="009E268B"/>
    <w:rsid w:val="009F7D3C"/>
    <w:rsid w:val="00A1525A"/>
    <w:rsid w:val="00A63BD1"/>
    <w:rsid w:val="00A66DAE"/>
    <w:rsid w:val="00AA0F31"/>
    <w:rsid w:val="00AB0FF2"/>
    <w:rsid w:val="00AB580A"/>
    <w:rsid w:val="00AC52B8"/>
    <w:rsid w:val="00AF2C73"/>
    <w:rsid w:val="00AF3030"/>
    <w:rsid w:val="00AF7F1C"/>
    <w:rsid w:val="00B018C9"/>
    <w:rsid w:val="00B23381"/>
    <w:rsid w:val="00B332A9"/>
    <w:rsid w:val="00B33BC3"/>
    <w:rsid w:val="00B3718E"/>
    <w:rsid w:val="00B42074"/>
    <w:rsid w:val="00B47EBD"/>
    <w:rsid w:val="00B527BA"/>
    <w:rsid w:val="00B616BE"/>
    <w:rsid w:val="00B81CEB"/>
    <w:rsid w:val="00B8498F"/>
    <w:rsid w:val="00B90C0B"/>
    <w:rsid w:val="00B9350B"/>
    <w:rsid w:val="00B96979"/>
    <w:rsid w:val="00B96BA0"/>
    <w:rsid w:val="00BA2269"/>
    <w:rsid w:val="00BA2D3F"/>
    <w:rsid w:val="00BA4B78"/>
    <w:rsid w:val="00BE0E45"/>
    <w:rsid w:val="00BE7F8F"/>
    <w:rsid w:val="00C139BE"/>
    <w:rsid w:val="00C23F43"/>
    <w:rsid w:val="00C25C94"/>
    <w:rsid w:val="00C31D5B"/>
    <w:rsid w:val="00C80DB5"/>
    <w:rsid w:val="00C9338A"/>
    <w:rsid w:val="00CB3230"/>
    <w:rsid w:val="00CC3ADE"/>
    <w:rsid w:val="00D20EB8"/>
    <w:rsid w:val="00D42BA3"/>
    <w:rsid w:val="00D66294"/>
    <w:rsid w:val="00D81936"/>
    <w:rsid w:val="00DB1759"/>
    <w:rsid w:val="00DE07A9"/>
    <w:rsid w:val="00DF1A1B"/>
    <w:rsid w:val="00E03CC6"/>
    <w:rsid w:val="00E20CE8"/>
    <w:rsid w:val="00E232F3"/>
    <w:rsid w:val="00E36545"/>
    <w:rsid w:val="00E43C1F"/>
    <w:rsid w:val="00E50A80"/>
    <w:rsid w:val="00E604E3"/>
    <w:rsid w:val="00E61A8F"/>
    <w:rsid w:val="00E77381"/>
    <w:rsid w:val="00E97F9D"/>
    <w:rsid w:val="00EA3A98"/>
    <w:rsid w:val="00EA6F36"/>
    <w:rsid w:val="00EB2F72"/>
    <w:rsid w:val="00EB5A06"/>
    <w:rsid w:val="00EC29B0"/>
    <w:rsid w:val="00EC6612"/>
    <w:rsid w:val="00F1316A"/>
    <w:rsid w:val="00F20C0C"/>
    <w:rsid w:val="00F22F2B"/>
    <w:rsid w:val="00F25C05"/>
    <w:rsid w:val="00F304C7"/>
    <w:rsid w:val="00F40B7D"/>
    <w:rsid w:val="00F46A35"/>
    <w:rsid w:val="00F52DF6"/>
    <w:rsid w:val="00F667F1"/>
    <w:rsid w:val="00F92959"/>
    <w:rsid w:val="00F97FC3"/>
    <w:rsid w:val="00FF392D"/>
    <w:rsid w:val="021C183B"/>
    <w:rsid w:val="0D2E630F"/>
    <w:rsid w:val="15736EFA"/>
    <w:rsid w:val="1793530B"/>
    <w:rsid w:val="23D050D6"/>
    <w:rsid w:val="43FFF2E2"/>
    <w:rsid w:val="4D647B7D"/>
    <w:rsid w:val="57201846"/>
    <w:rsid w:val="5F47758F"/>
    <w:rsid w:val="63F10A3F"/>
    <w:rsid w:val="69DF213B"/>
    <w:rsid w:val="71DF06D8"/>
    <w:rsid w:val="7D7FD4EE"/>
    <w:rsid w:val="7FCD0CA7"/>
    <w:rsid w:val="7FDBFDF2"/>
    <w:rsid w:val="7FF63F47"/>
    <w:rsid w:val="7FFEC5B8"/>
    <w:rsid w:val="BBFE49AB"/>
    <w:rsid w:val="BFAFC4EB"/>
    <w:rsid w:val="C57F107A"/>
    <w:rsid w:val="DFAF6578"/>
    <w:rsid w:val="ED7DE998"/>
    <w:rsid w:val="F958846D"/>
    <w:rsid w:val="FEFDD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9"/>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annotation subject"/>
    <w:basedOn w:val="2"/>
    <w:next w:val="2"/>
    <w:link w:val="10"/>
    <w:unhideWhenUsed/>
    <w:qFormat/>
    <w:uiPriority w:val="99"/>
    <w:rPr>
      <w:b/>
      <w:bCs/>
    </w:rPr>
  </w:style>
  <w:style w:type="character" w:styleId="8">
    <w:name w:val="annotation reference"/>
    <w:unhideWhenUsed/>
    <w:qFormat/>
    <w:uiPriority w:val="99"/>
    <w:rPr>
      <w:sz w:val="21"/>
      <w:szCs w:val="21"/>
    </w:rPr>
  </w:style>
  <w:style w:type="character" w:customStyle="1" w:styleId="9">
    <w:name w:val="批注文字 字符"/>
    <w:link w:val="2"/>
    <w:semiHidden/>
    <w:qFormat/>
    <w:uiPriority w:val="99"/>
    <w:rPr>
      <w:rFonts w:ascii="Calibri" w:hAnsi="Calibri" w:eastAsia="宋体"/>
      <w:kern w:val="2"/>
      <w:sz w:val="21"/>
      <w:szCs w:val="22"/>
    </w:rPr>
  </w:style>
  <w:style w:type="character" w:customStyle="1" w:styleId="10">
    <w:name w:val="批注主题 字符"/>
    <w:link w:val="5"/>
    <w:semiHidden/>
    <w:qFormat/>
    <w:uiPriority w:val="99"/>
    <w:rPr>
      <w:rFonts w:ascii="Calibri" w:hAnsi="Calibri" w:eastAsia="宋体"/>
      <w:b/>
      <w:bCs/>
      <w:kern w:val="2"/>
      <w:sz w:val="21"/>
      <w:szCs w:val="22"/>
    </w:rPr>
  </w:style>
  <w:style w:type="paragraph" w:customStyle="1" w:styleId="11">
    <w:name w:val="Revisio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516</Words>
  <Characters>2946</Characters>
  <Lines>24</Lines>
  <Paragraphs>6</Paragraphs>
  <TotalTime>36</TotalTime>
  <ScaleCrop>false</ScaleCrop>
  <LinksUpToDate>false</LinksUpToDate>
  <CharactersWithSpaces>3456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2022-08-24T23:09:00Z</dcterms:created>
  <dc:creator>Wang Junhui</dc:creator>
  <cp:lastModifiedBy>sport</cp:lastModifiedBy>
  <cp:lastPrinted>2022-11-01T19:05:00Z</cp:lastPrinted>
  <dcterms:modified xsi:type="dcterms:W3CDTF">2022-11-01T08:25:44Z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A0234EF0C3DF496C91FB40DFA469A5E6</vt:lpwstr>
  </property>
</Properties>
</file>