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《中国体育仲裁委员会组织规则（征求意见稿）》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起草说明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新修订的《中华人民共和国体育法》（以下简称《体育法》）新设体育仲裁专章，规定由国务院体育行政部门设立体育仲裁委员会。国家体育总局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（以下简称体育总局）</w:t>
      </w:r>
      <w:r>
        <w:rPr>
          <w:rFonts w:hint="eastAsia" w:ascii="仿宋" w:hAnsi="仿宋" w:eastAsia="仿宋" w:cs="仿宋"/>
          <w:sz w:val="32"/>
          <w:szCs w:val="32"/>
        </w:rPr>
        <w:t>在征求体育、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专家意见的基础上，经过多轮修改，提出《中国体育仲裁委员会组织规则（征求意见稿）》（以下简称《组织规则》）。现将有关情况说明如下。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一、重要意义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《组织规则》是设立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体育仲裁委员会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（以下简称体育仲裁委员会）</w:t>
      </w:r>
      <w:r>
        <w:rPr>
          <w:rFonts w:hint="eastAsia" w:ascii="仿宋" w:hAnsi="仿宋" w:eastAsia="仿宋" w:cs="仿宋"/>
          <w:sz w:val="32"/>
          <w:szCs w:val="32"/>
        </w:rPr>
        <w:t>的基本指引，在构建体育仲裁治理体系、规范仲裁活动、维护当事人合法权益等方面具有指导作用。《组织规则》对体育仲裁委员会基本构架、运行机制的建立进行了规定，为尽快建立体育仲裁委员会，尽早实施体育仲裁制度打下坚实的基础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二、制定依据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《体育法》第九十三条规定：“国务院体育行政部门依照本法组织设立体育仲裁委员会，制定体育仲裁规则。”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为贯彻落实《体育法》要求，科学设立体育仲裁委员会，体育总局依法制定《组织规则》。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《组织规则》共</w:t>
      </w:r>
      <w:r>
        <w:rPr>
          <w:rFonts w:hint="default" w:ascii="仿宋" w:hAnsi="仿宋" w:eastAsia="仿宋" w:cs="仿宋"/>
          <w:sz w:val="32"/>
          <w:szCs w:val="32"/>
          <w:lang w:val="e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章</w:t>
      </w: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条，分别为总则、体育仲裁委员会、仲裁员、仲裁监督和附则。主要内容如下：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（一）第一章规定《组织规则》的制定目的与制定依据，体育仲裁将依法独立运行</w:t>
      </w:r>
      <w:r>
        <w:rPr>
          <w:rFonts w:hint="default" w:ascii="仿宋" w:hAnsi="仿宋" w:eastAsia="仿宋" w:cs="仿宋"/>
          <w:sz w:val="32"/>
          <w:szCs w:val="32"/>
          <w:lang w:val="en"/>
        </w:rPr>
        <w:t>等基础性内容</w:t>
      </w:r>
      <w:r>
        <w:rPr>
          <w:rFonts w:hint="eastAsia" w:ascii="仿宋" w:hAnsi="仿宋" w:eastAsia="仿宋" w:cs="仿宋"/>
          <w:sz w:val="32"/>
          <w:szCs w:val="32"/>
        </w:rPr>
        <w:t>；明确体育仲裁委员会由体育总局依法设立，其所在地为中华人民共和国北京市。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（二）第二章规定体育仲裁委员会的组成方式与原则、职责范围、议事规则、经费来源等事项；规定根据工作需要，体育仲裁委员会可设置专门委员会；明确处理争议案件实行仲裁庭制度。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第三章规定仲裁员依法享有的权利和应当履行的义务，仲裁员由体育仲裁委员会聘任，聘期一般为四年，独立处理体育纠纷，不受行政机关、社会组织和个人的干涉；体育仲裁委员会制定仲裁员工作绩效考核标准，建立仲裁员培训体系，仲裁员有义务参加培训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（四）第四章规定体育仲裁委员会的监督职责，列举了解聘仲裁员的情形和仲裁员不得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</w:rPr>
        <w:t>的行为，并明确了办案辅助人员的履职要求和工作纪律。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（五）第五章规定</w:t>
      </w:r>
      <w:r>
        <w:rPr>
          <w:rFonts w:hint="default" w:ascii="仿宋" w:hAnsi="仿宋" w:eastAsia="仿宋" w:cs="仿宋"/>
          <w:sz w:val="32"/>
          <w:szCs w:val="32"/>
          <w:lang w:val="en"/>
        </w:rPr>
        <w:t>《组织</w:t>
      </w:r>
      <w:r>
        <w:rPr>
          <w:rFonts w:hint="eastAsia" w:ascii="仿宋" w:hAnsi="仿宋" w:eastAsia="仿宋" w:cs="仿宋"/>
          <w:sz w:val="32"/>
          <w:szCs w:val="32"/>
        </w:rPr>
        <w:t>规则</w:t>
      </w:r>
      <w:r>
        <w:rPr>
          <w:rFonts w:hint="default" w:ascii="仿宋" w:hAnsi="仿宋" w:eastAsia="仿宋" w:cs="仿宋"/>
          <w:sz w:val="32"/>
          <w:szCs w:val="32"/>
          <w:lang w:val="e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施行</w:t>
      </w:r>
      <w:r>
        <w:rPr>
          <w:rFonts w:hint="eastAsia" w:ascii="仿宋" w:hAnsi="仿宋" w:eastAsia="仿宋" w:cs="仿宋"/>
          <w:sz w:val="32"/>
          <w:szCs w:val="32"/>
        </w:rPr>
        <w:t>日期。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《组织规则》旨在建立符合我国实际的体育仲裁委员会治理结构，</w:t>
      </w:r>
      <w:r>
        <w:rPr>
          <w:rFonts w:hint="eastAsia" w:ascii="仿宋" w:hAnsi="仿宋" w:eastAsia="仿宋" w:cs="仿宋"/>
          <w:sz w:val="32"/>
          <w:szCs w:val="32"/>
        </w:rPr>
        <w:t>推动构建现代化体育仲裁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体系，实现决策、执行、监督相分离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，保障体育仲裁依法独立进行，及时、公正解决体育纠纷。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体育仲裁委员会设主任、副主任和委员，由主任领导；制定</w:t>
      </w:r>
      <w:r>
        <w:rPr>
          <w:rFonts w:hint="eastAsia" w:ascii="仿宋" w:hAnsi="仿宋" w:eastAsia="仿宋" w:cs="仿宋"/>
          <w:sz w:val="32"/>
          <w:szCs w:val="32"/>
        </w:rPr>
        <w:t>《中国体育仲裁委员会章程》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，规定其组织机构、产生办法，以及</w:t>
      </w:r>
      <w:r>
        <w:rPr>
          <w:rFonts w:hint="eastAsia" w:ascii="仿宋" w:hAnsi="仿宋" w:eastAsia="仿宋" w:cs="仿宋"/>
          <w:sz w:val="32"/>
          <w:szCs w:val="32"/>
        </w:rPr>
        <w:t>职责范围与工作模式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，由中国体育仲裁院</w:t>
      </w:r>
      <w:r>
        <w:rPr>
          <w:rFonts w:hint="eastAsia" w:ascii="仿宋" w:hAnsi="仿宋" w:eastAsia="仿宋" w:cs="仿宋"/>
          <w:sz w:val="32"/>
          <w:szCs w:val="32"/>
        </w:rPr>
        <w:t>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>日常工作。建立仲裁员管理制度，设置仲裁员选聘条件，研制仲裁员管理办法，规范仲裁员权利义务，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明确仲裁员享有</w:t>
      </w:r>
      <w:r>
        <w:rPr>
          <w:rFonts w:hint="eastAsia" w:ascii="仿宋" w:hAnsi="仿宋" w:eastAsia="仿宋" w:cs="仿宋"/>
          <w:sz w:val="32"/>
          <w:szCs w:val="32"/>
        </w:rPr>
        <w:t>独立处理体育纠纷，不受行政机关、社会组织和个人的干涉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的权利，</w:t>
      </w:r>
      <w:r>
        <w:rPr>
          <w:rFonts w:hint="eastAsia" w:ascii="仿宋" w:hAnsi="仿宋" w:eastAsia="仿宋" w:cs="仿宋"/>
          <w:sz w:val="32"/>
          <w:szCs w:val="32"/>
        </w:rPr>
        <w:t>着力提升体育仲裁专业性，强化仲裁工作人员队伍建设，严格规范仲裁活动与仲裁员行为。建立仲裁监督制度，对仲裁活动进行全程监督；列举仲裁员应当遵守的行为规范，严格管理办案辅助人员，严禁玩忽职守、偏袒当事人、泄露秘密等行为；相应设置从批评教育到解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，受到解聘处理的，不再聘为仲裁员。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TZlYjhjNjZlMDlkMWMyNWM4NDBmNjY2YWJlM2QifQ=="/>
  </w:docVars>
  <w:rsids>
    <w:rsidRoot w:val="00110110"/>
    <w:rsid w:val="0006026E"/>
    <w:rsid w:val="00075ACA"/>
    <w:rsid w:val="000A4297"/>
    <w:rsid w:val="000B2EDB"/>
    <w:rsid w:val="000D029E"/>
    <w:rsid w:val="00106B10"/>
    <w:rsid w:val="00110110"/>
    <w:rsid w:val="001279BE"/>
    <w:rsid w:val="00130A14"/>
    <w:rsid w:val="00134C32"/>
    <w:rsid w:val="00137E73"/>
    <w:rsid w:val="0015675B"/>
    <w:rsid w:val="001C47E0"/>
    <w:rsid w:val="001E7E52"/>
    <w:rsid w:val="0021394E"/>
    <w:rsid w:val="002170A1"/>
    <w:rsid w:val="00251815"/>
    <w:rsid w:val="00263143"/>
    <w:rsid w:val="00280C2A"/>
    <w:rsid w:val="002A64CC"/>
    <w:rsid w:val="002E1F8A"/>
    <w:rsid w:val="002F4C95"/>
    <w:rsid w:val="003263E9"/>
    <w:rsid w:val="0035791C"/>
    <w:rsid w:val="00365830"/>
    <w:rsid w:val="003D32AE"/>
    <w:rsid w:val="003D5106"/>
    <w:rsid w:val="003F06AE"/>
    <w:rsid w:val="0041613C"/>
    <w:rsid w:val="0047362A"/>
    <w:rsid w:val="00474C81"/>
    <w:rsid w:val="00495DC0"/>
    <w:rsid w:val="004C5D93"/>
    <w:rsid w:val="005310DE"/>
    <w:rsid w:val="0058611B"/>
    <w:rsid w:val="0058647C"/>
    <w:rsid w:val="005920FB"/>
    <w:rsid w:val="005B1DD7"/>
    <w:rsid w:val="005E1253"/>
    <w:rsid w:val="005F7A8F"/>
    <w:rsid w:val="0062249E"/>
    <w:rsid w:val="00634486"/>
    <w:rsid w:val="0065271B"/>
    <w:rsid w:val="00654155"/>
    <w:rsid w:val="00666E43"/>
    <w:rsid w:val="00695643"/>
    <w:rsid w:val="006B2F04"/>
    <w:rsid w:val="006D1FED"/>
    <w:rsid w:val="006D7385"/>
    <w:rsid w:val="006E48FA"/>
    <w:rsid w:val="006F1FB4"/>
    <w:rsid w:val="00741348"/>
    <w:rsid w:val="00762900"/>
    <w:rsid w:val="00771585"/>
    <w:rsid w:val="00843CB1"/>
    <w:rsid w:val="008606E5"/>
    <w:rsid w:val="00864DAA"/>
    <w:rsid w:val="008821F1"/>
    <w:rsid w:val="0089345A"/>
    <w:rsid w:val="008C0838"/>
    <w:rsid w:val="008F6D92"/>
    <w:rsid w:val="00915AAB"/>
    <w:rsid w:val="00993701"/>
    <w:rsid w:val="009C610A"/>
    <w:rsid w:val="00A00B22"/>
    <w:rsid w:val="00A03AED"/>
    <w:rsid w:val="00A44DD8"/>
    <w:rsid w:val="00A62D5B"/>
    <w:rsid w:val="00A843CD"/>
    <w:rsid w:val="00A96FB9"/>
    <w:rsid w:val="00AF6DD0"/>
    <w:rsid w:val="00B2219C"/>
    <w:rsid w:val="00B523F2"/>
    <w:rsid w:val="00B840A1"/>
    <w:rsid w:val="00B94248"/>
    <w:rsid w:val="00BC38E8"/>
    <w:rsid w:val="00BE293D"/>
    <w:rsid w:val="00C25330"/>
    <w:rsid w:val="00C411C9"/>
    <w:rsid w:val="00C73E3F"/>
    <w:rsid w:val="00D24FC4"/>
    <w:rsid w:val="00D40A0A"/>
    <w:rsid w:val="00D9229D"/>
    <w:rsid w:val="00D9791E"/>
    <w:rsid w:val="00DD44B4"/>
    <w:rsid w:val="00E00295"/>
    <w:rsid w:val="00E771C1"/>
    <w:rsid w:val="00E95E10"/>
    <w:rsid w:val="00EE01DC"/>
    <w:rsid w:val="00F1181D"/>
    <w:rsid w:val="00F44269"/>
    <w:rsid w:val="00FA18E6"/>
    <w:rsid w:val="00FC6D54"/>
    <w:rsid w:val="00FE020A"/>
    <w:rsid w:val="00FE5FE7"/>
    <w:rsid w:val="085062B9"/>
    <w:rsid w:val="1DB26718"/>
    <w:rsid w:val="1E773B22"/>
    <w:rsid w:val="2B1D62E0"/>
    <w:rsid w:val="2B9568D2"/>
    <w:rsid w:val="2BF40419"/>
    <w:rsid w:val="3EAE50C8"/>
    <w:rsid w:val="57F6FB4D"/>
    <w:rsid w:val="5F756F95"/>
    <w:rsid w:val="79F5BDC2"/>
    <w:rsid w:val="7FFFD53E"/>
    <w:rsid w:val="891F167F"/>
    <w:rsid w:val="AD3F64E4"/>
    <w:rsid w:val="B8F59EA7"/>
    <w:rsid w:val="D7E52BA9"/>
    <w:rsid w:val="DEDFB3D7"/>
    <w:rsid w:val="F7FFBDE6"/>
    <w:rsid w:val="FDFFADDA"/>
    <w:rsid w:val="FFC7A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semiHidden/>
    <w:unhideWhenUsed/>
    <w:qFormat/>
    <w:uiPriority w:val="99"/>
  </w:style>
  <w:style w:type="paragraph" w:customStyle="1" w:styleId="7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1164</Characters>
  <Lines>9</Lines>
  <Paragraphs>2</Paragraphs>
  <TotalTime>0</TotalTime>
  <ScaleCrop>false</ScaleCrop>
  <LinksUpToDate>false</LinksUpToDate>
  <CharactersWithSpaces>1366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2022-08-27T15:32:00Z</dcterms:created>
  <dc:creator>office user</dc:creator>
  <cp:lastModifiedBy>chenhuadong</cp:lastModifiedBy>
  <cp:lastPrinted>2022-11-01T00:43:00Z</cp:lastPrinted>
  <dcterms:modified xsi:type="dcterms:W3CDTF">2022-10-31T16:58:08Z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B7639846FF544BF2A3327E118A594916</vt:lpwstr>
  </property>
</Properties>
</file>