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35" w:line="560" w:lineRule="exact"/>
        <w:ind w:left="0"/>
        <w:jc w:val="center"/>
        <w:rPr>
          <w:rFonts w:hint="eastAsia" w:asciiTheme="majorEastAsia" w:hAnsiTheme="majorEastAsia" w:eastAsiaTheme="majorEastAsia" w:cstheme="majorEastAsia"/>
          <w:b/>
          <w:color w:val="000000"/>
          <w:kern w:val="2"/>
          <w:sz w:val="36"/>
          <w:szCs w:val="36"/>
          <w:lang w:val="en-US" w:eastAsia="zh-CN" w:bidi="ar-SA"/>
        </w:rPr>
      </w:pPr>
    </w:p>
    <w:p>
      <w:pPr>
        <w:pStyle w:val="2"/>
        <w:spacing w:before="35" w:line="560" w:lineRule="exact"/>
        <w:ind w:left="0"/>
        <w:jc w:val="center"/>
        <w:rPr>
          <w:rFonts w:hint="default" w:asciiTheme="majorEastAsia" w:hAnsiTheme="majorEastAsia" w:eastAsiaTheme="majorEastAsia" w:cstheme="majorEastAsia"/>
          <w:b/>
          <w:color w:val="000000"/>
          <w:kern w:val="2"/>
          <w:sz w:val="36"/>
          <w:szCs w:val="36"/>
          <w:lang w:eastAsia="zh-CN" w:bidi="ar-SA"/>
        </w:rPr>
      </w:pPr>
      <w:r>
        <w:rPr>
          <w:rFonts w:hint="eastAsia" w:asciiTheme="majorEastAsia" w:hAnsiTheme="majorEastAsia" w:eastAsiaTheme="majorEastAsia" w:cstheme="majorEastAsia"/>
          <w:b/>
          <w:color w:val="000000"/>
          <w:kern w:val="2"/>
          <w:sz w:val="36"/>
          <w:szCs w:val="36"/>
          <w:lang w:val="en-US" w:eastAsia="zh-CN" w:bidi="ar-SA"/>
        </w:rPr>
        <w:t>中华人民共和国第十四届运动会群众</w:t>
      </w:r>
      <w:r>
        <w:rPr>
          <w:rFonts w:hint="default" w:asciiTheme="majorEastAsia" w:hAnsiTheme="majorEastAsia" w:eastAsiaTheme="majorEastAsia" w:cstheme="majorEastAsia"/>
          <w:b/>
          <w:color w:val="000000"/>
          <w:kern w:val="2"/>
          <w:sz w:val="36"/>
          <w:szCs w:val="36"/>
          <w:lang w:eastAsia="zh-CN" w:bidi="ar-SA"/>
        </w:rPr>
        <w:t>比赛</w:t>
      </w:r>
    </w:p>
    <w:p>
      <w:pPr>
        <w:pStyle w:val="2"/>
        <w:spacing w:before="35" w:line="560" w:lineRule="exact"/>
        <w:jc w:val="center"/>
        <w:rPr>
          <w:rFonts w:hint="eastAsia" w:asciiTheme="majorEastAsia" w:hAnsiTheme="majorEastAsia" w:eastAsiaTheme="majorEastAsia" w:cstheme="majorEastAsia"/>
          <w:b/>
          <w:color w:val="000000"/>
          <w:kern w:val="2"/>
          <w:sz w:val="36"/>
          <w:szCs w:val="36"/>
          <w:lang w:val="en-US" w:eastAsia="zh-CN" w:bidi="ar-SA"/>
        </w:rPr>
      </w:pPr>
      <w:r>
        <w:rPr>
          <w:rFonts w:hint="eastAsia" w:asciiTheme="majorEastAsia" w:hAnsiTheme="majorEastAsia" w:eastAsiaTheme="majorEastAsia" w:cstheme="majorEastAsia"/>
          <w:b/>
          <w:color w:val="000000"/>
          <w:kern w:val="2"/>
          <w:sz w:val="36"/>
          <w:szCs w:val="36"/>
          <w:lang w:val="en-US" w:eastAsia="zh-CN" w:bidi="ar-SA"/>
        </w:rPr>
        <w:t>羽毛球</w:t>
      </w:r>
      <w:r>
        <w:rPr>
          <w:rFonts w:hint="default" w:asciiTheme="majorEastAsia" w:hAnsiTheme="majorEastAsia" w:eastAsiaTheme="majorEastAsia" w:cstheme="majorEastAsia"/>
          <w:b/>
          <w:color w:val="000000"/>
          <w:kern w:val="2"/>
          <w:sz w:val="36"/>
          <w:szCs w:val="36"/>
          <w:lang w:eastAsia="zh-CN" w:bidi="ar-SA"/>
        </w:rPr>
        <w:t>项目</w:t>
      </w:r>
      <w:r>
        <w:rPr>
          <w:rFonts w:hint="eastAsia" w:asciiTheme="majorEastAsia" w:hAnsiTheme="majorEastAsia" w:eastAsiaTheme="majorEastAsia" w:cstheme="majorEastAsia"/>
          <w:b/>
          <w:color w:val="000000"/>
          <w:kern w:val="2"/>
          <w:sz w:val="36"/>
          <w:szCs w:val="36"/>
          <w:lang w:val="en-US" w:eastAsia="zh-CN" w:bidi="ar-SA"/>
        </w:rPr>
        <w:t>竞赛规程</w:t>
      </w:r>
    </w:p>
    <w:p>
      <w:pPr>
        <w:pStyle w:val="2"/>
        <w:spacing w:before="1" w:line="560" w:lineRule="exact"/>
        <w:ind w:left="0"/>
        <w:rPr>
          <w:rFonts w:ascii="华文仿宋" w:hAnsi="华文仿宋" w:eastAsia="华文仿宋"/>
          <w:spacing w:val="-3"/>
          <w:sz w:val="32"/>
          <w:szCs w:val="32"/>
          <w:lang w:val="en-US"/>
        </w:rPr>
      </w:pPr>
    </w:p>
    <w:p>
      <w:pPr>
        <w:pStyle w:val="2"/>
        <w:spacing w:before="1" w:line="560" w:lineRule="exact"/>
        <w:ind w:left="0" w:firstLine="628"/>
        <w:rPr>
          <w:rFonts w:hint="eastAsia" w:ascii="黑体" w:hAnsi="黑体" w:eastAsia="黑体" w:cs="黑体"/>
          <w:b w:val="0"/>
          <w:bCs/>
          <w:color w:val="000000"/>
          <w:kern w:val="2"/>
          <w:sz w:val="32"/>
          <w:szCs w:val="32"/>
          <w:lang w:val="en-US" w:eastAsia="zh-CN" w:bidi="ar-SA"/>
        </w:rPr>
      </w:pPr>
      <w:r>
        <w:rPr>
          <w:rFonts w:hint="eastAsia" w:ascii="黑体" w:hAnsi="黑体" w:eastAsia="黑体" w:cs="黑体"/>
          <w:b w:val="0"/>
          <w:bCs/>
          <w:color w:val="000000"/>
          <w:kern w:val="2"/>
          <w:sz w:val="32"/>
          <w:szCs w:val="32"/>
          <w:lang w:val="en-US" w:eastAsia="zh-CN" w:bidi="ar-SA"/>
        </w:rPr>
        <w:t>一、</w:t>
      </w:r>
      <w:r>
        <w:rPr>
          <w:rFonts w:hint="default" w:ascii="黑体" w:hAnsi="黑体" w:eastAsia="黑体" w:cs="黑体"/>
          <w:b w:val="0"/>
          <w:bCs/>
          <w:color w:val="000000"/>
          <w:kern w:val="2"/>
          <w:sz w:val="32"/>
          <w:szCs w:val="32"/>
          <w:lang w:eastAsia="zh-CN" w:bidi="ar-SA"/>
        </w:rPr>
        <w:t>时间、</w:t>
      </w:r>
      <w:r>
        <w:rPr>
          <w:rFonts w:hint="eastAsia" w:ascii="黑体" w:hAnsi="黑体" w:eastAsia="黑体" w:cs="黑体"/>
          <w:b w:val="0"/>
          <w:bCs/>
          <w:color w:val="000000"/>
          <w:kern w:val="2"/>
          <w:sz w:val="32"/>
          <w:szCs w:val="32"/>
          <w:lang w:val="en-US" w:eastAsia="zh-CN" w:bidi="ar-SA"/>
        </w:rPr>
        <w:t>地点</w:t>
      </w:r>
    </w:p>
    <w:p>
      <w:pPr>
        <w:pStyle w:val="2"/>
        <w:spacing w:before="35" w:line="560" w:lineRule="exact"/>
        <w:ind w:left="0" w:right="116" w:firstLine="640"/>
        <w:rPr>
          <w:rFonts w:hint="eastAsia" w:ascii="楷体" w:hAnsi="楷体" w:eastAsia="楷体" w:cs="楷体"/>
          <w:sz w:val="32"/>
          <w:szCs w:val="32"/>
          <w:lang w:val="en-US"/>
        </w:rPr>
      </w:pPr>
      <w:r>
        <w:rPr>
          <w:rFonts w:hint="eastAsia" w:ascii="楷体" w:hAnsi="楷体" w:eastAsia="楷体" w:cs="楷体"/>
          <w:sz w:val="32"/>
          <w:szCs w:val="32"/>
          <w:lang w:val="en-US"/>
        </w:rPr>
        <w:t>（一）选拔赛</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比赛日期：2021年4月-6月</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比赛地点：选拔赛</w:t>
      </w:r>
      <w:r>
        <w:rPr>
          <w:rFonts w:hint="eastAsia" w:ascii="仿宋" w:hAnsi="仿宋" w:eastAsia="仿宋" w:cs="仿宋"/>
          <w:sz w:val="32"/>
          <w:szCs w:val="32"/>
        </w:rPr>
        <w:t>竞赛规程由</w:t>
      </w:r>
      <w:r>
        <w:rPr>
          <w:rFonts w:hint="eastAsia" w:ascii="仿宋" w:hAnsi="仿宋" w:eastAsia="仿宋" w:cs="仿宋"/>
          <w:sz w:val="32"/>
          <w:szCs w:val="32"/>
          <w:lang w:val="en-US"/>
        </w:rPr>
        <w:t>各单位（省、自治区、直辖市、新疆生产建设兵团、行业体协）</w:t>
      </w:r>
      <w:r>
        <w:rPr>
          <w:rFonts w:hint="eastAsia" w:ascii="仿宋" w:hAnsi="仿宋" w:eastAsia="仿宋" w:cs="仿宋"/>
          <w:sz w:val="32"/>
          <w:szCs w:val="32"/>
        </w:rPr>
        <w:t>自行制定</w:t>
      </w:r>
      <w:r>
        <w:rPr>
          <w:rFonts w:hint="default" w:cs="仿宋"/>
          <w:sz w:val="32"/>
          <w:szCs w:val="32"/>
        </w:rPr>
        <w:t>，以“我要上全运”为题开展</w:t>
      </w:r>
      <w:r>
        <w:rPr>
          <w:rFonts w:hint="eastAsia" w:ascii="仿宋" w:hAnsi="仿宋" w:eastAsia="仿宋" w:cs="仿宋"/>
          <w:sz w:val="32"/>
          <w:szCs w:val="32"/>
          <w:lang w:val="en-US"/>
        </w:rPr>
        <w:t>。</w:t>
      </w:r>
    </w:p>
    <w:p>
      <w:pPr>
        <w:pStyle w:val="2"/>
        <w:spacing w:before="35" w:line="560" w:lineRule="exact"/>
        <w:ind w:left="0" w:right="116" w:firstLine="640"/>
        <w:rPr>
          <w:rFonts w:hint="default" w:ascii="楷体" w:hAnsi="楷体" w:eastAsia="楷体" w:cs="楷体"/>
          <w:sz w:val="32"/>
          <w:szCs w:val="32"/>
        </w:rPr>
      </w:pPr>
      <w:r>
        <w:rPr>
          <w:rFonts w:hint="eastAsia" w:ascii="楷体" w:hAnsi="楷体" w:eastAsia="楷体" w:cs="楷体"/>
          <w:sz w:val="32"/>
          <w:szCs w:val="32"/>
          <w:lang w:val="en-US"/>
        </w:rPr>
        <w:t>（二）预赛</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比赛日期：2021年7月-8月</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比赛地点：详见预赛阶段补充通知（详情请关注中国羽毛球协会官方网站和中国羽毛球协会微信公众号）。</w:t>
      </w:r>
    </w:p>
    <w:p>
      <w:pPr>
        <w:pStyle w:val="2"/>
        <w:spacing w:before="35" w:line="560" w:lineRule="exact"/>
        <w:ind w:left="0" w:right="116" w:firstLine="640"/>
        <w:rPr>
          <w:rFonts w:hint="eastAsia" w:ascii="楷体" w:hAnsi="楷体" w:eastAsia="楷体" w:cs="楷体"/>
          <w:sz w:val="32"/>
          <w:szCs w:val="32"/>
          <w:lang w:val="en-US"/>
        </w:rPr>
      </w:pPr>
      <w:r>
        <w:rPr>
          <w:rFonts w:hint="eastAsia" w:ascii="楷体" w:hAnsi="楷体" w:eastAsia="楷体" w:cs="楷体"/>
          <w:sz w:val="32"/>
          <w:szCs w:val="32"/>
          <w:lang w:val="en-US"/>
        </w:rPr>
        <w:t>（三）决赛</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比赛日期：2021年9月</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比赛地点：详见决赛阶段补充通知（详情请关注中国羽毛球协会官方网站和中国羽毛球协会微信公众号）。</w:t>
      </w:r>
    </w:p>
    <w:p>
      <w:pPr>
        <w:pStyle w:val="2"/>
        <w:spacing w:before="1" w:line="560" w:lineRule="exact"/>
        <w:ind w:left="0" w:firstLine="628"/>
        <w:rPr>
          <w:rFonts w:hint="eastAsia" w:ascii="黑体" w:hAnsi="黑体" w:eastAsia="黑体" w:cs="黑体"/>
          <w:b w:val="0"/>
          <w:bCs/>
          <w:color w:val="000000"/>
          <w:kern w:val="2"/>
          <w:sz w:val="32"/>
          <w:szCs w:val="32"/>
          <w:lang w:val="en-US" w:eastAsia="zh-CN" w:bidi="ar-SA"/>
        </w:rPr>
      </w:pPr>
      <w:r>
        <w:rPr>
          <w:rFonts w:hint="eastAsia" w:ascii="黑体" w:hAnsi="黑体" w:eastAsia="黑体" w:cs="黑体"/>
          <w:b w:val="0"/>
          <w:bCs/>
          <w:color w:val="000000"/>
          <w:kern w:val="2"/>
          <w:sz w:val="32"/>
          <w:szCs w:val="32"/>
          <w:lang w:val="en-US" w:eastAsia="zh-CN" w:bidi="ar-SA"/>
        </w:rPr>
        <w:t>二、竞赛组别</w:t>
      </w:r>
      <w:r>
        <w:rPr>
          <w:rFonts w:hint="default" w:ascii="黑体" w:hAnsi="黑体" w:eastAsia="黑体" w:cs="黑体"/>
          <w:b w:val="0"/>
          <w:bCs/>
          <w:color w:val="000000"/>
          <w:kern w:val="2"/>
          <w:sz w:val="32"/>
          <w:szCs w:val="32"/>
          <w:lang w:eastAsia="zh-CN" w:bidi="ar-SA"/>
        </w:rPr>
        <w:t>和</w:t>
      </w:r>
      <w:r>
        <w:rPr>
          <w:rFonts w:hint="eastAsia" w:ascii="黑体" w:hAnsi="黑体" w:eastAsia="黑体" w:cs="黑体"/>
          <w:b w:val="0"/>
          <w:bCs/>
          <w:color w:val="000000"/>
          <w:kern w:val="2"/>
          <w:sz w:val="32"/>
          <w:szCs w:val="32"/>
          <w:lang w:val="en-US" w:eastAsia="zh-CN" w:bidi="ar-SA"/>
        </w:rPr>
        <w:t>项目</w:t>
      </w:r>
    </w:p>
    <w:p>
      <w:pPr>
        <w:pStyle w:val="2"/>
        <w:spacing w:before="35" w:line="560" w:lineRule="exact"/>
        <w:ind w:left="0" w:right="116" w:firstLine="640"/>
        <w:rPr>
          <w:rFonts w:hint="eastAsia" w:ascii="楷体" w:hAnsi="楷体" w:eastAsia="楷体" w:cs="楷体"/>
          <w:sz w:val="32"/>
          <w:szCs w:val="32"/>
          <w:lang w:val="en-US"/>
        </w:rPr>
      </w:pPr>
      <w:r>
        <w:rPr>
          <w:rFonts w:hint="eastAsia" w:ascii="楷体" w:hAnsi="楷体" w:eastAsia="楷体" w:cs="楷体"/>
          <w:sz w:val="32"/>
          <w:szCs w:val="32"/>
          <w:lang w:val="en-US"/>
        </w:rPr>
        <w:t>（一）A 组</w:t>
      </w:r>
    </w:p>
    <w:p>
      <w:pPr>
        <w:pStyle w:val="2"/>
        <w:spacing w:before="35" w:line="560" w:lineRule="exact"/>
        <w:ind w:left="0" w:right="116" w:firstLine="640"/>
        <w:rPr>
          <w:rFonts w:hint="eastAsia" w:ascii="仿宋" w:hAnsi="仿宋" w:eastAsia="仿宋" w:cs="仿宋"/>
          <w:sz w:val="32"/>
          <w:szCs w:val="32"/>
          <w:lang w:val="en-US"/>
        </w:rPr>
      </w:pPr>
      <w:r>
        <w:rPr>
          <w:rFonts w:hint="default" w:cs="仿宋"/>
          <w:sz w:val="32"/>
          <w:szCs w:val="32"/>
        </w:rPr>
        <w:t>出生日期：</w:t>
      </w:r>
      <w:r>
        <w:rPr>
          <w:rFonts w:hint="eastAsia" w:ascii="仿宋" w:hAnsi="仿宋" w:eastAsia="仿宋" w:cs="仿宋"/>
          <w:sz w:val="32"/>
          <w:szCs w:val="32"/>
          <w:lang w:val="en-US"/>
        </w:rPr>
        <w:t>1987年1月1日-1996年4月30日</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项目：男子双打、女子双打、混合双打</w:t>
      </w:r>
    </w:p>
    <w:p>
      <w:pPr>
        <w:pStyle w:val="2"/>
        <w:spacing w:before="35" w:line="560" w:lineRule="exact"/>
        <w:ind w:left="0" w:right="116" w:firstLine="640"/>
        <w:rPr>
          <w:rFonts w:hint="eastAsia" w:ascii="楷体" w:hAnsi="楷体" w:eastAsia="楷体" w:cs="楷体"/>
          <w:sz w:val="32"/>
          <w:szCs w:val="32"/>
          <w:lang w:val="en-US"/>
        </w:rPr>
      </w:pPr>
      <w:r>
        <w:rPr>
          <w:rFonts w:hint="eastAsia" w:ascii="楷体" w:hAnsi="楷体" w:eastAsia="楷体" w:cs="楷体"/>
          <w:sz w:val="32"/>
          <w:szCs w:val="32"/>
          <w:lang w:val="en-US"/>
        </w:rPr>
        <w:t>（二）B 组</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rPr>
        <w:t>出生日期：</w:t>
      </w:r>
      <w:r>
        <w:rPr>
          <w:rFonts w:hint="eastAsia" w:ascii="仿宋" w:hAnsi="仿宋" w:eastAsia="仿宋" w:cs="仿宋"/>
          <w:sz w:val="32"/>
          <w:szCs w:val="32"/>
          <w:lang w:val="en-US"/>
        </w:rPr>
        <w:t>1977年1月1日-1986年12月31日</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项目：男子双打、女子双打、混合双打</w:t>
      </w:r>
    </w:p>
    <w:p>
      <w:pPr>
        <w:pStyle w:val="2"/>
        <w:spacing w:before="35" w:line="560" w:lineRule="exact"/>
        <w:ind w:left="0" w:right="116" w:firstLine="640"/>
        <w:rPr>
          <w:rFonts w:hint="eastAsia" w:ascii="楷体" w:hAnsi="楷体" w:eastAsia="楷体" w:cs="楷体"/>
          <w:sz w:val="32"/>
          <w:szCs w:val="32"/>
          <w:lang w:val="en-US"/>
        </w:rPr>
      </w:pPr>
      <w:r>
        <w:rPr>
          <w:rFonts w:hint="eastAsia" w:ascii="楷体" w:hAnsi="楷体" w:eastAsia="楷体" w:cs="楷体"/>
          <w:sz w:val="32"/>
          <w:szCs w:val="32"/>
          <w:lang w:val="en-US"/>
        </w:rPr>
        <w:t>（三）C 组</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rPr>
        <w:t>出生日期：</w:t>
      </w:r>
      <w:r>
        <w:rPr>
          <w:rFonts w:hint="eastAsia" w:ascii="仿宋" w:hAnsi="仿宋" w:eastAsia="仿宋" w:cs="仿宋"/>
          <w:sz w:val="32"/>
          <w:szCs w:val="32"/>
          <w:lang w:val="en-US"/>
        </w:rPr>
        <w:t>1967年1月1日-1976年12月31日</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项目：男子双打、女子双打、混合双打</w:t>
      </w:r>
    </w:p>
    <w:p>
      <w:pPr>
        <w:pStyle w:val="2"/>
        <w:spacing w:before="35" w:line="560" w:lineRule="exact"/>
        <w:ind w:left="0" w:right="116" w:firstLine="640"/>
        <w:rPr>
          <w:rFonts w:hint="eastAsia" w:ascii="楷体" w:hAnsi="楷体" w:eastAsia="楷体" w:cs="楷体"/>
          <w:sz w:val="32"/>
          <w:szCs w:val="32"/>
          <w:lang w:val="en-US"/>
        </w:rPr>
      </w:pPr>
      <w:r>
        <w:rPr>
          <w:rFonts w:hint="eastAsia" w:ascii="楷体" w:hAnsi="楷体" w:eastAsia="楷体" w:cs="楷体"/>
          <w:sz w:val="32"/>
          <w:szCs w:val="32"/>
          <w:lang w:val="en-US"/>
        </w:rPr>
        <w:t>（四）D 组</w:t>
      </w:r>
    </w:p>
    <w:p>
      <w:pPr>
        <w:pStyle w:val="2"/>
        <w:spacing w:before="35" w:line="560" w:lineRule="exact"/>
        <w:ind w:left="0" w:right="116" w:firstLine="640"/>
        <w:rPr>
          <w:rFonts w:hint="eastAsia" w:ascii="仿宋" w:hAnsi="仿宋" w:eastAsia="仿宋" w:cs="仿宋"/>
          <w:sz w:val="32"/>
          <w:szCs w:val="32"/>
          <w:lang w:val="en-US"/>
        </w:rPr>
      </w:pPr>
      <w:r>
        <w:rPr>
          <w:rFonts w:hint="default" w:ascii="华文仿宋" w:hAnsi="华文仿宋" w:eastAsia="华文仿宋"/>
          <w:sz w:val="32"/>
          <w:szCs w:val="32"/>
        </w:rPr>
        <w:t>出生日期：</w:t>
      </w:r>
      <w:r>
        <w:rPr>
          <w:rFonts w:hint="eastAsia" w:ascii="仿宋" w:hAnsi="仿宋" w:eastAsia="仿宋" w:cs="仿宋"/>
          <w:sz w:val="32"/>
          <w:szCs w:val="32"/>
          <w:lang w:val="en-US"/>
        </w:rPr>
        <w:t>1957年1月1日-1966年12月31日</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项目：男子双打、女子双打</w:t>
      </w:r>
    </w:p>
    <w:p>
      <w:pPr>
        <w:pStyle w:val="2"/>
        <w:spacing w:before="35" w:line="560" w:lineRule="exact"/>
        <w:ind w:left="0" w:right="116" w:firstLine="640"/>
        <w:rPr>
          <w:rFonts w:hint="eastAsia" w:ascii="楷体" w:hAnsi="楷体" w:eastAsia="楷体" w:cs="楷体"/>
          <w:sz w:val="32"/>
          <w:szCs w:val="32"/>
          <w:lang w:val="en-US"/>
        </w:rPr>
      </w:pPr>
      <w:r>
        <w:rPr>
          <w:rFonts w:hint="eastAsia" w:ascii="楷体" w:hAnsi="楷体" w:eastAsia="楷体" w:cs="楷体"/>
          <w:sz w:val="32"/>
          <w:szCs w:val="32"/>
          <w:lang w:val="en-US"/>
        </w:rPr>
        <w:t>（五）老将组</w:t>
      </w:r>
    </w:p>
    <w:p>
      <w:pPr>
        <w:pStyle w:val="2"/>
        <w:spacing w:before="35" w:line="560" w:lineRule="exact"/>
        <w:ind w:left="0" w:right="116" w:firstLine="640"/>
        <w:rPr>
          <w:rFonts w:ascii="华文仿宋" w:hAnsi="华文仿宋" w:eastAsia="华文仿宋"/>
          <w:sz w:val="32"/>
          <w:szCs w:val="32"/>
          <w:lang w:val="en-US"/>
        </w:rPr>
      </w:pPr>
      <w:r>
        <w:rPr>
          <w:rFonts w:hint="default" w:ascii="华文仿宋" w:hAnsi="华文仿宋" w:eastAsia="华文仿宋"/>
          <w:sz w:val="32"/>
          <w:szCs w:val="32"/>
        </w:rPr>
        <w:t>出生日期：</w:t>
      </w:r>
      <w:r>
        <w:rPr>
          <w:rFonts w:hint="eastAsia" w:ascii="仿宋" w:hAnsi="仿宋" w:eastAsia="仿宋" w:cs="仿宋"/>
          <w:sz w:val="32"/>
          <w:szCs w:val="32"/>
          <w:lang w:val="en-US"/>
        </w:rPr>
        <w:t>1957年1月1日-1971年12月31日</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项目：混合双打</w:t>
      </w:r>
    </w:p>
    <w:p>
      <w:pPr>
        <w:pStyle w:val="2"/>
        <w:spacing w:before="35" w:line="560" w:lineRule="exact"/>
        <w:ind w:left="0" w:right="116" w:firstLine="640" w:firstLineChars="200"/>
        <w:rPr>
          <w:rFonts w:hint="eastAsia" w:ascii="楷体" w:hAnsi="楷体" w:eastAsia="楷体" w:cs="楷体"/>
          <w:sz w:val="32"/>
          <w:szCs w:val="32"/>
          <w:lang w:val="en-US"/>
        </w:rPr>
      </w:pPr>
      <w:r>
        <w:rPr>
          <w:rFonts w:hint="eastAsia" w:ascii="楷体" w:hAnsi="楷体" w:eastAsia="楷体" w:cs="楷体"/>
          <w:sz w:val="32"/>
          <w:szCs w:val="32"/>
          <w:lang w:val="en-US"/>
        </w:rPr>
        <w:t>（六）公安民警组男子团体</w:t>
      </w:r>
    </w:p>
    <w:p>
      <w:pPr>
        <w:pStyle w:val="2"/>
        <w:spacing w:before="35" w:line="560" w:lineRule="exact"/>
        <w:ind w:left="0" w:right="116" w:firstLine="640" w:firstLineChars="200"/>
        <w:rPr>
          <w:rFonts w:hint="default" w:ascii="华文仿宋" w:hAnsi="华文仿宋" w:eastAsia="华文仿宋"/>
          <w:sz w:val="32"/>
          <w:szCs w:val="32"/>
        </w:rPr>
      </w:pPr>
      <w:r>
        <w:rPr>
          <w:rFonts w:hint="eastAsia" w:ascii="仿宋" w:hAnsi="仿宋" w:eastAsia="仿宋" w:cs="仿宋"/>
          <w:sz w:val="32"/>
          <w:szCs w:val="32"/>
          <w:lang w:val="en-US"/>
        </w:rPr>
        <w:t>比赛办法另行通知</w:t>
      </w:r>
      <w:r>
        <w:rPr>
          <w:rFonts w:hint="default" w:cs="仿宋"/>
          <w:sz w:val="32"/>
          <w:szCs w:val="32"/>
        </w:rPr>
        <w:t>。</w:t>
      </w:r>
    </w:p>
    <w:p>
      <w:pPr>
        <w:pStyle w:val="2"/>
        <w:spacing w:before="35" w:line="560" w:lineRule="exact"/>
        <w:ind w:left="0" w:right="116" w:firstLine="640" w:firstLineChars="200"/>
        <w:rPr>
          <w:rFonts w:hint="eastAsia" w:ascii="楷体" w:hAnsi="楷体" w:eastAsia="楷体" w:cs="楷体"/>
          <w:sz w:val="32"/>
          <w:szCs w:val="32"/>
          <w:lang w:val="en-US"/>
        </w:rPr>
      </w:pPr>
      <w:r>
        <w:rPr>
          <w:rFonts w:hint="eastAsia" w:ascii="楷体" w:hAnsi="楷体" w:eastAsia="楷体" w:cs="楷体"/>
          <w:sz w:val="32"/>
          <w:szCs w:val="32"/>
          <w:lang w:val="en-US"/>
        </w:rPr>
        <w:t>（七）公安民警组女子团体</w:t>
      </w:r>
    </w:p>
    <w:p>
      <w:pPr>
        <w:pStyle w:val="2"/>
        <w:spacing w:before="35" w:line="560" w:lineRule="exact"/>
        <w:ind w:left="0" w:right="116" w:firstLine="640" w:firstLineChars="200"/>
        <w:rPr>
          <w:rFonts w:hint="default" w:ascii="华文仿宋" w:hAnsi="华文仿宋" w:eastAsia="华文仿宋"/>
          <w:sz w:val="32"/>
          <w:szCs w:val="32"/>
        </w:rPr>
      </w:pPr>
      <w:r>
        <w:rPr>
          <w:rFonts w:hint="eastAsia" w:ascii="仿宋" w:hAnsi="仿宋" w:eastAsia="仿宋" w:cs="仿宋"/>
          <w:sz w:val="32"/>
          <w:szCs w:val="32"/>
          <w:lang w:val="en-US"/>
        </w:rPr>
        <w:t>比赛办法另行通知</w:t>
      </w:r>
      <w:r>
        <w:rPr>
          <w:rFonts w:hint="default" w:cs="仿宋"/>
          <w:sz w:val="32"/>
          <w:szCs w:val="32"/>
        </w:rPr>
        <w:t>。</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注：公安民警组运动员资格审核、报名、组织参赛等工作由前卫体协负责。</w:t>
      </w:r>
    </w:p>
    <w:p>
      <w:pPr>
        <w:pStyle w:val="2"/>
        <w:spacing w:before="1" w:line="560" w:lineRule="exact"/>
        <w:ind w:right="258"/>
        <w:rPr>
          <w:rFonts w:ascii="华文仿宋" w:hAnsi="华文仿宋" w:eastAsia="华文仿宋"/>
          <w:spacing w:val="-3"/>
          <w:sz w:val="32"/>
          <w:szCs w:val="32"/>
          <w:lang w:val="en-US"/>
        </w:rPr>
      </w:pPr>
      <w:r>
        <w:rPr>
          <w:rFonts w:hint="eastAsia" w:ascii="华文仿宋" w:hAnsi="华文仿宋" w:eastAsia="华文仿宋"/>
          <w:spacing w:val="-3"/>
          <w:sz w:val="32"/>
          <w:szCs w:val="32"/>
          <w:lang w:val="en-US"/>
        </w:rPr>
        <w:t xml:space="preserve">   </w:t>
      </w:r>
      <w:r>
        <w:rPr>
          <w:rFonts w:hint="eastAsia" w:ascii="黑体" w:hAnsi="黑体" w:eastAsia="黑体" w:cs="黑体"/>
          <w:b w:val="0"/>
          <w:bCs/>
          <w:color w:val="000000"/>
          <w:kern w:val="2"/>
          <w:sz w:val="32"/>
          <w:szCs w:val="32"/>
          <w:lang w:val="en-US" w:eastAsia="zh-CN" w:bidi="ar-SA"/>
        </w:rPr>
        <w:t xml:space="preserve"> 三、参加办法</w:t>
      </w:r>
    </w:p>
    <w:p>
      <w:pPr>
        <w:pStyle w:val="2"/>
        <w:spacing w:before="35" w:line="560" w:lineRule="exact"/>
        <w:ind w:left="0" w:right="116" w:firstLine="640"/>
        <w:rPr>
          <w:rFonts w:hint="default" w:ascii="仿宋" w:hAnsi="仿宋" w:eastAsia="仿宋" w:cs="仿宋"/>
          <w:sz w:val="32"/>
          <w:szCs w:val="32"/>
        </w:rPr>
      </w:pPr>
      <w:r>
        <w:rPr>
          <w:rFonts w:hint="eastAsia" w:ascii="仿宋" w:hAnsi="仿宋" w:eastAsia="仿宋" w:cs="仿宋"/>
          <w:sz w:val="32"/>
          <w:szCs w:val="32"/>
          <w:lang w:val="en-US"/>
        </w:rPr>
        <w:t>（一）符合《中华人民共和国第十四届运动会群众赛事活动规程总则》和国家体育总局有关通知的相关要求</w:t>
      </w:r>
      <w:r>
        <w:rPr>
          <w:rFonts w:hint="default" w:cs="仿宋"/>
          <w:sz w:val="32"/>
          <w:szCs w:val="32"/>
        </w:rPr>
        <w:t>。</w:t>
      </w:r>
    </w:p>
    <w:p>
      <w:pPr>
        <w:pStyle w:val="2"/>
        <w:spacing w:before="35" w:line="560" w:lineRule="exact"/>
        <w:ind w:left="0" w:right="116" w:firstLine="640"/>
        <w:rPr>
          <w:rFonts w:hint="default" w:ascii="仿宋" w:hAnsi="仿宋" w:eastAsia="仿宋" w:cs="仿宋"/>
          <w:sz w:val="32"/>
          <w:szCs w:val="32"/>
        </w:rPr>
      </w:pPr>
      <w:r>
        <w:rPr>
          <w:rFonts w:hint="eastAsia" w:ascii="仿宋" w:hAnsi="仿宋" w:eastAsia="仿宋" w:cs="仿宋"/>
          <w:sz w:val="32"/>
          <w:szCs w:val="32"/>
          <w:lang w:val="en-US"/>
        </w:rPr>
        <w:t>（二）根据国家体育总局要求，各参赛单位（省、自治区、直辖市、新疆生产建设兵团、行业体协）须组织公开选拔赛，选拔运动员报名</w:t>
      </w:r>
      <w:r>
        <w:rPr>
          <w:rFonts w:hint="default" w:cs="仿宋"/>
          <w:sz w:val="32"/>
          <w:szCs w:val="32"/>
        </w:rPr>
        <w:t>。</w:t>
      </w:r>
    </w:p>
    <w:p>
      <w:pPr>
        <w:pStyle w:val="2"/>
        <w:spacing w:before="35" w:line="560" w:lineRule="exact"/>
        <w:ind w:left="0" w:right="116" w:firstLine="640"/>
        <w:rPr>
          <w:rFonts w:hint="default" w:ascii="仿宋" w:hAnsi="仿宋" w:eastAsia="仿宋" w:cs="仿宋"/>
          <w:sz w:val="32"/>
          <w:szCs w:val="32"/>
        </w:rPr>
      </w:pPr>
      <w:r>
        <w:rPr>
          <w:rFonts w:hint="eastAsia" w:ascii="仿宋" w:hAnsi="仿宋" w:eastAsia="仿宋" w:cs="仿宋"/>
          <w:sz w:val="32"/>
          <w:szCs w:val="32"/>
          <w:lang w:val="en-US"/>
        </w:rPr>
        <w:t>（三）为保证比赛运动员信息公平、公开、公正、透明，各参赛单位选拔赛运动员报名须在中国羽毛球协会会员平台进行，参赛队须于选拔赛报名开启前与中国羽毛球协会对接相关事宜</w:t>
      </w:r>
      <w:r>
        <w:rPr>
          <w:rFonts w:hint="default" w:cs="仿宋"/>
          <w:sz w:val="32"/>
          <w:szCs w:val="32"/>
        </w:rPr>
        <w:t>。</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（四）一名运动员只能代表一个单位参加一个项目的比赛（不允许跨单位配对、不允许兼项）。</w:t>
      </w:r>
    </w:p>
    <w:p>
      <w:pPr>
        <w:pStyle w:val="2"/>
        <w:spacing w:before="35" w:line="560" w:lineRule="exact"/>
        <w:ind w:left="0" w:right="116" w:firstLine="640"/>
        <w:rPr>
          <w:rFonts w:hint="eastAsia" w:ascii="楷体" w:hAnsi="楷体" w:eastAsia="楷体" w:cs="楷体"/>
          <w:sz w:val="32"/>
          <w:szCs w:val="32"/>
          <w:lang w:val="en-US"/>
        </w:rPr>
      </w:pPr>
      <w:r>
        <w:rPr>
          <w:rFonts w:hint="eastAsia" w:ascii="楷体" w:hAnsi="楷体" w:eastAsia="楷体" w:cs="楷体"/>
          <w:sz w:val="32"/>
          <w:szCs w:val="32"/>
          <w:lang w:val="en-US"/>
        </w:rPr>
        <w:t>（五）选拔赛报名</w:t>
      </w:r>
    </w:p>
    <w:p>
      <w:pPr>
        <w:pStyle w:val="2"/>
        <w:spacing w:before="35" w:line="560" w:lineRule="exact"/>
        <w:ind w:left="0" w:right="116" w:firstLine="640"/>
        <w:rPr>
          <w:rFonts w:hint="default" w:ascii="仿宋" w:hAnsi="仿宋" w:eastAsia="仿宋" w:cs="仿宋"/>
          <w:sz w:val="32"/>
          <w:szCs w:val="32"/>
        </w:rPr>
      </w:pPr>
      <w:r>
        <w:rPr>
          <w:rFonts w:hint="eastAsia" w:ascii="仿宋" w:hAnsi="仿宋" w:eastAsia="仿宋" w:cs="仿宋"/>
          <w:sz w:val="32"/>
          <w:szCs w:val="32"/>
          <w:lang w:val="en-US"/>
        </w:rPr>
        <w:t>1. 运动员根据各选拔赛主办单位（省、自治区、直辖市、新疆生产建设兵团、行业体协）公布的竞赛规程及补充通知要求，关注“中国羽毛球协会”官方微信公众号，搜索相关赛事报名信息。未完善个人资料的运动员，需根据报名要求完善个人资料后报名选拔赛相关项目</w:t>
      </w:r>
      <w:r>
        <w:rPr>
          <w:rFonts w:hint="default" w:cs="仿宋"/>
          <w:sz w:val="32"/>
          <w:szCs w:val="32"/>
        </w:rPr>
        <w:t>。</w:t>
      </w:r>
    </w:p>
    <w:p>
      <w:pPr>
        <w:pStyle w:val="2"/>
        <w:spacing w:before="35" w:line="560" w:lineRule="exact"/>
        <w:ind w:left="0" w:right="116" w:firstLine="640"/>
        <w:rPr>
          <w:rFonts w:hint="default" w:ascii="仿宋" w:hAnsi="仿宋" w:eastAsia="仿宋" w:cs="仿宋"/>
          <w:sz w:val="32"/>
          <w:szCs w:val="32"/>
        </w:rPr>
      </w:pPr>
      <w:r>
        <w:rPr>
          <w:rFonts w:hint="eastAsia" w:ascii="仿宋" w:hAnsi="仿宋" w:eastAsia="仿宋" w:cs="仿宋"/>
          <w:sz w:val="32"/>
          <w:szCs w:val="32"/>
          <w:lang w:val="en-US"/>
        </w:rPr>
        <w:t>2. 参赛运动员须通过参加各单位（省、自治区、直辖市、新疆生产建设兵团、行业体协）组织的选拔赛决出代表本单位参加预赛的资格；未参加选拔赛的运动员各单位不予报名参加预（决）赛</w:t>
      </w:r>
      <w:r>
        <w:rPr>
          <w:rFonts w:hint="default" w:cs="仿宋"/>
          <w:sz w:val="32"/>
          <w:szCs w:val="32"/>
        </w:rPr>
        <w:t>。</w:t>
      </w:r>
    </w:p>
    <w:p>
      <w:pPr>
        <w:pStyle w:val="2"/>
        <w:spacing w:before="35" w:line="560" w:lineRule="exact"/>
        <w:ind w:left="0" w:right="116" w:firstLine="640"/>
        <w:rPr>
          <w:rFonts w:hint="eastAsia" w:ascii="楷体" w:hAnsi="楷体" w:eastAsia="楷体" w:cs="楷体"/>
          <w:sz w:val="32"/>
          <w:szCs w:val="32"/>
          <w:lang w:val="en-US"/>
        </w:rPr>
      </w:pPr>
      <w:r>
        <w:rPr>
          <w:rFonts w:hint="eastAsia" w:ascii="楷体" w:hAnsi="楷体" w:eastAsia="楷体" w:cs="楷体"/>
          <w:sz w:val="32"/>
          <w:szCs w:val="32"/>
          <w:lang w:val="en-US"/>
        </w:rPr>
        <w:t>（六）预赛报名</w:t>
      </w:r>
    </w:p>
    <w:p>
      <w:pPr>
        <w:pStyle w:val="2"/>
        <w:spacing w:before="35" w:line="560" w:lineRule="exact"/>
        <w:ind w:left="0" w:right="116" w:firstLine="640"/>
        <w:rPr>
          <w:rFonts w:hint="default" w:ascii="仿宋" w:hAnsi="仿宋" w:eastAsia="仿宋" w:cs="仿宋"/>
          <w:sz w:val="32"/>
          <w:szCs w:val="32"/>
        </w:rPr>
      </w:pPr>
      <w:r>
        <w:rPr>
          <w:rFonts w:hint="eastAsia" w:ascii="仿宋" w:hAnsi="仿宋" w:eastAsia="仿宋" w:cs="仿宋"/>
          <w:sz w:val="32"/>
          <w:szCs w:val="32"/>
          <w:lang w:val="en-US"/>
        </w:rPr>
        <w:t>各单位须采取线上和线下的形式，于规定时间前向竞委会提交预赛报名名单（具体见预赛补充通知）。各单位每个小项可报名不超过2对选手参加预赛</w:t>
      </w:r>
      <w:r>
        <w:rPr>
          <w:rFonts w:hint="default" w:cs="仿宋"/>
          <w:sz w:val="32"/>
          <w:szCs w:val="32"/>
        </w:rPr>
        <w:t>。</w:t>
      </w:r>
    </w:p>
    <w:p>
      <w:pPr>
        <w:pStyle w:val="2"/>
        <w:spacing w:before="1" w:line="560" w:lineRule="exact"/>
        <w:ind w:left="0" w:right="258"/>
        <w:rPr>
          <w:rFonts w:ascii="华文仿宋" w:hAnsi="华文仿宋" w:eastAsia="华文仿宋"/>
          <w:spacing w:val="-3"/>
          <w:sz w:val="32"/>
          <w:szCs w:val="32"/>
          <w:lang w:val="en-US"/>
        </w:rPr>
      </w:pPr>
      <w:r>
        <w:rPr>
          <w:rFonts w:hint="eastAsia" w:ascii="华文仿宋" w:hAnsi="华文仿宋" w:eastAsia="华文仿宋"/>
          <w:spacing w:val="-3"/>
          <w:sz w:val="32"/>
          <w:szCs w:val="32"/>
          <w:lang w:val="en-US"/>
        </w:rPr>
        <w:t xml:space="preserve">   </w:t>
      </w:r>
      <w:r>
        <w:rPr>
          <w:rFonts w:hint="eastAsia" w:ascii="楷体" w:hAnsi="楷体" w:eastAsia="楷体" w:cs="楷体"/>
          <w:sz w:val="32"/>
          <w:szCs w:val="32"/>
          <w:lang w:val="en-US"/>
        </w:rPr>
        <w:t xml:space="preserve"> （七）决赛报名</w:t>
      </w:r>
    </w:p>
    <w:p>
      <w:pPr>
        <w:pStyle w:val="2"/>
        <w:spacing w:before="35" w:line="560" w:lineRule="exact"/>
        <w:ind w:left="0" w:right="116" w:firstLine="640"/>
        <w:rPr>
          <w:rFonts w:hint="default" w:ascii="仿宋" w:hAnsi="仿宋" w:eastAsia="仿宋" w:cs="仿宋"/>
          <w:sz w:val="32"/>
          <w:szCs w:val="32"/>
        </w:rPr>
      </w:pPr>
      <w:r>
        <w:rPr>
          <w:rFonts w:hint="eastAsia" w:ascii="仿宋" w:hAnsi="仿宋" w:eastAsia="仿宋" w:cs="仿宋"/>
          <w:sz w:val="32"/>
          <w:szCs w:val="32"/>
          <w:lang w:val="en-US"/>
        </w:rPr>
        <w:t>根据预赛成绩，获得相应名次的运动员将获得参加决赛的资格（具体见竞赛办法）</w:t>
      </w:r>
      <w:r>
        <w:rPr>
          <w:rFonts w:hint="default" w:cs="仿宋"/>
          <w:sz w:val="32"/>
          <w:szCs w:val="32"/>
        </w:rPr>
        <w:t>。</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依照《中华人民共和国第十四届运动会群众赛事活动规程总则》的相关要求：</w:t>
      </w:r>
    </w:p>
    <w:p>
      <w:pPr>
        <w:pStyle w:val="2"/>
        <w:keepNext w:val="0"/>
        <w:keepLines w:val="0"/>
        <w:pageBreakBefore w:val="0"/>
        <w:widowControl w:val="0"/>
        <w:kinsoku/>
        <w:wordWrap/>
        <w:overflowPunct/>
        <w:topLinePunct w:val="0"/>
        <w:autoSpaceDE w:val="0"/>
        <w:autoSpaceDN w:val="0"/>
        <w:bidi w:val="0"/>
        <w:adjustRightInd/>
        <w:snapToGrid/>
        <w:spacing w:before="35" w:line="560" w:lineRule="exact"/>
        <w:ind w:left="0" w:right="0" w:firstLine="640" w:firstLineChars="200"/>
        <w:textAlignment w:val="auto"/>
        <w:rPr>
          <w:rFonts w:hint="eastAsia" w:ascii="仿宋" w:hAnsi="仿宋" w:eastAsia="仿宋" w:cs="仿宋"/>
          <w:sz w:val="32"/>
          <w:szCs w:val="32"/>
          <w:lang w:val="en-US"/>
        </w:rPr>
      </w:pPr>
      <w:r>
        <w:rPr>
          <w:rFonts w:hint="default" w:cs="仿宋"/>
          <w:sz w:val="32"/>
          <w:szCs w:val="32"/>
        </w:rPr>
        <w:t>（1）</w:t>
      </w:r>
      <w:r>
        <w:rPr>
          <w:rFonts w:hint="eastAsia" w:ascii="仿宋" w:hAnsi="仿宋" w:eastAsia="仿宋" w:cs="仿宋"/>
          <w:sz w:val="32"/>
          <w:szCs w:val="32"/>
          <w:lang w:val="en-US"/>
        </w:rPr>
        <w:t>陕西省可在每个小项有一对运动员直接参加决赛；</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（2）香港特别行政区、澳门特别行政区和台湾省的运动员每个小项可有一对运动员参加，具体办法另行通知；</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（3）陕西省、香港特别行政区、澳门特别行政区和台湾省的运动员须于预赛报名截止前向竞委会提交决赛阶段的报名名单。</w:t>
      </w:r>
    </w:p>
    <w:p>
      <w:pPr>
        <w:pStyle w:val="2"/>
        <w:spacing w:before="1" w:line="560" w:lineRule="exact"/>
        <w:ind w:left="0" w:firstLine="628"/>
        <w:rPr>
          <w:rFonts w:hint="eastAsia" w:ascii="黑体" w:hAnsi="黑体" w:eastAsia="黑体" w:cs="黑体"/>
          <w:b w:val="0"/>
          <w:bCs/>
          <w:color w:val="000000"/>
          <w:kern w:val="2"/>
          <w:sz w:val="32"/>
          <w:szCs w:val="32"/>
          <w:lang w:val="en-US" w:eastAsia="zh-CN" w:bidi="ar-SA"/>
        </w:rPr>
      </w:pPr>
      <w:bookmarkStart w:id="0" w:name="_GoBack"/>
      <w:bookmarkEnd w:id="0"/>
      <w:r>
        <w:rPr>
          <w:rFonts w:hint="default" w:ascii="黑体" w:hAnsi="黑体" w:eastAsia="黑体" w:cs="黑体"/>
          <w:b w:val="0"/>
          <w:bCs/>
          <w:color w:val="000000"/>
          <w:kern w:val="2"/>
          <w:sz w:val="32"/>
          <w:szCs w:val="32"/>
          <w:lang w:eastAsia="zh-CN" w:bidi="ar-SA"/>
        </w:rPr>
        <w:t>四、</w:t>
      </w:r>
      <w:r>
        <w:rPr>
          <w:rFonts w:hint="eastAsia" w:ascii="黑体" w:hAnsi="黑体" w:eastAsia="黑体" w:cs="黑体"/>
          <w:b w:val="0"/>
          <w:bCs/>
          <w:color w:val="000000"/>
          <w:kern w:val="2"/>
          <w:sz w:val="32"/>
          <w:szCs w:val="32"/>
          <w:lang w:val="en-US" w:eastAsia="zh-CN" w:bidi="ar-SA"/>
        </w:rPr>
        <w:t>运动员资格</w:t>
      </w:r>
    </w:p>
    <w:p>
      <w:pPr>
        <w:pStyle w:val="2"/>
        <w:spacing w:before="35" w:line="560" w:lineRule="exact"/>
        <w:ind w:left="0" w:right="116" w:firstLine="640"/>
        <w:rPr>
          <w:rFonts w:hint="default" w:ascii="仿宋" w:hAnsi="仿宋" w:eastAsia="仿宋" w:cs="仿宋"/>
          <w:sz w:val="32"/>
          <w:szCs w:val="32"/>
        </w:rPr>
      </w:pPr>
      <w:r>
        <w:rPr>
          <w:rFonts w:hint="eastAsia" w:ascii="仿宋" w:hAnsi="仿宋" w:eastAsia="仿宋" w:cs="仿宋"/>
          <w:sz w:val="32"/>
          <w:szCs w:val="32"/>
          <w:lang w:val="en-US"/>
        </w:rPr>
        <w:t>（一）中华人民共和国公民</w:t>
      </w:r>
      <w:r>
        <w:rPr>
          <w:rFonts w:hint="default" w:cs="仿宋"/>
          <w:sz w:val="32"/>
          <w:szCs w:val="32"/>
        </w:rPr>
        <w:t>。</w:t>
      </w:r>
    </w:p>
    <w:p>
      <w:pPr>
        <w:pStyle w:val="2"/>
        <w:spacing w:before="35" w:line="560" w:lineRule="exact"/>
        <w:ind w:left="0" w:right="116" w:firstLine="640"/>
        <w:rPr>
          <w:rFonts w:hint="default" w:ascii="仿宋" w:hAnsi="仿宋" w:eastAsia="仿宋" w:cs="仿宋"/>
          <w:sz w:val="32"/>
          <w:szCs w:val="32"/>
        </w:rPr>
      </w:pPr>
      <w:r>
        <w:rPr>
          <w:rFonts w:hint="eastAsia" w:ascii="仿宋" w:hAnsi="仿宋" w:eastAsia="仿宋" w:cs="仿宋"/>
          <w:sz w:val="32"/>
          <w:szCs w:val="32"/>
          <w:lang w:val="en-US"/>
        </w:rPr>
        <w:t>（二）符合《中华人民共和国第十四届运动会群众赛事活动规程总则》和国家体育总局有关通知的各项规定</w:t>
      </w:r>
      <w:r>
        <w:rPr>
          <w:rFonts w:hint="default" w:cs="仿宋"/>
          <w:sz w:val="32"/>
          <w:szCs w:val="32"/>
        </w:rPr>
        <w:t>。</w:t>
      </w:r>
    </w:p>
    <w:p>
      <w:pPr>
        <w:pStyle w:val="2"/>
        <w:spacing w:before="35" w:line="560" w:lineRule="exact"/>
        <w:ind w:left="0" w:right="116" w:firstLine="640"/>
        <w:rPr>
          <w:rFonts w:hint="default" w:ascii="仿宋" w:hAnsi="仿宋" w:eastAsia="仿宋" w:cs="仿宋"/>
          <w:sz w:val="32"/>
          <w:szCs w:val="32"/>
        </w:rPr>
      </w:pPr>
      <w:r>
        <w:rPr>
          <w:rFonts w:hint="eastAsia" w:ascii="仿宋" w:hAnsi="仿宋" w:eastAsia="仿宋" w:cs="仿宋"/>
          <w:sz w:val="32"/>
          <w:szCs w:val="32"/>
          <w:lang w:val="en-US"/>
        </w:rPr>
        <w:t>（二）经县级以上医务部门检查证明身体健康，运动员本人身体条件满足羽毛球项目比赛需要</w:t>
      </w:r>
      <w:r>
        <w:rPr>
          <w:rFonts w:hint="default" w:cs="仿宋"/>
          <w:sz w:val="32"/>
          <w:szCs w:val="32"/>
        </w:rPr>
        <w:t>。</w:t>
      </w:r>
    </w:p>
    <w:p>
      <w:pPr>
        <w:pStyle w:val="2"/>
        <w:spacing w:before="35" w:line="560" w:lineRule="exact"/>
        <w:ind w:left="0" w:right="116" w:firstLine="640"/>
        <w:rPr>
          <w:rFonts w:hint="default" w:ascii="仿宋" w:hAnsi="仿宋" w:eastAsia="仿宋" w:cs="仿宋"/>
          <w:sz w:val="32"/>
          <w:szCs w:val="32"/>
        </w:rPr>
      </w:pPr>
      <w:r>
        <w:rPr>
          <w:rFonts w:hint="eastAsia" w:ascii="仿宋" w:hAnsi="仿宋" w:eastAsia="仿宋" w:cs="仿宋"/>
          <w:sz w:val="32"/>
          <w:szCs w:val="32"/>
          <w:lang w:val="en-US"/>
        </w:rPr>
        <w:t>（三）运动员须年满25周岁（1996年5月1日前出生）</w:t>
      </w:r>
      <w:r>
        <w:rPr>
          <w:rFonts w:hint="default" w:cs="仿宋"/>
          <w:sz w:val="32"/>
          <w:szCs w:val="32"/>
        </w:rPr>
        <w:t>。</w:t>
      </w:r>
    </w:p>
    <w:p>
      <w:pPr>
        <w:pStyle w:val="2"/>
        <w:spacing w:before="35" w:line="560" w:lineRule="exact"/>
        <w:ind w:left="0" w:right="116" w:firstLine="640"/>
        <w:rPr>
          <w:rFonts w:hint="default" w:ascii="仿宋" w:hAnsi="仿宋" w:eastAsia="仿宋" w:cs="仿宋"/>
          <w:sz w:val="32"/>
          <w:szCs w:val="32"/>
        </w:rPr>
      </w:pPr>
      <w:r>
        <w:rPr>
          <w:rFonts w:hint="eastAsia" w:ascii="仿宋" w:hAnsi="仿宋" w:eastAsia="仿宋" w:cs="仿宋"/>
          <w:sz w:val="32"/>
          <w:szCs w:val="32"/>
          <w:lang w:val="en-US"/>
        </w:rPr>
        <w:t>（四）在原国家体委、国家体育总局乒乓球羽毛球运动管理中心及中国羽毛球协会有过注册记录的运动员，曾经代表省、自治区、直辖市、解放军、行业体协等单位参加过全国性青年以上组正式比赛的运动员，曾经代表中国羽协以外的协会参加过世界羽联、亚羽联等正式国际组织举办的洲际青年及以上组比赛的运动员均不能报名参加全运会羽毛球项目群众比赛（通过中国羽毛球协会主办的全民健身赛事选拔并参加全国专业比赛的运动员和老将组除外）</w:t>
      </w:r>
      <w:r>
        <w:rPr>
          <w:rFonts w:hint="default" w:cs="仿宋"/>
          <w:sz w:val="32"/>
          <w:szCs w:val="32"/>
        </w:rPr>
        <w:t>。</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（五）运动员代表本人户籍所在地、长期居住地或就职单位（落户、就职1年以上）参加第十四届全运会群众赛事活动。长期居住地以本人居住证或社保缴纳记录（满</w:t>
      </w:r>
      <w:r>
        <w:rPr>
          <w:rFonts w:hint="eastAsia" w:ascii="仿宋" w:hAnsi="仿宋" w:eastAsia="仿宋" w:cs="仿宋"/>
          <w:sz w:val="32"/>
          <w:szCs w:val="32"/>
          <w:lang w:val="en"/>
        </w:rPr>
        <w:t>1</w:t>
      </w:r>
      <w:r>
        <w:rPr>
          <w:rFonts w:hint="eastAsia" w:ascii="仿宋" w:hAnsi="仿宋" w:eastAsia="仿宋" w:cs="仿宋"/>
          <w:sz w:val="32"/>
          <w:szCs w:val="32"/>
          <w:lang w:val="en-US"/>
        </w:rPr>
        <w:t>年）为依据，就职单位以劳动合同、收入及纳税证明、社保证明。</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注：以上条件须在2020年5月1日起至2021年4月30日连续有效。</w:t>
      </w:r>
    </w:p>
    <w:p>
      <w:pPr>
        <w:pStyle w:val="2"/>
        <w:spacing w:before="1" w:line="560" w:lineRule="exact"/>
        <w:ind w:left="0" w:firstLine="628"/>
        <w:rPr>
          <w:rFonts w:hint="default" w:ascii="黑体" w:hAnsi="黑体" w:eastAsia="黑体" w:cs="黑体"/>
          <w:b w:val="0"/>
          <w:bCs/>
          <w:color w:val="000000"/>
          <w:kern w:val="2"/>
          <w:sz w:val="32"/>
          <w:szCs w:val="32"/>
          <w:lang w:val="en-US" w:eastAsia="zh-CN" w:bidi="ar-SA"/>
        </w:rPr>
      </w:pPr>
      <w:r>
        <w:rPr>
          <w:rFonts w:hint="eastAsia" w:ascii="黑体" w:hAnsi="黑体" w:eastAsia="黑体" w:cs="黑体"/>
          <w:b w:val="0"/>
          <w:bCs/>
          <w:color w:val="000000"/>
          <w:kern w:val="2"/>
          <w:sz w:val="32"/>
          <w:szCs w:val="32"/>
          <w:lang w:val="en-US" w:eastAsia="zh-CN" w:bidi="ar-SA"/>
        </w:rPr>
        <w:t>五、运动员资格审查</w:t>
      </w:r>
    </w:p>
    <w:p>
      <w:pPr>
        <w:pStyle w:val="2"/>
        <w:spacing w:before="35" w:line="560" w:lineRule="exact"/>
        <w:ind w:left="0" w:right="116" w:firstLine="640"/>
        <w:rPr>
          <w:rFonts w:hint="default" w:ascii="仿宋" w:hAnsi="仿宋" w:eastAsia="仿宋" w:cs="仿宋"/>
          <w:sz w:val="32"/>
          <w:szCs w:val="32"/>
        </w:rPr>
      </w:pPr>
      <w:r>
        <w:rPr>
          <w:rFonts w:hint="eastAsia" w:ascii="仿宋" w:hAnsi="仿宋" w:eastAsia="仿宋" w:cs="仿宋"/>
          <w:sz w:val="32"/>
          <w:szCs w:val="32"/>
          <w:lang w:val="en-US"/>
        </w:rPr>
        <w:t>（一）参赛运动员不允许跨单位配对，资格审查由选拔赛主办单位审核</w:t>
      </w:r>
      <w:r>
        <w:rPr>
          <w:rFonts w:hint="default" w:cs="仿宋"/>
          <w:sz w:val="32"/>
          <w:szCs w:val="32"/>
        </w:rPr>
        <w:t>。</w:t>
      </w:r>
    </w:p>
    <w:p>
      <w:pPr>
        <w:pStyle w:val="2"/>
        <w:spacing w:before="35" w:line="560" w:lineRule="exact"/>
        <w:ind w:left="0" w:right="116" w:firstLine="640"/>
        <w:rPr>
          <w:rFonts w:hint="default" w:ascii="仿宋" w:hAnsi="仿宋" w:eastAsia="仿宋" w:cs="仿宋"/>
          <w:sz w:val="32"/>
          <w:szCs w:val="32"/>
        </w:rPr>
      </w:pPr>
      <w:r>
        <w:rPr>
          <w:rFonts w:hint="eastAsia" w:ascii="仿宋" w:hAnsi="仿宋" w:eastAsia="仿宋" w:cs="仿宋"/>
          <w:sz w:val="32"/>
          <w:szCs w:val="32"/>
          <w:lang w:val="en-US"/>
        </w:rPr>
        <w:t>（二）选拔赛全部结束后，将进行预赛报名。各单位报名预赛的名单将进行网络公示，接受各参赛单位和社会监督。各参赛单位可利用自查、互查和举报等形式，对运动员参赛资格进行审核与监督</w:t>
      </w:r>
      <w:r>
        <w:rPr>
          <w:rFonts w:hint="default" w:cs="仿宋"/>
          <w:sz w:val="32"/>
          <w:szCs w:val="32"/>
        </w:rPr>
        <w:t>。</w:t>
      </w:r>
    </w:p>
    <w:p>
      <w:pPr>
        <w:pStyle w:val="2"/>
        <w:spacing w:before="35" w:line="560" w:lineRule="exact"/>
        <w:ind w:left="0" w:right="116" w:firstLine="640"/>
        <w:rPr>
          <w:rFonts w:hint="default" w:ascii="仿宋" w:hAnsi="仿宋" w:eastAsia="仿宋" w:cs="仿宋"/>
          <w:sz w:val="32"/>
          <w:szCs w:val="32"/>
        </w:rPr>
      </w:pPr>
      <w:r>
        <w:rPr>
          <w:rFonts w:hint="eastAsia" w:ascii="仿宋" w:hAnsi="仿宋" w:eastAsia="仿宋" w:cs="仿宋"/>
          <w:sz w:val="32"/>
          <w:szCs w:val="32"/>
          <w:lang w:val="en-US"/>
        </w:rPr>
        <w:t>（三）中国羽毛球协会将成立运动员资格审查小组，负责运动员参赛资格的审查工作，获得资格的名单将进行公示，经公示、审核不合格的运动员将失去参赛资格，其资格不顺延</w:t>
      </w:r>
      <w:r>
        <w:rPr>
          <w:rFonts w:hint="default" w:cs="仿宋"/>
          <w:sz w:val="32"/>
          <w:szCs w:val="32"/>
        </w:rPr>
        <w:t>。</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（四）根据总则规定，运动员在参赛资格上经查证属实有违反规定的，取消本人及搭档的参赛资格和比赛成绩。</w:t>
      </w:r>
    </w:p>
    <w:p>
      <w:pPr>
        <w:pStyle w:val="2"/>
        <w:spacing w:before="1" w:line="560" w:lineRule="exact"/>
        <w:ind w:left="0" w:firstLine="628"/>
        <w:rPr>
          <w:rFonts w:hint="eastAsia" w:ascii="黑体" w:hAnsi="黑体" w:eastAsia="黑体" w:cs="黑体"/>
          <w:b w:val="0"/>
          <w:bCs/>
          <w:color w:val="000000"/>
          <w:kern w:val="2"/>
          <w:sz w:val="32"/>
          <w:szCs w:val="32"/>
          <w:lang w:val="en-US" w:eastAsia="zh-CN" w:bidi="ar-SA"/>
        </w:rPr>
      </w:pPr>
      <w:r>
        <w:rPr>
          <w:rFonts w:hint="eastAsia" w:ascii="黑体" w:hAnsi="黑体" w:eastAsia="黑体" w:cs="黑体"/>
          <w:b w:val="0"/>
          <w:bCs/>
          <w:color w:val="000000"/>
          <w:kern w:val="2"/>
          <w:sz w:val="32"/>
          <w:szCs w:val="32"/>
          <w:lang w:val="en-US" w:eastAsia="zh-CN" w:bidi="ar-SA"/>
        </w:rPr>
        <w:t>六、竞赛办法</w:t>
      </w:r>
    </w:p>
    <w:p>
      <w:pPr>
        <w:pStyle w:val="2"/>
        <w:spacing w:before="35" w:line="560" w:lineRule="exact"/>
        <w:ind w:left="0" w:right="116" w:firstLine="640"/>
        <w:rPr>
          <w:rFonts w:hint="eastAsia" w:ascii="楷体" w:hAnsi="楷体" w:eastAsia="楷体" w:cs="楷体"/>
          <w:sz w:val="32"/>
          <w:szCs w:val="32"/>
          <w:lang w:val="en-US"/>
        </w:rPr>
      </w:pPr>
      <w:r>
        <w:rPr>
          <w:rFonts w:hint="eastAsia" w:ascii="楷体" w:hAnsi="楷体" w:eastAsia="楷体" w:cs="楷体"/>
          <w:sz w:val="32"/>
          <w:szCs w:val="32"/>
          <w:lang w:val="en-US"/>
        </w:rPr>
        <w:t>（一）竞赛规则</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比赛采用由中国羽毛球协会审定的最新《羽毛球竞赛规则》（2020）。</w:t>
      </w:r>
    </w:p>
    <w:p>
      <w:pPr>
        <w:pStyle w:val="6"/>
        <w:numPr>
          <w:ilvl w:val="0"/>
          <w:numId w:val="1"/>
        </w:numPr>
        <w:tabs>
          <w:tab w:val="left" w:pos="404"/>
        </w:tabs>
        <w:spacing w:line="560" w:lineRule="exact"/>
        <w:ind w:left="0" w:right="116" w:firstLine="640"/>
        <w:rPr>
          <w:rFonts w:hint="eastAsia" w:ascii="楷体" w:hAnsi="楷体" w:eastAsia="楷体" w:cs="楷体"/>
          <w:sz w:val="32"/>
          <w:szCs w:val="32"/>
          <w:lang w:val="en-US" w:eastAsia="zh-CN" w:bidi="zh-CN"/>
        </w:rPr>
      </w:pPr>
      <w:r>
        <w:rPr>
          <w:rFonts w:hint="eastAsia" w:ascii="楷体" w:hAnsi="楷体" w:eastAsia="楷体" w:cs="楷体"/>
          <w:sz w:val="32"/>
          <w:szCs w:val="32"/>
          <w:lang w:val="en-US" w:eastAsia="zh-CN" w:bidi="zh-CN"/>
        </w:rPr>
        <w:t>比赛办法</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1. 选拔赛</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各单位根据预赛的报名要求，制定比赛办法。</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2. 预赛</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采用小组循环等方式决出前8名进入决赛阶段，竞委会将根据各单项实际报名对数，确定每个小项的比赛方式，并于赛前公布；如有项目预赛报名不足8对（含），则报名该项目的运动员直接进入决赛阶段的比赛。</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 xml:space="preserve"> 3. 决赛</w:t>
      </w:r>
    </w:p>
    <w:p>
      <w:pPr>
        <w:pStyle w:val="2"/>
        <w:spacing w:before="35" w:line="560" w:lineRule="exact"/>
        <w:ind w:left="0" w:right="116" w:firstLine="640"/>
        <w:rPr>
          <w:rFonts w:hint="default" w:ascii="仿宋" w:hAnsi="仿宋" w:eastAsia="仿宋" w:cs="仿宋"/>
          <w:sz w:val="32"/>
          <w:szCs w:val="32"/>
        </w:rPr>
      </w:pPr>
      <w:r>
        <w:rPr>
          <w:rFonts w:hint="eastAsia" w:ascii="仿宋" w:hAnsi="仿宋" w:eastAsia="仿宋" w:cs="仿宋"/>
          <w:sz w:val="32"/>
          <w:szCs w:val="32"/>
          <w:lang w:val="en-US"/>
        </w:rPr>
        <w:t>（1）每个项目第一阶段分A、B两个小组进行小组循环赛。每个项目A、B组的第1、2名，3、4名分别进行交叉淘汰和附加赛，决出第1至第8名；参赛运动员（对）数量不足8对的，决出所有名次</w:t>
      </w:r>
      <w:r>
        <w:rPr>
          <w:rFonts w:hint="default" w:cs="仿宋"/>
          <w:sz w:val="32"/>
          <w:szCs w:val="32"/>
        </w:rPr>
        <w:t>。</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（2）获得某个项目资格的运动员（对）未报名参赛，则其决赛位置轮空。</w:t>
      </w:r>
    </w:p>
    <w:p>
      <w:pPr>
        <w:pStyle w:val="6"/>
        <w:tabs>
          <w:tab w:val="left" w:pos="404"/>
        </w:tabs>
        <w:spacing w:line="560" w:lineRule="exact"/>
        <w:ind w:left="200" w:right="116" w:firstLine="640"/>
        <w:rPr>
          <w:rFonts w:hint="eastAsia" w:ascii="楷体" w:hAnsi="楷体" w:eastAsia="楷体" w:cs="楷体"/>
          <w:sz w:val="32"/>
          <w:szCs w:val="32"/>
          <w:lang w:val="en-US" w:eastAsia="zh-CN" w:bidi="zh-CN"/>
        </w:rPr>
      </w:pPr>
      <w:r>
        <w:rPr>
          <w:rFonts w:hint="eastAsia" w:ascii="楷体" w:hAnsi="楷体" w:eastAsia="楷体" w:cs="楷体"/>
          <w:sz w:val="32"/>
          <w:szCs w:val="32"/>
          <w:lang w:val="en-US" w:eastAsia="zh-CN" w:bidi="zh-CN"/>
        </w:rPr>
        <w:t>（三）录取名次与奖励</w:t>
      </w:r>
    </w:p>
    <w:p>
      <w:pPr>
        <w:pStyle w:val="2"/>
        <w:spacing w:before="35" w:line="560" w:lineRule="exact"/>
        <w:ind w:left="0" w:right="116" w:firstLine="640"/>
        <w:rPr>
          <w:rFonts w:hint="default" w:ascii="仿宋" w:hAnsi="仿宋" w:eastAsia="仿宋" w:cs="仿宋"/>
          <w:sz w:val="32"/>
          <w:szCs w:val="32"/>
        </w:rPr>
      </w:pPr>
      <w:r>
        <w:rPr>
          <w:rFonts w:hint="eastAsia" w:ascii="仿宋" w:hAnsi="仿宋" w:eastAsia="仿宋" w:cs="仿宋"/>
          <w:sz w:val="32"/>
          <w:szCs w:val="32"/>
          <w:lang w:val="en-US"/>
        </w:rPr>
        <w:t>1.预赛阶段各项目的前8名获得进入决赛阶段的资格</w:t>
      </w:r>
      <w:r>
        <w:rPr>
          <w:rFonts w:hint="default" w:cs="仿宋"/>
          <w:sz w:val="32"/>
          <w:szCs w:val="32"/>
        </w:rPr>
        <w:t>。</w:t>
      </w:r>
    </w:p>
    <w:p>
      <w:pPr>
        <w:pStyle w:val="2"/>
        <w:spacing w:before="35" w:line="560" w:lineRule="exact"/>
        <w:ind w:left="0" w:right="116" w:firstLine="640"/>
        <w:rPr>
          <w:rFonts w:hint="default" w:ascii="仿宋" w:hAnsi="仿宋" w:eastAsia="仿宋" w:cs="仿宋"/>
          <w:sz w:val="32"/>
          <w:szCs w:val="32"/>
        </w:rPr>
      </w:pPr>
      <w:r>
        <w:rPr>
          <w:rFonts w:hint="eastAsia" w:ascii="仿宋" w:hAnsi="仿宋" w:eastAsia="仿宋" w:cs="仿宋"/>
          <w:sz w:val="32"/>
          <w:szCs w:val="32"/>
          <w:lang w:val="en-US"/>
        </w:rPr>
        <w:t>2.决赛阶段决出各项目前8名</w:t>
      </w:r>
      <w:r>
        <w:rPr>
          <w:rFonts w:hint="default" w:cs="仿宋"/>
          <w:sz w:val="32"/>
          <w:szCs w:val="32"/>
        </w:rPr>
        <w:t>。</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3.奖励办法依照《中华人民共和国第十四届运动会群众赛事活动规程总则》的相关要求及其他补充通知执行。</w:t>
      </w:r>
    </w:p>
    <w:p>
      <w:pPr>
        <w:pStyle w:val="6"/>
        <w:tabs>
          <w:tab w:val="left" w:pos="404"/>
        </w:tabs>
        <w:spacing w:line="560" w:lineRule="exact"/>
        <w:ind w:left="0" w:firstLine="640"/>
        <w:rPr>
          <w:rFonts w:hint="eastAsia" w:ascii="楷体" w:hAnsi="楷体" w:eastAsia="楷体" w:cs="楷体"/>
          <w:sz w:val="32"/>
          <w:szCs w:val="32"/>
          <w:lang w:val="en-US" w:eastAsia="zh-CN" w:bidi="zh-CN"/>
        </w:rPr>
      </w:pPr>
      <w:r>
        <w:rPr>
          <w:rFonts w:hint="eastAsia" w:ascii="楷体" w:hAnsi="楷体" w:eastAsia="楷体" w:cs="楷体"/>
          <w:sz w:val="32"/>
          <w:szCs w:val="32"/>
          <w:lang w:val="en-US" w:eastAsia="zh-CN" w:bidi="zh-CN"/>
        </w:rPr>
        <w:t>（四）抽签办法</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由竞委会组成抽签工作组，负责比赛的抽签工作。</w:t>
      </w:r>
    </w:p>
    <w:p>
      <w:pPr>
        <w:pStyle w:val="2"/>
        <w:spacing w:before="35" w:line="560" w:lineRule="exact"/>
        <w:ind w:left="0" w:right="116" w:firstLine="640"/>
        <w:rPr>
          <w:rFonts w:hint="eastAsia" w:ascii="楷体" w:hAnsi="楷体" w:eastAsia="楷体" w:cs="楷体"/>
          <w:sz w:val="32"/>
          <w:szCs w:val="32"/>
          <w:lang w:val="en-US"/>
        </w:rPr>
      </w:pPr>
      <w:r>
        <w:rPr>
          <w:rFonts w:hint="eastAsia" w:ascii="楷体" w:hAnsi="楷体" w:eastAsia="楷体" w:cs="楷体"/>
          <w:sz w:val="32"/>
          <w:szCs w:val="32"/>
          <w:lang w:val="en-US"/>
        </w:rPr>
        <w:t>（五）比赛用球和器材</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由各单位提供的符合比赛要求的比赛器材及羽毛球。</w:t>
      </w:r>
    </w:p>
    <w:p>
      <w:pPr>
        <w:pStyle w:val="2"/>
        <w:spacing w:before="1" w:line="560" w:lineRule="exact"/>
        <w:ind w:left="0" w:firstLine="628"/>
        <w:rPr>
          <w:rFonts w:hint="eastAsia" w:ascii="黑体" w:hAnsi="黑体" w:eastAsia="黑体" w:cs="黑体"/>
          <w:b w:val="0"/>
          <w:bCs/>
          <w:color w:val="000000"/>
          <w:kern w:val="2"/>
          <w:sz w:val="32"/>
          <w:szCs w:val="32"/>
          <w:lang w:val="en-US" w:eastAsia="zh-CN" w:bidi="ar-SA"/>
        </w:rPr>
      </w:pPr>
      <w:r>
        <w:rPr>
          <w:rFonts w:hint="default" w:ascii="黑体" w:hAnsi="黑体" w:eastAsia="黑体" w:cs="黑体"/>
          <w:b w:val="0"/>
          <w:bCs/>
          <w:color w:val="000000"/>
          <w:kern w:val="2"/>
          <w:sz w:val="32"/>
          <w:szCs w:val="32"/>
          <w:lang w:eastAsia="zh-CN" w:bidi="ar-SA"/>
        </w:rPr>
        <w:t>七、</w:t>
      </w:r>
      <w:r>
        <w:rPr>
          <w:rFonts w:hint="eastAsia" w:ascii="黑体" w:hAnsi="黑体" w:eastAsia="黑体" w:cs="黑体"/>
          <w:b w:val="0"/>
          <w:bCs/>
          <w:color w:val="000000"/>
          <w:kern w:val="2"/>
          <w:sz w:val="32"/>
          <w:szCs w:val="32"/>
          <w:lang w:val="en-US" w:eastAsia="zh-CN" w:bidi="ar-SA"/>
        </w:rPr>
        <w:t>服装规定</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各参赛队须按照《中华人民共和国第十四届运动会群众赛事活动羽毛球比赛教练员、运动员比赛服装和服装广告管理规定》执行，具体方案另行通知。</w:t>
      </w:r>
    </w:p>
    <w:p>
      <w:pPr>
        <w:pStyle w:val="2"/>
        <w:spacing w:before="1" w:line="560" w:lineRule="exact"/>
        <w:ind w:left="0" w:firstLine="628"/>
        <w:rPr>
          <w:rFonts w:hint="eastAsia" w:ascii="黑体" w:hAnsi="黑体" w:eastAsia="黑体" w:cs="黑体"/>
          <w:b w:val="0"/>
          <w:bCs/>
          <w:color w:val="000000"/>
          <w:kern w:val="2"/>
          <w:sz w:val="32"/>
          <w:szCs w:val="32"/>
          <w:lang w:val="en-US" w:eastAsia="zh-CN" w:bidi="ar-SA"/>
        </w:rPr>
      </w:pPr>
      <w:r>
        <w:rPr>
          <w:rFonts w:hint="eastAsia" w:ascii="黑体" w:hAnsi="黑体" w:eastAsia="黑体" w:cs="黑体"/>
          <w:b w:val="0"/>
          <w:bCs/>
          <w:color w:val="000000"/>
          <w:kern w:val="2"/>
          <w:sz w:val="32"/>
          <w:szCs w:val="32"/>
          <w:lang w:val="en-US" w:eastAsia="zh-CN" w:bidi="ar-SA"/>
        </w:rPr>
        <w:t>八、报到</w:t>
      </w:r>
    </w:p>
    <w:p>
      <w:pPr>
        <w:pStyle w:val="2"/>
        <w:spacing w:before="35" w:line="560" w:lineRule="exact"/>
        <w:ind w:left="0" w:right="116" w:firstLine="640"/>
        <w:rPr>
          <w:rFonts w:hint="default" w:ascii="仿宋" w:hAnsi="仿宋" w:eastAsia="仿宋" w:cs="仿宋"/>
          <w:sz w:val="32"/>
          <w:szCs w:val="32"/>
        </w:rPr>
      </w:pPr>
      <w:r>
        <w:rPr>
          <w:rFonts w:hint="default" w:cs="仿宋"/>
          <w:sz w:val="32"/>
          <w:szCs w:val="32"/>
        </w:rPr>
        <w:t>（一）</w:t>
      </w:r>
      <w:r>
        <w:rPr>
          <w:rFonts w:hint="eastAsia" w:ascii="仿宋" w:hAnsi="仿宋" w:eastAsia="仿宋" w:cs="仿宋"/>
          <w:sz w:val="32"/>
          <w:szCs w:val="32"/>
          <w:lang w:val="en-US"/>
        </w:rPr>
        <w:t>选拔赛报到详见各单位补充通知</w:t>
      </w:r>
      <w:r>
        <w:rPr>
          <w:rFonts w:hint="default" w:cs="仿宋"/>
          <w:sz w:val="32"/>
          <w:szCs w:val="32"/>
        </w:rPr>
        <w:t>。</w:t>
      </w:r>
    </w:p>
    <w:p>
      <w:pPr>
        <w:pStyle w:val="2"/>
        <w:spacing w:before="35" w:line="560" w:lineRule="exact"/>
        <w:ind w:left="0" w:right="116" w:firstLine="640"/>
        <w:rPr>
          <w:rFonts w:hint="eastAsia" w:ascii="仿宋" w:hAnsi="仿宋" w:eastAsia="仿宋" w:cs="仿宋"/>
          <w:sz w:val="32"/>
          <w:szCs w:val="32"/>
          <w:lang w:val="en-US"/>
        </w:rPr>
      </w:pPr>
      <w:r>
        <w:rPr>
          <w:rFonts w:hint="default" w:cs="仿宋"/>
          <w:sz w:val="32"/>
          <w:szCs w:val="32"/>
        </w:rPr>
        <w:t>（二）</w:t>
      </w:r>
      <w:r>
        <w:rPr>
          <w:rFonts w:hint="eastAsia" w:ascii="仿宋" w:hAnsi="仿宋" w:eastAsia="仿宋" w:cs="仿宋"/>
          <w:sz w:val="32"/>
          <w:szCs w:val="32"/>
          <w:lang w:val="en-US"/>
        </w:rPr>
        <w:t>预赛和决赛报到详见补充通知。</w:t>
      </w:r>
    </w:p>
    <w:p>
      <w:pPr>
        <w:pStyle w:val="2"/>
        <w:spacing w:before="1" w:line="560" w:lineRule="exact"/>
        <w:ind w:left="0" w:firstLine="628"/>
        <w:rPr>
          <w:rFonts w:hint="eastAsia" w:ascii="黑体" w:hAnsi="黑体" w:eastAsia="黑体" w:cs="黑体"/>
          <w:b w:val="0"/>
          <w:bCs/>
          <w:color w:val="000000"/>
          <w:kern w:val="2"/>
          <w:sz w:val="32"/>
          <w:szCs w:val="32"/>
          <w:lang w:val="en-US" w:eastAsia="zh-CN" w:bidi="ar-SA"/>
        </w:rPr>
      </w:pPr>
      <w:r>
        <w:rPr>
          <w:rFonts w:hint="eastAsia" w:ascii="黑体" w:hAnsi="黑体" w:eastAsia="黑体" w:cs="黑体"/>
          <w:b w:val="0"/>
          <w:bCs/>
          <w:color w:val="000000"/>
          <w:kern w:val="2"/>
          <w:sz w:val="32"/>
          <w:szCs w:val="32"/>
          <w:lang w:val="en-US" w:eastAsia="zh-CN" w:bidi="ar-SA"/>
        </w:rPr>
        <w:t>九、兴奋剂和性别检查</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参照《中华人民共和国第十四届运动会群众赛事活动规程总则》执行。</w:t>
      </w:r>
    </w:p>
    <w:p>
      <w:pPr>
        <w:pStyle w:val="2"/>
        <w:spacing w:before="1" w:line="560" w:lineRule="exact"/>
        <w:ind w:left="0" w:firstLine="628"/>
        <w:rPr>
          <w:rFonts w:hint="eastAsia" w:ascii="黑体" w:hAnsi="黑体" w:eastAsia="黑体" w:cs="黑体"/>
          <w:b w:val="0"/>
          <w:bCs/>
          <w:color w:val="000000"/>
          <w:kern w:val="2"/>
          <w:sz w:val="32"/>
          <w:szCs w:val="32"/>
          <w:lang w:val="en-US" w:eastAsia="zh-CN" w:bidi="ar-SA"/>
        </w:rPr>
      </w:pPr>
      <w:r>
        <w:rPr>
          <w:rFonts w:hint="eastAsia" w:ascii="黑体" w:hAnsi="黑体" w:eastAsia="黑体" w:cs="黑体"/>
          <w:b w:val="0"/>
          <w:bCs/>
          <w:color w:val="000000"/>
          <w:kern w:val="2"/>
          <w:sz w:val="32"/>
          <w:szCs w:val="32"/>
          <w:lang w:val="en-US" w:eastAsia="zh-CN" w:bidi="ar-SA"/>
        </w:rPr>
        <w:t xml:space="preserve">十、技术官员 </w:t>
      </w:r>
    </w:p>
    <w:p>
      <w:pPr>
        <w:widowControl/>
        <w:spacing w:line="560" w:lineRule="exact"/>
        <w:ind w:firstLine="640"/>
        <w:rPr>
          <w:rFonts w:hint="eastAsia" w:ascii="楷体" w:hAnsi="楷体" w:eastAsia="楷体" w:cs="楷体"/>
          <w:sz w:val="32"/>
          <w:szCs w:val="32"/>
          <w:lang w:val="en-US" w:eastAsia="zh-CN" w:bidi="zh-CN"/>
        </w:rPr>
      </w:pPr>
      <w:r>
        <w:rPr>
          <w:rFonts w:hint="eastAsia" w:ascii="楷体" w:hAnsi="楷体" w:eastAsia="楷体" w:cs="楷体"/>
          <w:sz w:val="32"/>
          <w:szCs w:val="32"/>
          <w:lang w:val="en-US" w:eastAsia="zh-CN" w:bidi="zh-CN"/>
        </w:rPr>
        <w:t xml:space="preserve">（一）选拔赛 </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由各单位自行选派。</w:t>
      </w:r>
    </w:p>
    <w:p>
      <w:pPr>
        <w:widowControl/>
        <w:spacing w:line="560" w:lineRule="exact"/>
        <w:ind w:firstLine="640"/>
        <w:rPr>
          <w:rFonts w:hint="eastAsia" w:ascii="楷体" w:hAnsi="楷体" w:eastAsia="楷体" w:cs="楷体"/>
          <w:sz w:val="32"/>
          <w:szCs w:val="32"/>
          <w:lang w:val="en-US" w:eastAsia="zh-CN" w:bidi="zh-CN"/>
        </w:rPr>
      </w:pPr>
      <w:r>
        <w:rPr>
          <w:rFonts w:hint="eastAsia" w:ascii="楷体" w:hAnsi="楷体" w:eastAsia="楷体" w:cs="楷体"/>
          <w:sz w:val="32"/>
          <w:szCs w:val="32"/>
          <w:lang w:val="en-US" w:eastAsia="zh-CN" w:bidi="zh-CN"/>
        </w:rPr>
        <w:t xml:space="preserve">（二）预赛和决赛 </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由中国羽毛球协会和承办单位共同选派。</w:t>
      </w:r>
    </w:p>
    <w:p>
      <w:pPr>
        <w:pStyle w:val="2"/>
        <w:spacing w:before="1" w:line="560" w:lineRule="exact"/>
        <w:ind w:left="0" w:firstLine="628"/>
        <w:rPr>
          <w:rFonts w:hint="eastAsia" w:ascii="黑体" w:hAnsi="黑体" w:eastAsia="黑体" w:cs="黑体"/>
          <w:b w:val="0"/>
          <w:bCs/>
          <w:color w:val="000000"/>
          <w:kern w:val="2"/>
          <w:sz w:val="32"/>
          <w:szCs w:val="32"/>
          <w:lang w:val="en-US" w:eastAsia="zh-CN" w:bidi="ar-SA"/>
        </w:rPr>
      </w:pPr>
      <w:r>
        <w:rPr>
          <w:rFonts w:hint="eastAsia" w:ascii="黑体" w:hAnsi="黑体" w:eastAsia="黑体" w:cs="黑体"/>
          <w:b w:val="0"/>
          <w:bCs/>
          <w:color w:val="000000"/>
          <w:kern w:val="2"/>
          <w:sz w:val="32"/>
          <w:szCs w:val="32"/>
          <w:lang w:val="en-US" w:eastAsia="zh-CN" w:bidi="ar-SA"/>
        </w:rPr>
        <w:t>十一、仲裁</w:t>
      </w:r>
    </w:p>
    <w:p>
      <w:pPr>
        <w:pStyle w:val="2"/>
        <w:spacing w:before="35" w:line="560" w:lineRule="exact"/>
        <w:ind w:left="0" w:right="116" w:firstLine="640"/>
        <w:rPr>
          <w:rFonts w:hint="default" w:ascii="仿宋" w:hAnsi="仿宋" w:eastAsia="仿宋" w:cs="仿宋"/>
          <w:sz w:val="32"/>
          <w:szCs w:val="32"/>
        </w:rPr>
      </w:pPr>
      <w:r>
        <w:rPr>
          <w:rFonts w:hint="eastAsia" w:ascii="仿宋" w:hAnsi="仿宋" w:eastAsia="仿宋" w:cs="仿宋"/>
          <w:sz w:val="32"/>
          <w:szCs w:val="32"/>
          <w:lang w:val="en-US"/>
        </w:rPr>
        <w:t>（一）仲裁委员会人员组成和职责范围按《仲裁委员会条例》规定执行</w:t>
      </w:r>
      <w:r>
        <w:rPr>
          <w:rFonts w:hint="default" w:cs="仿宋"/>
          <w:sz w:val="32"/>
          <w:szCs w:val="32"/>
        </w:rPr>
        <w:t>。</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（二）弃权、罢赛及赛风赛纪</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为了严肃赛风赛纪，保证比赛的顺利进行，对在比赛中有弄虚作假、无理取闹、拖延比赛、干扰比赛、罢赛等行为的参赛队及运动员，将根据《全国体育竞赛管理办法》《全国体育竞赛赛区工作条例》《违反&lt;全国体育竞赛赛区工作条例&gt;的纪律规定》《羽毛球竞赛规则》（2020）和本次比赛竞赛规程的有关规定给予取消体育道德风尚奖评比资格、比赛资格及比赛成绩，乃至禁止参赛等处罚。</w:t>
      </w:r>
    </w:p>
    <w:p>
      <w:pPr>
        <w:pStyle w:val="2"/>
        <w:spacing w:before="1" w:line="560" w:lineRule="exact"/>
        <w:ind w:left="0" w:firstLine="628"/>
        <w:rPr>
          <w:rFonts w:hint="eastAsia" w:ascii="黑体" w:hAnsi="黑体" w:eastAsia="黑体" w:cs="黑体"/>
          <w:b w:val="0"/>
          <w:bCs/>
          <w:color w:val="000000"/>
          <w:kern w:val="2"/>
          <w:sz w:val="32"/>
          <w:szCs w:val="32"/>
          <w:lang w:val="en-US" w:eastAsia="zh-CN" w:bidi="ar-SA"/>
        </w:rPr>
      </w:pPr>
      <w:r>
        <w:rPr>
          <w:rFonts w:hint="default" w:ascii="黑体" w:hAnsi="黑体" w:eastAsia="黑体" w:cs="黑体"/>
          <w:b w:val="0"/>
          <w:bCs/>
          <w:color w:val="000000"/>
          <w:kern w:val="2"/>
          <w:sz w:val="32"/>
          <w:szCs w:val="32"/>
          <w:lang w:eastAsia="zh-CN" w:bidi="ar-SA"/>
        </w:rPr>
        <w:t>十二、</w:t>
      </w:r>
      <w:r>
        <w:rPr>
          <w:rFonts w:hint="eastAsia" w:ascii="黑体" w:hAnsi="黑体" w:eastAsia="黑体" w:cs="黑体"/>
          <w:b w:val="0"/>
          <w:bCs/>
          <w:color w:val="000000"/>
          <w:kern w:val="2"/>
          <w:sz w:val="32"/>
          <w:szCs w:val="32"/>
          <w:lang w:val="en-US" w:eastAsia="zh-CN" w:bidi="ar-SA"/>
        </w:rPr>
        <w:t>经费</w:t>
      </w:r>
    </w:p>
    <w:p>
      <w:pPr>
        <w:pStyle w:val="2"/>
        <w:spacing w:before="35" w:line="560" w:lineRule="exact"/>
        <w:ind w:left="0" w:right="116" w:firstLine="640"/>
        <w:rPr>
          <w:rFonts w:hint="default" w:ascii="仿宋" w:hAnsi="仿宋" w:eastAsia="仿宋" w:cs="仿宋"/>
          <w:sz w:val="32"/>
          <w:szCs w:val="32"/>
        </w:rPr>
      </w:pPr>
      <w:r>
        <w:rPr>
          <w:rFonts w:hint="eastAsia" w:ascii="仿宋" w:hAnsi="仿宋" w:eastAsia="仿宋" w:cs="仿宋"/>
          <w:sz w:val="32"/>
          <w:szCs w:val="32"/>
          <w:lang w:val="en-US"/>
        </w:rPr>
        <w:t>（一）选拔赛和预赛阶段参赛人员所有费用由各参赛队自理</w:t>
      </w:r>
      <w:r>
        <w:rPr>
          <w:rFonts w:hint="default" w:cs="仿宋"/>
          <w:sz w:val="32"/>
          <w:szCs w:val="32"/>
        </w:rPr>
        <w:t>。</w:t>
      </w:r>
    </w:p>
    <w:p>
      <w:pPr>
        <w:pStyle w:val="2"/>
        <w:spacing w:before="35" w:line="560" w:lineRule="exact"/>
        <w:ind w:left="0" w:right="116" w:firstLine="640"/>
        <w:rPr>
          <w:rFonts w:hint="eastAsia" w:ascii="仿宋" w:hAnsi="仿宋" w:eastAsia="仿宋" w:cs="仿宋"/>
          <w:sz w:val="32"/>
          <w:szCs w:val="32"/>
          <w:lang w:val="en-US"/>
        </w:rPr>
      </w:pPr>
      <w:r>
        <w:rPr>
          <w:rFonts w:hint="eastAsia" w:ascii="仿宋" w:hAnsi="仿宋" w:eastAsia="仿宋" w:cs="仿宋"/>
          <w:sz w:val="32"/>
          <w:szCs w:val="32"/>
          <w:lang w:val="en-US"/>
        </w:rPr>
        <w:t>（二）决赛阶段参赛人员食宿费用，组委会将按照国家体育总局的有关规定执行。</w:t>
      </w:r>
    </w:p>
    <w:p>
      <w:pPr>
        <w:pStyle w:val="2"/>
        <w:spacing w:before="1" w:line="560" w:lineRule="exact"/>
        <w:ind w:left="0" w:firstLine="628"/>
        <w:rPr>
          <w:rFonts w:hint="eastAsia" w:ascii="黑体" w:hAnsi="黑体" w:eastAsia="黑体" w:cs="黑体"/>
          <w:b w:val="0"/>
          <w:bCs/>
          <w:color w:val="000000"/>
          <w:kern w:val="2"/>
          <w:sz w:val="32"/>
          <w:szCs w:val="32"/>
          <w:lang w:val="en-US" w:eastAsia="zh-CN" w:bidi="ar-SA"/>
        </w:rPr>
      </w:pPr>
      <w:r>
        <w:rPr>
          <w:rFonts w:hint="eastAsia" w:ascii="黑体" w:hAnsi="黑体" w:eastAsia="黑体" w:cs="黑体"/>
          <w:b w:val="0"/>
          <w:bCs/>
          <w:color w:val="000000"/>
          <w:kern w:val="2"/>
          <w:sz w:val="32"/>
          <w:szCs w:val="32"/>
          <w:lang w:val="en-US" w:eastAsia="zh-CN" w:bidi="ar-SA"/>
        </w:rPr>
        <w:t>十三、本规程解释权属中国羽毛球协会。</w:t>
      </w:r>
    </w:p>
    <w:p>
      <w:pPr>
        <w:pStyle w:val="2"/>
        <w:spacing w:before="1" w:line="560" w:lineRule="exact"/>
        <w:ind w:left="0" w:firstLine="628"/>
        <w:rPr>
          <w:rFonts w:hint="eastAsia" w:ascii="仿宋" w:hAnsi="仿宋" w:eastAsia="仿宋" w:cs="仿宋"/>
          <w:b w:val="0"/>
          <w:bCs/>
          <w:color w:val="000000"/>
          <w:kern w:val="2"/>
          <w:sz w:val="32"/>
          <w:szCs w:val="32"/>
          <w:lang w:val="en-US" w:eastAsia="zh-CN" w:bidi="ar-SA"/>
        </w:rPr>
      </w:pPr>
      <w:r>
        <w:rPr>
          <w:rFonts w:hint="eastAsia" w:ascii="仿宋" w:hAnsi="仿宋" w:eastAsia="仿宋" w:cs="仿宋"/>
          <w:b w:val="0"/>
          <w:bCs/>
          <w:color w:val="000000"/>
          <w:kern w:val="2"/>
          <w:sz w:val="32"/>
          <w:szCs w:val="32"/>
          <w:lang w:eastAsia="zh-CN" w:bidi="ar-SA"/>
        </w:rPr>
        <w:t>联系人：</w:t>
      </w:r>
      <w:r>
        <w:rPr>
          <w:rFonts w:hint="eastAsia" w:ascii="仿宋" w:hAnsi="仿宋" w:eastAsia="仿宋" w:cs="仿宋"/>
          <w:b w:val="0"/>
          <w:bCs/>
          <w:color w:val="000000"/>
          <w:kern w:val="2"/>
          <w:sz w:val="32"/>
          <w:szCs w:val="32"/>
          <w:lang w:val="en-US" w:eastAsia="zh-CN" w:bidi="ar-SA"/>
        </w:rPr>
        <w:t>杨鹏翔</w:t>
      </w:r>
    </w:p>
    <w:p>
      <w:pPr>
        <w:pStyle w:val="2"/>
        <w:spacing w:before="1" w:line="560" w:lineRule="exact"/>
        <w:ind w:left="0" w:firstLine="628"/>
        <w:rPr>
          <w:rFonts w:hint="eastAsia" w:ascii="仿宋" w:hAnsi="仿宋" w:eastAsia="仿宋" w:cs="仿宋"/>
          <w:b w:val="0"/>
          <w:bCs/>
          <w:color w:val="000000"/>
          <w:kern w:val="2"/>
          <w:sz w:val="32"/>
          <w:szCs w:val="32"/>
          <w:lang w:eastAsia="zh-CN" w:bidi="ar-SA"/>
        </w:rPr>
      </w:pPr>
      <w:r>
        <w:rPr>
          <w:rFonts w:hint="eastAsia" w:ascii="仿宋" w:hAnsi="仿宋" w:eastAsia="仿宋" w:cs="仿宋"/>
          <w:b w:val="0"/>
          <w:bCs/>
          <w:color w:val="000000"/>
          <w:kern w:val="2"/>
          <w:sz w:val="32"/>
          <w:szCs w:val="32"/>
          <w:lang w:eastAsia="zh-CN" w:bidi="ar-SA"/>
        </w:rPr>
        <w:t>联系电话：</w:t>
      </w:r>
      <w:r>
        <w:rPr>
          <w:rFonts w:hint="default" w:cs="仿宋"/>
          <w:b w:val="0"/>
          <w:bCs/>
          <w:color w:val="000000"/>
          <w:kern w:val="2"/>
          <w:sz w:val="32"/>
          <w:szCs w:val="32"/>
          <w:lang w:eastAsia="zh-CN" w:bidi="ar-SA"/>
        </w:rPr>
        <w:t>（010）67160892</w:t>
      </w:r>
      <w:r>
        <w:rPr>
          <w:rFonts w:hint="eastAsia" w:ascii="仿宋" w:hAnsi="仿宋" w:eastAsia="仿宋" w:cs="仿宋"/>
          <w:b w:val="0"/>
          <w:bCs/>
          <w:color w:val="000000"/>
          <w:kern w:val="2"/>
          <w:sz w:val="32"/>
          <w:szCs w:val="32"/>
          <w:lang w:eastAsia="zh-CN" w:bidi="ar-SA"/>
        </w:rPr>
        <w:t>，18600664470</w:t>
      </w:r>
    </w:p>
    <w:p>
      <w:pPr>
        <w:pStyle w:val="2"/>
        <w:spacing w:before="1" w:line="560" w:lineRule="exact"/>
        <w:ind w:left="0" w:firstLine="628"/>
        <w:rPr>
          <w:rFonts w:hint="default" w:ascii="仿宋" w:hAnsi="仿宋" w:eastAsia="仿宋" w:cs="仿宋"/>
          <w:b w:val="0"/>
          <w:bCs/>
          <w:color w:val="000000"/>
          <w:kern w:val="2"/>
          <w:sz w:val="32"/>
          <w:szCs w:val="32"/>
          <w:lang w:eastAsia="zh-CN" w:bidi="ar-SA"/>
        </w:rPr>
      </w:pPr>
      <w:r>
        <w:rPr>
          <w:rFonts w:hint="default" w:cs="仿宋"/>
          <w:b w:val="0"/>
          <w:bCs/>
          <w:color w:val="000000"/>
          <w:kern w:val="2"/>
          <w:sz w:val="32"/>
          <w:szCs w:val="32"/>
          <w:lang w:eastAsia="zh-CN" w:bidi="ar-SA"/>
        </w:rPr>
        <w:t>联系邮箱：qtb@cba.org.cn</w:t>
      </w:r>
    </w:p>
    <w:p>
      <w:pPr>
        <w:pStyle w:val="2"/>
        <w:spacing w:before="1" w:line="560" w:lineRule="exact"/>
        <w:ind w:left="0" w:firstLine="628"/>
        <w:rPr>
          <w:rFonts w:hint="eastAsia" w:ascii="黑体" w:hAnsi="黑体" w:eastAsia="黑体" w:cs="黑体"/>
          <w:b w:val="0"/>
          <w:bCs/>
          <w:color w:val="000000"/>
          <w:kern w:val="2"/>
          <w:sz w:val="32"/>
          <w:szCs w:val="32"/>
          <w:lang w:val="en-US" w:eastAsia="zh-CN" w:bidi="ar-SA"/>
        </w:rPr>
      </w:pPr>
      <w:r>
        <w:rPr>
          <w:rFonts w:hint="eastAsia" w:ascii="黑体" w:hAnsi="黑体" w:eastAsia="黑体" w:cs="黑体"/>
          <w:b w:val="0"/>
          <w:bCs/>
          <w:color w:val="000000"/>
          <w:kern w:val="2"/>
          <w:sz w:val="32"/>
          <w:szCs w:val="32"/>
          <w:lang w:val="en-US" w:eastAsia="zh-CN" w:bidi="ar-SA"/>
        </w:rPr>
        <w:t>十四、未尽事宜，另行通知。</w:t>
      </w:r>
    </w:p>
    <w:sectPr>
      <w:pgSz w:w="11900" w:h="16840"/>
      <w:pgMar w:top="1440" w:right="1800" w:bottom="1440" w:left="1800" w:header="851" w:footer="992" w:gutter="0"/>
      <w:cols w:space="425" w:num="1"/>
      <w:docGrid w:type="lines" w:linePitch="4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50"/>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A99B124"/>
    <w:multiLevelType w:val="singleLevel"/>
    <w:tmpl w:val="EA99B12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200"/>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218"/>
    <w:rsid w:val="000E3457"/>
    <w:rsid w:val="0018663B"/>
    <w:rsid w:val="001F71D7"/>
    <w:rsid w:val="002577E1"/>
    <w:rsid w:val="003D5218"/>
    <w:rsid w:val="005E4985"/>
    <w:rsid w:val="006107DB"/>
    <w:rsid w:val="008735F4"/>
    <w:rsid w:val="00D3100E"/>
    <w:rsid w:val="00EF47BB"/>
    <w:rsid w:val="06790463"/>
    <w:rsid w:val="0883228B"/>
    <w:rsid w:val="0A852F89"/>
    <w:rsid w:val="0AAE3A5B"/>
    <w:rsid w:val="0CD816B5"/>
    <w:rsid w:val="16B7056C"/>
    <w:rsid w:val="1AB87964"/>
    <w:rsid w:val="24DD2299"/>
    <w:rsid w:val="257D8683"/>
    <w:rsid w:val="30542B7F"/>
    <w:rsid w:val="30963470"/>
    <w:rsid w:val="328D5F3E"/>
    <w:rsid w:val="34F35529"/>
    <w:rsid w:val="35E702C6"/>
    <w:rsid w:val="43620122"/>
    <w:rsid w:val="4A4E4A24"/>
    <w:rsid w:val="4B97BFEC"/>
    <w:rsid w:val="551E0402"/>
    <w:rsid w:val="5BC23815"/>
    <w:rsid w:val="5BF47DA9"/>
    <w:rsid w:val="62472EF3"/>
    <w:rsid w:val="625F4B7F"/>
    <w:rsid w:val="65CEFD44"/>
    <w:rsid w:val="6C361C69"/>
    <w:rsid w:val="72F36FEB"/>
    <w:rsid w:val="73F96464"/>
    <w:rsid w:val="76AD9CC1"/>
    <w:rsid w:val="79EDE7D1"/>
    <w:rsid w:val="7B7E5ADC"/>
    <w:rsid w:val="7F3D39B6"/>
    <w:rsid w:val="7F79C577"/>
    <w:rsid w:val="7F9FF4E6"/>
    <w:rsid w:val="8FEF309E"/>
    <w:rsid w:val="E5F70B7E"/>
    <w:rsid w:val="E9FDF975"/>
    <w:rsid w:val="EFFB573D"/>
    <w:rsid w:val="F9DFD77C"/>
    <w:rsid w:val="FB7F1347"/>
    <w:rsid w:val="FB9AEA9B"/>
    <w:rsid w:val="FCAF9467"/>
    <w:rsid w:val="FDFF1F2E"/>
    <w:rsid w:val="FFDA2992"/>
    <w:rsid w:val="FFF8A22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5"/>
    <w:qFormat/>
    <w:uiPriority w:val="1"/>
    <w:pPr>
      <w:ind w:left="120"/>
    </w:pPr>
    <w:rPr>
      <w:sz w:val="28"/>
      <w:szCs w:val="28"/>
    </w:rPr>
  </w:style>
  <w:style w:type="character" w:customStyle="1" w:styleId="5">
    <w:name w:val="正文文本字符"/>
    <w:basedOn w:val="4"/>
    <w:link w:val="2"/>
    <w:qFormat/>
    <w:uiPriority w:val="1"/>
    <w:rPr>
      <w:rFonts w:ascii="仿宋" w:hAnsi="仿宋" w:eastAsia="仿宋" w:cs="仿宋"/>
      <w:kern w:val="0"/>
      <w:sz w:val="28"/>
      <w:szCs w:val="28"/>
      <w:lang w:val="zh-CN" w:bidi="zh-CN"/>
    </w:rPr>
  </w:style>
  <w:style w:type="paragraph" w:styleId="6">
    <w:name w:val="List Paragraph"/>
    <w:basedOn w:val="1"/>
    <w:qFormat/>
    <w:uiPriority w:val="1"/>
    <w:pPr>
      <w:ind w:left="12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465</Words>
  <Characters>2652</Characters>
  <Lines>22</Lines>
  <Paragraphs>6</Paragraphs>
  <TotalTime>35</TotalTime>
  <ScaleCrop>false</ScaleCrop>
  <LinksUpToDate>false</LinksUpToDate>
  <CharactersWithSpaces>3111</CharactersWithSpaces>
  <Application>WPS Office_11.8.2.9339_F1E327BC-269C-435d-A152-05C5408002CA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2021-03-18T16:46:00Z</dcterms:created>
  <dc:creator>Dragon Tan</dc:creator>
  <cp:lastModifiedBy>dongliyuan</cp:lastModifiedBy>
  <cp:lastPrinted>2021-03-21T09:46:00Z</cp:lastPrinted>
  <dcterms:modified xsi:type="dcterms:W3CDTF">2021-04-27T09:05:43Z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2052-11.8.2.9339</vt:lpwstr>
  </property>
  <property fmtid="{D5CDD505-2E9C-101B-9397-08002B2CF9AE}" pid="3" name="ICV">
    <vt:lpwstr>ED204D44B3E2458890AB21C21B8CBB53</vt:lpwstr>
  </property>
</Properties>
</file>