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9AF2C" w14:textId="77777777" w:rsidR="00695814" w:rsidRDefault="00695814">
      <w:pPr>
        <w:adjustRightInd w:val="0"/>
        <w:snapToGrid w:val="0"/>
        <w:spacing w:line="360" w:lineRule="auto"/>
        <w:rPr>
          <w:rFonts w:ascii="宋体" w:hAnsi="宋体"/>
          <w:b/>
          <w:bCs/>
          <w:color w:val="000000"/>
          <w:sz w:val="32"/>
          <w:szCs w:val="32"/>
        </w:rPr>
      </w:pPr>
    </w:p>
    <w:p w14:paraId="7AC2293C" w14:textId="77777777" w:rsidR="00695814" w:rsidRDefault="00675FC7">
      <w:pPr>
        <w:adjustRightInd w:val="0"/>
        <w:snapToGrid w:val="0"/>
        <w:spacing w:line="360" w:lineRule="auto"/>
        <w:rPr>
          <w:rFonts w:ascii="宋体" w:hAnsi="宋体"/>
          <w:b/>
          <w:bCs/>
          <w:color w:val="000000"/>
          <w:sz w:val="32"/>
          <w:szCs w:val="32"/>
        </w:rPr>
      </w:pPr>
      <w:r>
        <w:rPr>
          <w:rFonts w:ascii="宋体" w:hAnsi="宋体" w:hint="eastAsia"/>
          <w:b/>
          <w:bCs/>
          <w:color w:val="000000"/>
          <w:sz w:val="32"/>
          <w:szCs w:val="32"/>
        </w:rPr>
        <w:t>合同编号：</w:t>
      </w:r>
    </w:p>
    <w:p w14:paraId="05B4E58D" w14:textId="77777777" w:rsidR="00695814" w:rsidRDefault="00695814">
      <w:pPr>
        <w:adjustRightInd w:val="0"/>
        <w:snapToGrid w:val="0"/>
        <w:spacing w:line="360" w:lineRule="auto"/>
        <w:rPr>
          <w:rFonts w:ascii="宋体" w:hAnsi="宋体"/>
          <w:color w:val="000000"/>
          <w:sz w:val="32"/>
          <w:szCs w:val="32"/>
        </w:rPr>
      </w:pPr>
    </w:p>
    <w:p w14:paraId="07D7045A" w14:textId="77777777" w:rsidR="00695814" w:rsidRDefault="00695814">
      <w:pPr>
        <w:adjustRightInd w:val="0"/>
        <w:snapToGrid w:val="0"/>
        <w:spacing w:line="360" w:lineRule="auto"/>
        <w:rPr>
          <w:rFonts w:ascii="宋体" w:hAnsi="宋体"/>
          <w:color w:val="000000"/>
          <w:sz w:val="32"/>
          <w:szCs w:val="32"/>
        </w:rPr>
      </w:pPr>
    </w:p>
    <w:p w14:paraId="5ECEB807" w14:textId="77777777" w:rsidR="00695814" w:rsidRDefault="00695814">
      <w:pPr>
        <w:adjustRightInd w:val="0"/>
        <w:snapToGrid w:val="0"/>
        <w:spacing w:line="360" w:lineRule="auto"/>
        <w:rPr>
          <w:rFonts w:ascii="宋体" w:hAnsi="宋体"/>
          <w:color w:val="000000"/>
          <w:sz w:val="32"/>
          <w:szCs w:val="32"/>
        </w:rPr>
      </w:pPr>
    </w:p>
    <w:p w14:paraId="3B76BB63" w14:textId="77777777" w:rsidR="00695814" w:rsidRDefault="00695814">
      <w:pPr>
        <w:adjustRightInd w:val="0"/>
        <w:snapToGrid w:val="0"/>
        <w:spacing w:line="360" w:lineRule="auto"/>
        <w:rPr>
          <w:rFonts w:ascii="宋体" w:hAnsi="宋体"/>
          <w:color w:val="000000"/>
          <w:sz w:val="32"/>
          <w:szCs w:val="32"/>
        </w:rPr>
      </w:pPr>
    </w:p>
    <w:p w14:paraId="54FF8C72" w14:textId="77777777" w:rsidR="00695814" w:rsidRDefault="00675FC7">
      <w:pPr>
        <w:spacing w:line="360" w:lineRule="auto"/>
        <w:jc w:val="center"/>
        <w:rPr>
          <w:rFonts w:ascii="宋体" w:hAnsi="宋体"/>
          <w:b/>
          <w:color w:val="000000"/>
          <w:sz w:val="44"/>
          <w:szCs w:val="44"/>
        </w:rPr>
      </w:pPr>
      <w:r>
        <w:rPr>
          <w:rFonts w:ascii="宋体" w:hAnsi="宋体" w:hint="eastAsia"/>
          <w:b/>
          <w:color w:val="000000"/>
          <w:sz w:val="44"/>
          <w:szCs w:val="44"/>
        </w:rPr>
        <w:t>【】采购合同</w:t>
      </w:r>
    </w:p>
    <w:p w14:paraId="6ABBD631" w14:textId="77777777" w:rsidR="00695814" w:rsidRDefault="00675FC7">
      <w:pPr>
        <w:adjustRightInd w:val="0"/>
        <w:snapToGrid w:val="0"/>
        <w:spacing w:line="360" w:lineRule="auto"/>
        <w:jc w:val="center"/>
        <w:rPr>
          <w:rFonts w:ascii="宋体" w:hAnsi="宋体"/>
          <w:b/>
          <w:color w:val="FF0000"/>
          <w:sz w:val="32"/>
          <w:szCs w:val="32"/>
        </w:rPr>
      </w:pPr>
      <w:r>
        <w:rPr>
          <w:rFonts w:ascii="宋体" w:hAnsi="宋体" w:hint="eastAsia"/>
          <w:b/>
          <w:color w:val="FF0000"/>
          <w:sz w:val="32"/>
          <w:szCs w:val="32"/>
        </w:rPr>
        <w:t>（</w:t>
      </w:r>
      <w:r>
        <w:rPr>
          <w:rFonts w:ascii="宋体" w:hAnsi="宋体" w:hint="eastAsia"/>
          <w:b/>
          <w:color w:val="FF0000"/>
          <w:sz w:val="32"/>
          <w:szCs w:val="32"/>
        </w:rPr>
        <w:t>示范文本</w:t>
      </w:r>
      <w:r>
        <w:rPr>
          <w:rFonts w:ascii="宋体" w:hAnsi="宋体" w:hint="eastAsia"/>
          <w:b/>
          <w:color w:val="FF0000"/>
          <w:sz w:val="32"/>
          <w:szCs w:val="32"/>
        </w:rPr>
        <w:t>）</w:t>
      </w:r>
    </w:p>
    <w:p w14:paraId="4314FB67" w14:textId="77777777" w:rsidR="00695814" w:rsidRDefault="00695814">
      <w:pPr>
        <w:adjustRightInd w:val="0"/>
        <w:snapToGrid w:val="0"/>
        <w:spacing w:line="360" w:lineRule="auto"/>
        <w:jc w:val="center"/>
        <w:rPr>
          <w:rFonts w:ascii="宋体" w:hAnsi="宋体"/>
          <w:b/>
          <w:color w:val="000000"/>
          <w:sz w:val="32"/>
          <w:szCs w:val="32"/>
        </w:rPr>
      </w:pPr>
    </w:p>
    <w:p w14:paraId="16FD83F3" w14:textId="77777777" w:rsidR="00695814" w:rsidRDefault="00695814">
      <w:pPr>
        <w:adjustRightInd w:val="0"/>
        <w:snapToGrid w:val="0"/>
        <w:spacing w:line="360" w:lineRule="auto"/>
        <w:jc w:val="center"/>
        <w:rPr>
          <w:rFonts w:ascii="宋体" w:hAnsi="宋体"/>
          <w:b/>
          <w:color w:val="000000"/>
          <w:sz w:val="32"/>
          <w:szCs w:val="32"/>
        </w:rPr>
      </w:pPr>
    </w:p>
    <w:p w14:paraId="16BBB97A" w14:textId="77777777" w:rsidR="00695814" w:rsidRDefault="00695814">
      <w:pPr>
        <w:adjustRightInd w:val="0"/>
        <w:snapToGrid w:val="0"/>
        <w:spacing w:line="360" w:lineRule="auto"/>
        <w:jc w:val="center"/>
        <w:rPr>
          <w:rFonts w:ascii="宋体" w:hAnsi="宋体"/>
          <w:b/>
          <w:color w:val="000000"/>
          <w:sz w:val="32"/>
          <w:szCs w:val="32"/>
        </w:rPr>
      </w:pPr>
    </w:p>
    <w:p w14:paraId="3AC739A3" w14:textId="77777777" w:rsidR="00695814" w:rsidRDefault="00695814">
      <w:pPr>
        <w:adjustRightInd w:val="0"/>
        <w:snapToGrid w:val="0"/>
        <w:spacing w:line="360" w:lineRule="auto"/>
        <w:jc w:val="center"/>
        <w:rPr>
          <w:rFonts w:ascii="宋体" w:hAnsi="宋体"/>
          <w:b/>
          <w:color w:val="000000"/>
          <w:sz w:val="32"/>
          <w:szCs w:val="32"/>
        </w:rPr>
      </w:pPr>
    </w:p>
    <w:p w14:paraId="07FB0486" w14:textId="77777777" w:rsidR="00695814" w:rsidRDefault="00675FC7">
      <w:pPr>
        <w:adjustRightInd w:val="0"/>
        <w:snapToGrid w:val="0"/>
        <w:spacing w:line="360" w:lineRule="auto"/>
        <w:ind w:firstLineChars="446" w:firstLine="1427"/>
        <w:rPr>
          <w:rFonts w:ascii="宋体" w:hAnsi="宋体"/>
          <w:color w:val="000000"/>
          <w:sz w:val="32"/>
          <w:szCs w:val="32"/>
        </w:rPr>
      </w:pPr>
      <w:r>
        <w:rPr>
          <w:rFonts w:ascii="宋体" w:hAnsi="宋体" w:hint="eastAsia"/>
          <w:color w:val="000000"/>
          <w:sz w:val="32"/>
          <w:szCs w:val="32"/>
        </w:rPr>
        <w:t>采购人（甲方）：国家体育总局</w:t>
      </w:r>
    </w:p>
    <w:p w14:paraId="43E94825" w14:textId="77777777" w:rsidR="00695814" w:rsidRDefault="00675FC7">
      <w:pPr>
        <w:adjustRightInd w:val="0"/>
        <w:snapToGrid w:val="0"/>
        <w:spacing w:line="360" w:lineRule="auto"/>
        <w:ind w:firstLineChars="450" w:firstLine="1440"/>
        <w:rPr>
          <w:rFonts w:ascii="宋体" w:hAnsi="宋体"/>
          <w:color w:val="000000"/>
          <w:sz w:val="32"/>
          <w:szCs w:val="32"/>
          <w:u w:val="single"/>
        </w:rPr>
      </w:pPr>
      <w:r>
        <w:rPr>
          <w:rFonts w:ascii="宋体" w:hAnsi="宋体" w:hint="eastAsia"/>
          <w:color w:val="000000"/>
          <w:sz w:val="32"/>
          <w:szCs w:val="32"/>
        </w:rPr>
        <w:t>供货人（乙方）：</w:t>
      </w:r>
      <w:r>
        <w:rPr>
          <w:rFonts w:ascii="宋体" w:hAnsi="宋体" w:hint="eastAsia"/>
          <w:color w:val="000000"/>
          <w:sz w:val="32"/>
          <w:szCs w:val="32"/>
          <w:u w:val="single"/>
        </w:rPr>
        <w:t xml:space="preserve">                        </w:t>
      </w:r>
    </w:p>
    <w:p w14:paraId="67818782" w14:textId="77777777" w:rsidR="00695814" w:rsidRDefault="00695814">
      <w:pPr>
        <w:widowControl w:val="0"/>
        <w:snapToGrid w:val="0"/>
        <w:spacing w:line="360" w:lineRule="auto"/>
        <w:jc w:val="center"/>
        <w:rPr>
          <w:rFonts w:ascii="宋体" w:hAnsi="宋体"/>
          <w:color w:val="000000"/>
          <w:u w:val="single"/>
        </w:rPr>
        <w:sectPr w:rsidR="00695814">
          <w:footerReference w:type="even" r:id="rId7"/>
          <w:pgSz w:w="11906" w:h="16838"/>
          <w:pgMar w:top="1440" w:right="1800" w:bottom="1440" w:left="1800" w:header="851" w:footer="992" w:gutter="0"/>
          <w:cols w:space="425"/>
          <w:docGrid w:type="lines" w:linePitch="312"/>
        </w:sectPr>
      </w:pPr>
    </w:p>
    <w:p w14:paraId="6F387EC9" w14:textId="77777777" w:rsidR="00695814" w:rsidRDefault="00695814">
      <w:pPr>
        <w:widowControl w:val="0"/>
        <w:snapToGrid w:val="0"/>
        <w:spacing w:line="360" w:lineRule="auto"/>
        <w:jc w:val="center"/>
        <w:rPr>
          <w:rFonts w:ascii="宋体" w:hAnsi="宋体"/>
          <w:color w:val="000000"/>
          <w:u w:val="single"/>
        </w:rPr>
      </w:pPr>
    </w:p>
    <w:p w14:paraId="6564C8D2" w14:textId="77777777" w:rsidR="00695814" w:rsidRDefault="00675FC7">
      <w:pPr>
        <w:widowControl w:val="0"/>
        <w:snapToGrid w:val="0"/>
        <w:spacing w:line="360" w:lineRule="auto"/>
        <w:jc w:val="center"/>
        <w:rPr>
          <w:rFonts w:ascii="宋体" w:hAnsi="宋体"/>
          <w:color w:val="000000"/>
          <w:sz w:val="36"/>
          <w:szCs w:val="36"/>
        </w:rPr>
      </w:pPr>
      <w:r>
        <w:rPr>
          <w:rFonts w:ascii="宋体" w:hAnsi="宋体" w:hint="eastAsia"/>
          <w:b/>
          <w:color w:val="000000"/>
          <w:sz w:val="44"/>
          <w:szCs w:val="44"/>
        </w:rPr>
        <w:t>【】采购合同</w:t>
      </w:r>
    </w:p>
    <w:p w14:paraId="66791E64" w14:textId="77777777" w:rsidR="00695814" w:rsidRDefault="00675FC7">
      <w:pPr>
        <w:adjustRightInd w:val="0"/>
        <w:snapToGrid w:val="0"/>
        <w:spacing w:line="360" w:lineRule="auto"/>
        <w:rPr>
          <w:rFonts w:ascii="宋体" w:hAnsi="宋体"/>
          <w:b/>
          <w:color w:val="000000"/>
        </w:rPr>
      </w:pPr>
      <w:r>
        <w:rPr>
          <w:rFonts w:ascii="宋体" w:hAnsi="宋体" w:hint="eastAsia"/>
          <w:b/>
          <w:color w:val="000000"/>
        </w:rPr>
        <w:t>甲方：</w:t>
      </w:r>
      <w:r>
        <w:rPr>
          <w:rFonts w:ascii="宋体" w:hAnsi="宋体" w:hint="eastAsia"/>
          <w:b/>
          <w:color w:val="000000"/>
        </w:rPr>
        <w:t xml:space="preserve"> </w:t>
      </w:r>
    </w:p>
    <w:p w14:paraId="4F8FD711" w14:textId="77777777" w:rsidR="00695814" w:rsidRDefault="00675FC7">
      <w:pPr>
        <w:adjustRightInd w:val="0"/>
        <w:snapToGrid w:val="0"/>
        <w:spacing w:line="360" w:lineRule="auto"/>
        <w:rPr>
          <w:rFonts w:ascii="宋体" w:hAnsi="宋体"/>
          <w:b/>
          <w:color w:val="000000"/>
        </w:rPr>
      </w:pPr>
      <w:r>
        <w:rPr>
          <w:rFonts w:ascii="宋体" w:hAnsi="宋体"/>
          <w:b/>
          <w:color w:val="000000"/>
        </w:rPr>
        <w:t>负责人</w:t>
      </w:r>
      <w:r>
        <w:rPr>
          <w:rFonts w:ascii="宋体" w:hAnsi="宋体" w:hint="eastAsia"/>
          <w:b/>
          <w:color w:val="000000"/>
        </w:rPr>
        <w:t>：</w:t>
      </w:r>
      <w:r>
        <w:rPr>
          <w:rFonts w:ascii="宋体" w:hAnsi="宋体" w:hint="eastAsia"/>
          <w:b/>
          <w:color w:val="000000"/>
        </w:rPr>
        <w:t xml:space="preserve"> </w:t>
      </w:r>
    </w:p>
    <w:p w14:paraId="5C3A80DD" w14:textId="77777777" w:rsidR="00695814" w:rsidRDefault="00675FC7">
      <w:pPr>
        <w:adjustRightInd w:val="0"/>
        <w:snapToGrid w:val="0"/>
        <w:spacing w:line="360" w:lineRule="auto"/>
        <w:rPr>
          <w:rFonts w:ascii="宋体" w:hAnsi="宋体"/>
          <w:b/>
          <w:color w:val="000000"/>
        </w:rPr>
      </w:pPr>
      <w:r>
        <w:rPr>
          <w:rFonts w:ascii="宋体" w:hAnsi="宋体" w:hint="eastAsia"/>
          <w:b/>
          <w:color w:val="000000"/>
        </w:rPr>
        <w:t>地址：</w:t>
      </w:r>
      <w:r>
        <w:rPr>
          <w:rFonts w:ascii="宋体" w:hAnsi="宋体" w:hint="eastAsia"/>
          <w:b/>
          <w:color w:val="000000"/>
        </w:rPr>
        <w:t xml:space="preserve"> </w:t>
      </w:r>
    </w:p>
    <w:p w14:paraId="4B6E8862" w14:textId="77777777" w:rsidR="00695814" w:rsidRDefault="00675FC7">
      <w:pPr>
        <w:adjustRightInd w:val="0"/>
        <w:snapToGrid w:val="0"/>
        <w:spacing w:line="360" w:lineRule="auto"/>
        <w:rPr>
          <w:rFonts w:ascii="宋体" w:hAnsi="宋体"/>
          <w:b/>
          <w:color w:val="000000"/>
        </w:rPr>
      </w:pPr>
      <w:r>
        <w:rPr>
          <w:rFonts w:ascii="宋体" w:hAnsi="宋体" w:hint="eastAsia"/>
          <w:b/>
          <w:color w:val="000000"/>
        </w:rPr>
        <w:t>电话：</w:t>
      </w:r>
    </w:p>
    <w:p w14:paraId="6A72F93B" w14:textId="77777777" w:rsidR="00695814" w:rsidRDefault="00695814">
      <w:pPr>
        <w:adjustRightInd w:val="0"/>
        <w:snapToGrid w:val="0"/>
        <w:spacing w:line="360" w:lineRule="auto"/>
        <w:rPr>
          <w:rFonts w:ascii="宋体" w:hAnsi="宋体"/>
          <w:b/>
          <w:color w:val="000000"/>
        </w:rPr>
      </w:pPr>
    </w:p>
    <w:p w14:paraId="57D04046" w14:textId="77777777" w:rsidR="00695814" w:rsidRDefault="00675FC7">
      <w:pPr>
        <w:adjustRightInd w:val="0"/>
        <w:snapToGrid w:val="0"/>
        <w:spacing w:line="360" w:lineRule="auto"/>
        <w:rPr>
          <w:rFonts w:ascii="宋体" w:hAnsi="宋体"/>
          <w:b/>
          <w:color w:val="000000"/>
        </w:rPr>
      </w:pPr>
      <w:r>
        <w:rPr>
          <w:rFonts w:ascii="宋体" w:hAnsi="宋体" w:hint="eastAsia"/>
          <w:b/>
          <w:color w:val="000000"/>
        </w:rPr>
        <w:t>乙方：</w:t>
      </w:r>
    </w:p>
    <w:p w14:paraId="6B3E9039" w14:textId="77777777" w:rsidR="00695814" w:rsidRDefault="00675FC7">
      <w:pPr>
        <w:adjustRightInd w:val="0"/>
        <w:snapToGrid w:val="0"/>
        <w:spacing w:line="360" w:lineRule="auto"/>
        <w:rPr>
          <w:rFonts w:ascii="宋体" w:hAnsi="宋体"/>
          <w:b/>
          <w:color w:val="000000"/>
        </w:rPr>
      </w:pPr>
      <w:r>
        <w:rPr>
          <w:rFonts w:ascii="宋体" w:hAnsi="宋体"/>
          <w:b/>
          <w:color w:val="000000"/>
        </w:rPr>
        <w:t>负责人</w:t>
      </w:r>
      <w:r>
        <w:rPr>
          <w:rFonts w:ascii="宋体" w:hAnsi="宋体" w:hint="eastAsia"/>
          <w:b/>
          <w:color w:val="000000"/>
        </w:rPr>
        <w:t>/</w:t>
      </w:r>
      <w:r>
        <w:rPr>
          <w:rFonts w:ascii="宋体" w:hAnsi="宋体" w:hint="eastAsia"/>
          <w:b/>
          <w:color w:val="000000"/>
        </w:rPr>
        <w:t>法定代表人：</w:t>
      </w:r>
    </w:p>
    <w:p w14:paraId="5A2FCFE5" w14:textId="77777777" w:rsidR="00695814" w:rsidRDefault="00675FC7">
      <w:pPr>
        <w:adjustRightInd w:val="0"/>
        <w:snapToGrid w:val="0"/>
        <w:spacing w:line="360" w:lineRule="auto"/>
        <w:rPr>
          <w:rFonts w:ascii="宋体" w:hAnsi="宋体"/>
          <w:b/>
          <w:color w:val="000000"/>
        </w:rPr>
      </w:pPr>
      <w:r>
        <w:rPr>
          <w:rFonts w:ascii="宋体" w:hAnsi="宋体" w:hint="eastAsia"/>
          <w:b/>
          <w:color w:val="000000"/>
        </w:rPr>
        <w:t>地址：</w:t>
      </w:r>
    </w:p>
    <w:p w14:paraId="77476153" w14:textId="77777777" w:rsidR="00695814" w:rsidRDefault="00675FC7">
      <w:pPr>
        <w:adjustRightInd w:val="0"/>
        <w:snapToGrid w:val="0"/>
        <w:spacing w:line="360" w:lineRule="auto"/>
        <w:rPr>
          <w:rFonts w:ascii="宋体" w:hAnsi="宋体"/>
          <w:b/>
          <w:color w:val="000000"/>
        </w:rPr>
      </w:pPr>
      <w:r>
        <w:rPr>
          <w:rFonts w:ascii="宋体" w:hAnsi="宋体" w:hint="eastAsia"/>
          <w:b/>
          <w:color w:val="000000"/>
        </w:rPr>
        <w:t>电话：</w:t>
      </w:r>
    </w:p>
    <w:p w14:paraId="086DA4E4" w14:textId="77777777" w:rsidR="00695814" w:rsidRDefault="00695814">
      <w:pPr>
        <w:adjustRightInd w:val="0"/>
        <w:snapToGrid w:val="0"/>
        <w:spacing w:line="360" w:lineRule="auto"/>
        <w:rPr>
          <w:rFonts w:ascii="宋体" w:hAnsi="宋体"/>
          <w:b/>
          <w:color w:val="000000"/>
        </w:rPr>
      </w:pPr>
    </w:p>
    <w:p w14:paraId="715B7C7E"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根</w:t>
      </w:r>
      <w:r>
        <w:rPr>
          <w:rFonts w:ascii="宋体" w:hAnsi="宋体"/>
          <w:color w:val="000000"/>
        </w:rPr>
        <w:t>据《中华人民共和国政府采购法》《中华人民共和国合</w:t>
      </w:r>
      <w:r>
        <w:rPr>
          <w:rFonts w:ascii="宋体" w:hAnsi="宋体" w:hint="eastAsia"/>
          <w:color w:val="000000"/>
        </w:rPr>
        <w:t>民法典</w:t>
      </w:r>
      <w:r>
        <w:rPr>
          <w:rFonts w:ascii="宋体" w:hAnsi="宋体"/>
          <w:color w:val="000000"/>
        </w:rPr>
        <w:t>》等相关法律法规</w:t>
      </w:r>
      <w:r>
        <w:rPr>
          <w:rFonts w:ascii="宋体" w:hAnsi="宋体" w:hint="eastAsia"/>
          <w:color w:val="000000"/>
        </w:rPr>
        <w:t>，就甲方向乙方采购【】事宜，双方</w:t>
      </w:r>
      <w:r>
        <w:rPr>
          <w:rFonts w:ascii="宋体" w:hAnsi="宋体"/>
          <w:color w:val="000000"/>
        </w:rPr>
        <w:t>经平等协商达成合同如下：</w:t>
      </w:r>
    </w:p>
    <w:p w14:paraId="5DC3DA6B"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hint="eastAsia"/>
          <w:b/>
          <w:bCs/>
          <w:color w:val="000000"/>
        </w:rPr>
        <w:t>一</w:t>
      </w:r>
      <w:r>
        <w:rPr>
          <w:rFonts w:ascii="宋体" w:hAnsi="宋体"/>
          <w:b/>
          <w:bCs/>
          <w:color w:val="000000"/>
        </w:rPr>
        <w:t>、</w:t>
      </w:r>
      <w:r>
        <w:rPr>
          <w:rFonts w:ascii="宋体" w:hAnsi="宋体" w:hint="eastAsia"/>
          <w:b/>
          <w:bCs/>
          <w:color w:val="000000"/>
        </w:rPr>
        <w:t>采购产品及价格</w:t>
      </w:r>
    </w:p>
    <w:p w14:paraId="3D9F2366" w14:textId="77777777" w:rsidR="00695814" w:rsidRDefault="00675FC7">
      <w:pPr>
        <w:widowControl w:val="0"/>
        <w:snapToGrid w:val="0"/>
        <w:spacing w:line="360" w:lineRule="auto"/>
        <w:ind w:rightChars="-139" w:right="-334" w:firstLine="465"/>
        <w:jc w:val="both"/>
        <w:rPr>
          <w:rFonts w:ascii="宋体" w:hAnsi="宋体"/>
          <w:color w:val="000000"/>
        </w:rPr>
      </w:pPr>
      <w:r>
        <w:rPr>
          <w:rFonts w:ascii="宋体" w:hAnsi="宋体"/>
          <w:noProof/>
          <w:color w:val="000000"/>
        </w:rPr>
        <mc:AlternateContent>
          <mc:Choice Requires="wps">
            <w:drawing>
              <wp:anchor distT="0" distB="0" distL="114300" distR="114300" simplePos="0" relativeHeight="251659264" behindDoc="0" locked="0" layoutInCell="1" allowOverlap="1" wp14:anchorId="5F9B75FE" wp14:editId="6A0A8C74">
                <wp:simplePos x="0" y="0"/>
                <wp:positionH relativeFrom="column">
                  <wp:posOffset>-533400</wp:posOffset>
                </wp:positionH>
                <wp:positionV relativeFrom="paragraph">
                  <wp:posOffset>225425</wp:posOffset>
                </wp:positionV>
                <wp:extent cx="0" cy="0"/>
                <wp:effectExtent l="0" t="0" r="0" b="0"/>
                <wp:wrapNone/>
                <wp:docPr id="1" name="AutoShape 2"/>
                <wp:cNvGraphicFramePr/>
                <a:graphic xmlns:a="http://schemas.openxmlformats.org/drawingml/2006/main">
                  <a:graphicData uri="http://schemas.microsoft.com/office/word/2010/wordprocessingShape">
                    <wps:wsp>
                      <wps:cNvCnPr/>
                      <wps:spPr bwMode="auto">
                        <a:xfrm>
                          <a:off x="0" y="0"/>
                          <a:ext cx="0" cy="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AutoShape 2" o:spid="_x0000_s1026" o:spt="32" type="#_x0000_t32" style="position:absolute;left:0pt;margin-left:-42pt;margin-top:17.75pt;height:0pt;width:0pt;z-index:251659264;mso-width-relative:page;mso-height-relative:page;" filled="f" stroked="t" coordsize="21600,21600" o:gfxdata="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BcIk8M&#10;1QAAAAkBAAAPAAAAAAAAAAEAIAAAACIAAABkcnMvZG93bnJldi54bWxQSwECFAAUAAAACACHTuJA&#10;mnDZO7IBAAB6AwAADgAAAAAAAAABACAAAAAkAQAAZHJzL2Uyb0RvYy54bWxQSwUGAAAAAAYABgBZ&#10;AQAASAUAAAAA&#10;">
                <v:fill on="f" focussize="0,0"/>
                <v:stroke color="#000000" joinstyle="round"/>
                <v:imagedata o:title=""/>
                <o:lock v:ext="edit" aspectratio="f"/>
              </v:shape>
            </w:pict>
          </mc:Fallback>
        </mc:AlternateContent>
      </w:r>
      <w:r>
        <w:rPr>
          <w:rFonts w:ascii="宋体" w:hAnsi="宋体"/>
          <w:color w:val="000000"/>
        </w:rPr>
        <w:t>1.</w:t>
      </w:r>
      <w:r>
        <w:rPr>
          <w:rFonts w:ascii="宋体" w:hAnsi="宋体"/>
          <w:color w:val="000000"/>
        </w:rPr>
        <w:t>甲方</w:t>
      </w:r>
      <w:r>
        <w:rPr>
          <w:rFonts w:ascii="宋体" w:hAnsi="宋体" w:hint="eastAsia"/>
          <w:color w:val="000000"/>
        </w:rPr>
        <w:t>此</w:t>
      </w:r>
      <w:r>
        <w:rPr>
          <w:rFonts w:ascii="宋体" w:hAnsi="宋体"/>
          <w:color w:val="000000"/>
        </w:rPr>
        <w:t>次采购产品明细详见附件</w:t>
      </w:r>
      <w:r>
        <w:rPr>
          <w:rFonts w:ascii="宋体" w:hAnsi="宋体" w:hint="eastAsia"/>
          <w:color w:val="000000"/>
        </w:rPr>
        <w:t>产品信息表（根据采购产品情况应包括</w:t>
      </w:r>
      <w:r>
        <w:rPr>
          <w:rFonts w:ascii="宋体" w:hAnsi="宋体"/>
          <w:color w:val="000000"/>
        </w:rPr>
        <w:t>产品的</w:t>
      </w:r>
      <w:r>
        <w:rPr>
          <w:rFonts w:ascii="宋体" w:hAnsi="宋体" w:hint="eastAsia"/>
          <w:color w:val="000000"/>
        </w:rPr>
        <w:t>型号</w:t>
      </w:r>
      <w:r>
        <w:rPr>
          <w:rFonts w:ascii="宋体" w:hAnsi="宋体" w:hint="eastAsia"/>
          <w:color w:val="000000"/>
        </w:rPr>
        <w:t>/</w:t>
      </w:r>
      <w:r>
        <w:rPr>
          <w:rFonts w:ascii="宋体" w:hAnsi="宋体" w:hint="eastAsia"/>
          <w:color w:val="000000"/>
        </w:rPr>
        <w:t>规格</w:t>
      </w:r>
      <w:r>
        <w:rPr>
          <w:rFonts w:ascii="宋体" w:hAnsi="宋体"/>
          <w:color w:val="000000"/>
        </w:rPr>
        <w:t>、名称、</w:t>
      </w:r>
      <w:r>
        <w:rPr>
          <w:rFonts w:ascii="宋体" w:hAnsi="宋体" w:hint="eastAsia"/>
          <w:color w:val="000000"/>
        </w:rPr>
        <w:t>单价、数量</w:t>
      </w:r>
      <w:r>
        <w:rPr>
          <w:rFonts w:ascii="宋体" w:hAnsi="宋体"/>
          <w:color w:val="000000"/>
        </w:rPr>
        <w:t>、外包装彩图</w:t>
      </w:r>
      <w:r>
        <w:rPr>
          <w:rFonts w:ascii="宋体" w:hAnsi="宋体" w:hint="eastAsia"/>
          <w:color w:val="000000"/>
        </w:rPr>
        <w:t>）</w:t>
      </w:r>
      <w:r>
        <w:rPr>
          <w:rFonts w:ascii="宋体" w:hAnsi="宋体"/>
          <w:color w:val="000000"/>
        </w:rPr>
        <w:t>。</w:t>
      </w:r>
    </w:p>
    <w:p w14:paraId="1D1DC272" w14:textId="77777777" w:rsidR="00695814" w:rsidRDefault="00675FC7">
      <w:pPr>
        <w:widowControl w:val="0"/>
        <w:snapToGrid w:val="0"/>
        <w:spacing w:line="360" w:lineRule="auto"/>
        <w:ind w:rightChars="-139" w:right="-334" w:firstLine="465"/>
        <w:jc w:val="both"/>
        <w:rPr>
          <w:rFonts w:ascii="宋体" w:hAnsi="宋体"/>
          <w:color w:val="000000"/>
        </w:rPr>
      </w:pPr>
      <w:r>
        <w:rPr>
          <w:rFonts w:ascii="宋体" w:hAnsi="宋体" w:hint="eastAsia"/>
          <w:color w:val="000000"/>
        </w:rPr>
        <w:t>2</w:t>
      </w:r>
      <w:r>
        <w:rPr>
          <w:rFonts w:ascii="宋体" w:hAnsi="宋体"/>
          <w:color w:val="000000"/>
        </w:rPr>
        <w:t>.</w:t>
      </w:r>
      <w:r>
        <w:rPr>
          <w:rFonts w:ascii="宋体" w:hAnsi="宋体" w:hint="eastAsia"/>
          <w:color w:val="000000"/>
        </w:rPr>
        <w:t>乙方应在本合同签订后【】日内向甲方提交样品，样品经甲方确认后，由甲方封存，作为乙方交货产品质量验收依据。</w:t>
      </w:r>
    </w:p>
    <w:p w14:paraId="19B94058" w14:textId="77777777" w:rsidR="00695814" w:rsidRDefault="00675FC7">
      <w:pPr>
        <w:widowControl w:val="0"/>
        <w:snapToGrid w:val="0"/>
        <w:spacing w:line="360" w:lineRule="auto"/>
        <w:ind w:rightChars="-139" w:right="-334" w:firstLine="465"/>
        <w:jc w:val="both"/>
        <w:rPr>
          <w:rFonts w:ascii="宋体" w:hAnsi="宋体"/>
          <w:b/>
          <w:bCs/>
          <w:color w:val="000000"/>
        </w:rPr>
      </w:pPr>
      <w:r>
        <w:rPr>
          <w:rFonts w:ascii="宋体" w:hAnsi="宋体" w:hint="eastAsia"/>
          <w:b/>
          <w:bCs/>
          <w:color w:val="000000"/>
        </w:rPr>
        <w:t>二、采购价款支付</w:t>
      </w:r>
    </w:p>
    <w:p w14:paraId="72E63AE5" w14:textId="77777777" w:rsidR="00695814" w:rsidRDefault="00675FC7">
      <w:pPr>
        <w:widowControl w:val="0"/>
        <w:snapToGrid w:val="0"/>
        <w:spacing w:line="360" w:lineRule="auto"/>
        <w:ind w:rightChars="-139" w:right="-334" w:firstLine="465"/>
        <w:jc w:val="both"/>
        <w:rPr>
          <w:rFonts w:ascii="宋体" w:hAnsi="宋体"/>
          <w:color w:val="000000"/>
          <w:szCs w:val="21"/>
        </w:rPr>
      </w:pPr>
      <w:r>
        <w:rPr>
          <w:rFonts w:ascii="宋体" w:hAnsi="宋体"/>
          <w:color w:val="000000"/>
        </w:rPr>
        <w:t>1.</w:t>
      </w:r>
      <w:r>
        <w:rPr>
          <w:rFonts w:ascii="宋体" w:hAnsi="宋体"/>
          <w:color w:val="000000"/>
        </w:rPr>
        <w:t>本合同订购产品总金额（含税）为人民币</w:t>
      </w:r>
      <w:r>
        <w:rPr>
          <w:rFonts w:ascii="宋体" w:hAnsi="宋体" w:hint="eastAsia"/>
          <w:color w:val="000000"/>
          <w:u w:val="single"/>
        </w:rPr>
        <w:t>【】</w:t>
      </w:r>
      <w:r>
        <w:rPr>
          <w:rFonts w:ascii="宋体" w:hAnsi="宋体"/>
          <w:color w:val="000000"/>
          <w:u w:val="single"/>
        </w:rPr>
        <w:t>（元）大写：</w:t>
      </w:r>
      <w:r>
        <w:rPr>
          <w:rFonts w:ascii="宋体" w:hAnsi="宋体" w:hint="eastAsia"/>
          <w:color w:val="000000"/>
          <w:szCs w:val="21"/>
          <w:u w:val="single"/>
        </w:rPr>
        <w:t>【】</w:t>
      </w:r>
      <w:r>
        <w:rPr>
          <w:rFonts w:ascii="宋体" w:hAnsi="宋体"/>
          <w:color w:val="000000"/>
          <w:szCs w:val="21"/>
        </w:rPr>
        <w:t>。</w:t>
      </w:r>
    </w:p>
    <w:p w14:paraId="056E559C" w14:textId="77777777" w:rsidR="00695814" w:rsidRDefault="00675FC7">
      <w:pPr>
        <w:widowControl w:val="0"/>
        <w:snapToGrid w:val="0"/>
        <w:spacing w:line="360" w:lineRule="auto"/>
        <w:ind w:rightChars="-139" w:right="-334" w:firstLine="465"/>
        <w:jc w:val="both"/>
        <w:rPr>
          <w:rFonts w:ascii="宋体" w:hAnsi="宋体"/>
          <w:color w:val="000000"/>
          <w:sz w:val="21"/>
          <w:szCs w:val="21"/>
          <w:u w:val="single"/>
        </w:rPr>
      </w:pPr>
      <w:r>
        <w:rPr>
          <w:rFonts w:ascii="宋体" w:hAnsi="宋体" w:hint="eastAsia"/>
          <w:color w:val="000000"/>
          <w:szCs w:val="21"/>
        </w:rPr>
        <w:t>2</w:t>
      </w:r>
      <w:r>
        <w:rPr>
          <w:rFonts w:ascii="宋体" w:hAnsi="宋体"/>
          <w:color w:val="000000"/>
          <w:szCs w:val="21"/>
        </w:rPr>
        <w:t>.</w:t>
      </w:r>
      <w:r>
        <w:rPr>
          <w:rFonts w:ascii="宋体" w:hAnsi="宋体" w:hint="eastAsia"/>
          <w:color w:val="000000"/>
          <w:szCs w:val="21"/>
        </w:rPr>
        <w:t>以上价格包含甲方采购产品所需支付的全部费用，包含产品价格、税金、包装、运输、装卸、保险、质保期内维修保养及配件更换等，除此之外甲方不再向乙方另行支付任何费用。</w:t>
      </w:r>
    </w:p>
    <w:p w14:paraId="74D7033B" w14:textId="77777777" w:rsidR="00695814" w:rsidRDefault="00675FC7">
      <w:pPr>
        <w:widowControl w:val="0"/>
        <w:snapToGrid w:val="0"/>
        <w:spacing w:line="360" w:lineRule="auto"/>
        <w:ind w:left="482"/>
        <w:jc w:val="both"/>
        <w:rPr>
          <w:rFonts w:ascii="宋体" w:hAnsi="宋体"/>
          <w:bCs/>
          <w:color w:val="000000"/>
        </w:rPr>
      </w:pPr>
      <w:r>
        <w:rPr>
          <w:rFonts w:ascii="宋体" w:hAnsi="宋体"/>
          <w:color w:val="000000"/>
        </w:rPr>
        <w:t>3.</w:t>
      </w:r>
      <w:r>
        <w:rPr>
          <w:rFonts w:ascii="宋体" w:hAnsi="宋体" w:hint="eastAsia"/>
          <w:bCs/>
          <w:color w:val="000000"/>
        </w:rPr>
        <w:t>甲方按以下第【】种方式向乙方支付采购价款：</w:t>
      </w:r>
    </w:p>
    <w:p w14:paraId="77A3EC29" w14:textId="77777777" w:rsidR="00695814" w:rsidRDefault="00675FC7">
      <w:pPr>
        <w:widowControl w:val="0"/>
        <w:snapToGrid w:val="0"/>
        <w:spacing w:line="360" w:lineRule="auto"/>
        <w:ind w:leftChars="-59" w:left="-142" w:firstLineChars="261" w:firstLine="626"/>
        <w:jc w:val="both"/>
        <w:rPr>
          <w:rFonts w:ascii="宋体" w:hAnsi="宋体"/>
          <w:color w:val="000000"/>
        </w:rPr>
      </w:pPr>
      <w:r>
        <w:rPr>
          <w:rFonts w:ascii="宋体" w:hAnsi="宋体" w:hint="eastAsia"/>
          <w:bCs/>
          <w:color w:val="000000"/>
        </w:rPr>
        <w:t>（</w:t>
      </w:r>
      <w:r>
        <w:rPr>
          <w:rFonts w:ascii="宋体" w:hAnsi="宋体" w:hint="eastAsia"/>
          <w:bCs/>
          <w:color w:val="000000"/>
        </w:rPr>
        <w:t>1</w:t>
      </w:r>
      <w:r>
        <w:rPr>
          <w:rFonts w:ascii="宋体" w:hAnsi="宋体" w:hint="eastAsia"/>
          <w:bCs/>
          <w:color w:val="000000"/>
        </w:rPr>
        <w:t>）本合同签订之日起【】日内，</w:t>
      </w:r>
      <w:r>
        <w:rPr>
          <w:rFonts w:ascii="宋体" w:hAnsi="宋体" w:hint="eastAsia"/>
          <w:color w:val="000000"/>
        </w:rPr>
        <w:t>甲方向乙方支付产品总金额的【】</w:t>
      </w:r>
      <w:r>
        <w:rPr>
          <w:rFonts w:ascii="宋体" w:hAnsi="宋体"/>
          <w:color w:val="000000"/>
        </w:rPr>
        <w:t>%</w:t>
      </w:r>
      <w:r>
        <w:rPr>
          <w:rFonts w:ascii="宋体" w:hAnsi="宋体" w:hint="eastAsia"/>
          <w:color w:val="000000"/>
        </w:rPr>
        <w:t>，</w:t>
      </w:r>
      <w:r>
        <w:rPr>
          <w:rFonts w:ascii="宋体" w:hAnsi="宋体" w:hint="eastAsia"/>
          <w:bCs/>
          <w:color w:val="000000"/>
        </w:rPr>
        <w:t>即人民币【】元整。</w:t>
      </w:r>
      <w:r>
        <w:rPr>
          <w:rFonts w:ascii="宋体" w:hAnsi="宋体" w:hint="eastAsia"/>
          <w:color w:val="000000"/>
        </w:rPr>
        <w:t>余款待质保期届满，确认乙方产品无质量问题后</w:t>
      </w:r>
      <w:r>
        <w:rPr>
          <w:rFonts w:ascii="宋体" w:hAnsi="宋体" w:hint="eastAsia"/>
          <w:color w:val="000000"/>
        </w:rPr>
        <w:t>1</w:t>
      </w:r>
      <w:r>
        <w:rPr>
          <w:rFonts w:ascii="宋体" w:hAnsi="宋体"/>
          <w:color w:val="000000"/>
        </w:rPr>
        <w:t>5</w:t>
      </w:r>
      <w:r>
        <w:rPr>
          <w:rFonts w:ascii="宋体" w:hAnsi="宋体" w:hint="eastAsia"/>
          <w:color w:val="000000"/>
        </w:rPr>
        <w:t>个工作日内支付。</w:t>
      </w:r>
    </w:p>
    <w:p w14:paraId="66A7D94D" w14:textId="77777777" w:rsidR="00695814" w:rsidRDefault="00675FC7">
      <w:pPr>
        <w:widowControl w:val="0"/>
        <w:snapToGrid w:val="0"/>
        <w:spacing w:line="360" w:lineRule="auto"/>
        <w:ind w:leftChars="-59" w:left="-142" w:firstLineChars="261" w:firstLine="626"/>
        <w:jc w:val="both"/>
        <w:rPr>
          <w:rFonts w:ascii="宋体" w:hAnsi="宋体"/>
          <w:color w:val="000000"/>
        </w:rPr>
      </w:pPr>
      <w:r>
        <w:rPr>
          <w:rFonts w:ascii="宋体" w:hAnsi="宋体" w:hint="eastAsia"/>
          <w:bCs/>
          <w:color w:val="000000"/>
        </w:rPr>
        <w:t>（</w:t>
      </w:r>
      <w:r>
        <w:rPr>
          <w:rFonts w:ascii="宋体" w:hAnsi="宋体" w:hint="eastAsia"/>
          <w:bCs/>
          <w:color w:val="000000"/>
        </w:rPr>
        <w:t>2</w:t>
      </w:r>
      <w:r>
        <w:rPr>
          <w:rFonts w:ascii="宋体" w:hAnsi="宋体" w:hint="eastAsia"/>
          <w:bCs/>
          <w:color w:val="000000"/>
        </w:rPr>
        <w:t>）本合同签订之日起【】日内，甲方支付项目产品总金额的【</w:t>
      </w:r>
      <w:r>
        <w:rPr>
          <w:rFonts w:ascii="宋体" w:hAnsi="宋体" w:hint="eastAsia"/>
          <w:bCs/>
          <w:color w:val="000000"/>
        </w:rPr>
        <w:t xml:space="preserve"> </w:t>
      </w:r>
      <w:r>
        <w:rPr>
          <w:rFonts w:ascii="宋体" w:hAnsi="宋体"/>
          <w:bCs/>
          <w:color w:val="000000"/>
        </w:rPr>
        <w:t xml:space="preserve"> </w:t>
      </w:r>
      <w:r>
        <w:rPr>
          <w:rFonts w:ascii="宋体" w:hAnsi="宋体" w:hint="eastAsia"/>
          <w:bCs/>
          <w:color w:val="000000"/>
        </w:rPr>
        <w:t xml:space="preserve"> %</w:t>
      </w:r>
      <w:r>
        <w:rPr>
          <w:rFonts w:ascii="宋体" w:hAnsi="宋体" w:hint="eastAsia"/>
          <w:bCs/>
          <w:color w:val="000000"/>
        </w:rPr>
        <w:t>】，即</w:t>
      </w:r>
      <w:r>
        <w:rPr>
          <w:rFonts w:ascii="宋体" w:hAnsi="宋体" w:hint="eastAsia"/>
          <w:bCs/>
          <w:color w:val="000000"/>
        </w:rPr>
        <w:lastRenderedPageBreak/>
        <w:t>人民币【】元整；</w:t>
      </w:r>
      <w:r>
        <w:rPr>
          <w:rFonts w:ascii="宋体" w:hAnsi="宋体" w:hint="eastAsia"/>
          <w:color w:val="000000"/>
        </w:rPr>
        <w:t>乙方完成产品交付，甲方签署验收单之日起</w:t>
      </w:r>
      <w:r>
        <w:rPr>
          <w:rFonts w:ascii="宋体" w:hAnsi="宋体" w:hint="eastAsia"/>
          <w:color w:val="000000"/>
        </w:rPr>
        <w:t>1</w:t>
      </w:r>
      <w:r>
        <w:rPr>
          <w:rFonts w:ascii="宋体" w:hAnsi="宋体"/>
          <w:color w:val="000000"/>
        </w:rPr>
        <w:t>5</w:t>
      </w:r>
      <w:r>
        <w:rPr>
          <w:rFonts w:ascii="宋体" w:hAnsi="宋体" w:hint="eastAsia"/>
          <w:color w:val="000000"/>
        </w:rPr>
        <w:t>个工作日内，甲方向乙方支付</w:t>
      </w:r>
      <w:r>
        <w:rPr>
          <w:rFonts w:ascii="宋体" w:hAnsi="宋体" w:hint="eastAsia"/>
          <w:color w:val="000000"/>
        </w:rPr>
        <w:t>产品总金额的【】</w:t>
      </w:r>
      <w:r>
        <w:rPr>
          <w:rFonts w:ascii="宋体" w:hAnsi="宋体"/>
          <w:color w:val="000000"/>
        </w:rPr>
        <w:t>%</w:t>
      </w:r>
      <w:r>
        <w:rPr>
          <w:rFonts w:ascii="宋体" w:hAnsi="宋体" w:hint="eastAsia"/>
          <w:color w:val="000000"/>
        </w:rPr>
        <w:t>，余款待质保期届满，确认乙方产品无质量问题后</w:t>
      </w:r>
      <w:r>
        <w:rPr>
          <w:rFonts w:ascii="宋体" w:hAnsi="宋体" w:hint="eastAsia"/>
          <w:color w:val="000000"/>
        </w:rPr>
        <w:t>1</w:t>
      </w:r>
      <w:r>
        <w:rPr>
          <w:rFonts w:ascii="宋体" w:hAnsi="宋体"/>
          <w:color w:val="000000"/>
        </w:rPr>
        <w:t>5</w:t>
      </w:r>
      <w:r>
        <w:rPr>
          <w:rFonts w:ascii="宋体" w:hAnsi="宋体" w:hint="eastAsia"/>
          <w:color w:val="000000"/>
        </w:rPr>
        <w:t>个工作日内支付。</w:t>
      </w:r>
    </w:p>
    <w:p w14:paraId="50485B47" w14:textId="77777777" w:rsidR="00695814" w:rsidRDefault="00675FC7">
      <w:pPr>
        <w:widowControl w:val="0"/>
        <w:snapToGrid w:val="0"/>
        <w:spacing w:line="360" w:lineRule="auto"/>
        <w:ind w:leftChars="-59" w:left="-142" w:firstLineChars="261" w:firstLine="626"/>
        <w:jc w:val="both"/>
        <w:rPr>
          <w:rFonts w:ascii="宋体" w:hAnsi="宋体"/>
          <w:color w:val="000000"/>
        </w:rPr>
      </w:pPr>
      <w:r>
        <w:rPr>
          <w:rFonts w:ascii="宋体" w:hAnsi="宋体" w:hint="eastAsia"/>
          <w:bCs/>
          <w:color w:val="000000"/>
        </w:rPr>
        <w:t>（</w:t>
      </w:r>
      <w:r>
        <w:rPr>
          <w:rFonts w:ascii="宋体" w:hAnsi="宋体" w:hint="eastAsia"/>
          <w:bCs/>
          <w:color w:val="000000"/>
        </w:rPr>
        <w:t>3</w:t>
      </w:r>
      <w:r>
        <w:rPr>
          <w:rFonts w:ascii="宋体" w:hAnsi="宋体" w:hint="eastAsia"/>
          <w:bCs/>
          <w:color w:val="000000"/>
        </w:rPr>
        <w:t>）</w:t>
      </w:r>
      <w:r>
        <w:rPr>
          <w:rFonts w:ascii="宋体" w:hAnsi="宋体" w:hint="eastAsia"/>
          <w:color w:val="000000"/>
        </w:rPr>
        <w:t>乙方完成产品交付，甲方签署验收单之日起</w:t>
      </w:r>
      <w:r>
        <w:rPr>
          <w:rFonts w:ascii="宋体" w:hAnsi="宋体" w:hint="eastAsia"/>
          <w:color w:val="000000"/>
        </w:rPr>
        <w:t>1</w:t>
      </w:r>
      <w:r>
        <w:rPr>
          <w:rFonts w:ascii="宋体" w:hAnsi="宋体"/>
          <w:color w:val="000000"/>
        </w:rPr>
        <w:t>5</w:t>
      </w:r>
      <w:r>
        <w:rPr>
          <w:rFonts w:ascii="宋体" w:hAnsi="宋体" w:hint="eastAsia"/>
          <w:color w:val="000000"/>
        </w:rPr>
        <w:t>个工作日内，甲方向乙方支付产品总金额的【】</w:t>
      </w:r>
      <w:r>
        <w:rPr>
          <w:rFonts w:ascii="宋体" w:hAnsi="宋体"/>
          <w:color w:val="000000"/>
        </w:rPr>
        <w:t>%</w:t>
      </w:r>
      <w:r>
        <w:rPr>
          <w:rFonts w:ascii="宋体" w:hAnsi="宋体" w:hint="eastAsia"/>
          <w:color w:val="000000"/>
        </w:rPr>
        <w:t>，余款待质保期届满，确认乙方产品无质量问题后</w:t>
      </w:r>
      <w:r>
        <w:rPr>
          <w:rFonts w:ascii="宋体" w:hAnsi="宋体" w:hint="eastAsia"/>
          <w:color w:val="000000"/>
        </w:rPr>
        <w:t>1</w:t>
      </w:r>
      <w:r>
        <w:rPr>
          <w:rFonts w:ascii="宋体" w:hAnsi="宋体"/>
          <w:color w:val="000000"/>
        </w:rPr>
        <w:t>5</w:t>
      </w:r>
      <w:r>
        <w:rPr>
          <w:rFonts w:ascii="宋体" w:hAnsi="宋体" w:hint="eastAsia"/>
          <w:color w:val="000000"/>
        </w:rPr>
        <w:t>个工作日内支付。</w:t>
      </w:r>
    </w:p>
    <w:p w14:paraId="02E299C0" w14:textId="415BE4CB" w:rsidR="00695814" w:rsidRDefault="00675FC7">
      <w:pPr>
        <w:widowControl w:val="0"/>
        <w:snapToGrid w:val="0"/>
        <w:spacing w:line="360" w:lineRule="auto"/>
        <w:ind w:firstLineChars="200" w:firstLine="480"/>
        <w:jc w:val="both"/>
        <w:rPr>
          <w:rFonts w:ascii="宋体" w:hAnsi="宋体"/>
          <w:color w:val="000000"/>
        </w:rPr>
      </w:pPr>
      <w:r>
        <w:rPr>
          <w:rFonts w:ascii="宋体" w:hAnsi="宋体" w:hint="eastAsia"/>
        </w:rPr>
        <w:t>4</w:t>
      </w:r>
      <w:r>
        <w:rPr>
          <w:rFonts w:ascii="宋体" w:hAnsi="宋体" w:hint="eastAsia"/>
        </w:rPr>
        <w:t>.</w:t>
      </w:r>
      <w:r>
        <w:rPr>
          <w:rFonts w:ascii="宋体" w:hAnsi="宋体" w:hint="eastAsia"/>
          <w:color w:val="000000"/>
        </w:rPr>
        <w:t>乙方应在甲方付款前向甲方开具正式发票，否则甲方有权暂停付款且不承担逾期付款的违约责任。</w:t>
      </w:r>
    </w:p>
    <w:p w14:paraId="4A30FDE4" w14:textId="77777777" w:rsidR="00695814" w:rsidRDefault="00675FC7">
      <w:pPr>
        <w:snapToGrid w:val="0"/>
        <w:spacing w:line="360" w:lineRule="auto"/>
        <w:ind w:left="482"/>
        <w:rPr>
          <w:rFonts w:ascii="宋体" w:hAnsi="宋体"/>
          <w:color w:val="000000"/>
        </w:rPr>
      </w:pPr>
      <w:r>
        <w:rPr>
          <w:rFonts w:ascii="宋体" w:hAnsi="宋体" w:hint="eastAsia"/>
          <w:color w:val="000000"/>
        </w:rPr>
        <w:t>甲方开票信息：</w:t>
      </w:r>
    </w:p>
    <w:p w14:paraId="5488F4F0" w14:textId="77777777" w:rsidR="00695814" w:rsidRDefault="00675FC7">
      <w:pPr>
        <w:snapToGrid w:val="0"/>
        <w:spacing w:line="360" w:lineRule="auto"/>
        <w:ind w:left="482"/>
        <w:rPr>
          <w:rFonts w:ascii="宋体" w:hAnsi="宋体"/>
          <w:color w:val="000000"/>
        </w:rPr>
      </w:pPr>
      <w:r>
        <w:rPr>
          <w:rFonts w:ascii="宋体" w:hAnsi="宋体" w:hint="eastAsia"/>
          <w:color w:val="000000"/>
        </w:rPr>
        <w:t>发票抬头：国家体育总局</w:t>
      </w:r>
    </w:p>
    <w:p w14:paraId="25297541" w14:textId="77777777" w:rsidR="00695814" w:rsidRDefault="00675FC7">
      <w:pPr>
        <w:snapToGrid w:val="0"/>
        <w:spacing w:line="360" w:lineRule="auto"/>
        <w:ind w:left="482"/>
        <w:rPr>
          <w:rFonts w:ascii="宋体" w:hAnsi="宋体"/>
          <w:color w:val="000000"/>
        </w:rPr>
      </w:pPr>
      <w:r>
        <w:rPr>
          <w:rFonts w:ascii="宋体" w:hAnsi="宋体" w:hint="eastAsia"/>
          <w:color w:val="000000"/>
        </w:rPr>
        <w:t>纳税人识别号：</w:t>
      </w:r>
      <w:r>
        <w:rPr>
          <w:rFonts w:ascii="宋体" w:hAnsi="宋体" w:hint="eastAsia"/>
          <w:color w:val="000000"/>
        </w:rPr>
        <w:t>1110 0000 0000 1362 90</w:t>
      </w:r>
    </w:p>
    <w:p w14:paraId="4283FED4" w14:textId="7D65232C" w:rsidR="00695814" w:rsidRDefault="00675FC7">
      <w:pPr>
        <w:widowControl w:val="0"/>
        <w:snapToGrid w:val="0"/>
        <w:spacing w:line="360" w:lineRule="auto"/>
        <w:ind w:left="482"/>
        <w:jc w:val="both"/>
        <w:rPr>
          <w:rFonts w:ascii="宋体" w:hAnsi="宋体"/>
          <w:color w:val="000000"/>
        </w:rPr>
      </w:pPr>
      <w:r>
        <w:rPr>
          <w:rFonts w:ascii="宋体" w:hAnsi="宋体" w:hint="eastAsia"/>
          <w:color w:val="000000"/>
        </w:rPr>
        <w:t>5</w:t>
      </w:r>
      <w:r>
        <w:rPr>
          <w:rFonts w:ascii="宋体" w:hAnsi="宋体" w:hint="eastAsia"/>
          <w:color w:val="000000"/>
        </w:rPr>
        <w:t>.</w:t>
      </w:r>
      <w:r>
        <w:rPr>
          <w:rFonts w:ascii="宋体" w:hAnsi="宋体" w:hint="eastAsia"/>
          <w:color w:val="000000"/>
        </w:rPr>
        <w:t>乙方指定银行账户信息：</w:t>
      </w:r>
    </w:p>
    <w:p w14:paraId="5CD3D80A" w14:textId="77777777" w:rsidR="00695814" w:rsidRDefault="00675FC7">
      <w:pPr>
        <w:snapToGrid w:val="0"/>
        <w:spacing w:line="360" w:lineRule="auto"/>
        <w:ind w:left="482"/>
        <w:rPr>
          <w:rFonts w:ascii="宋体" w:hAnsi="宋体"/>
          <w:color w:val="000000"/>
        </w:rPr>
      </w:pPr>
      <w:r>
        <w:rPr>
          <w:rFonts w:ascii="宋体" w:hAnsi="宋体" w:hint="eastAsia"/>
          <w:color w:val="000000"/>
        </w:rPr>
        <w:t>开户银行：</w:t>
      </w:r>
    </w:p>
    <w:p w14:paraId="4613ED58" w14:textId="77777777" w:rsidR="00695814" w:rsidRDefault="00675FC7">
      <w:pPr>
        <w:snapToGrid w:val="0"/>
        <w:spacing w:line="360" w:lineRule="auto"/>
        <w:ind w:left="482"/>
        <w:rPr>
          <w:rFonts w:ascii="宋体" w:hAnsi="宋体"/>
          <w:color w:val="000000"/>
        </w:rPr>
      </w:pPr>
      <w:r>
        <w:rPr>
          <w:rFonts w:ascii="宋体" w:hAnsi="宋体" w:hint="eastAsia"/>
          <w:color w:val="000000"/>
        </w:rPr>
        <w:t>开户名称：</w:t>
      </w:r>
    </w:p>
    <w:p w14:paraId="05853086" w14:textId="77777777" w:rsidR="00695814" w:rsidRDefault="00675FC7">
      <w:pPr>
        <w:snapToGrid w:val="0"/>
        <w:spacing w:line="360" w:lineRule="auto"/>
        <w:ind w:left="482"/>
        <w:rPr>
          <w:rFonts w:ascii="宋体" w:hAnsi="宋体"/>
          <w:color w:val="000000"/>
        </w:rPr>
      </w:pPr>
      <w:r>
        <w:rPr>
          <w:rFonts w:ascii="宋体" w:hAnsi="宋体" w:hint="eastAsia"/>
          <w:color w:val="000000"/>
        </w:rPr>
        <w:t>银行账号：</w:t>
      </w:r>
    </w:p>
    <w:p w14:paraId="61A33934"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hint="eastAsia"/>
          <w:b/>
          <w:bCs/>
          <w:color w:val="000000"/>
        </w:rPr>
        <w:t>三</w:t>
      </w:r>
      <w:r>
        <w:rPr>
          <w:rFonts w:ascii="宋体" w:hAnsi="宋体"/>
          <w:b/>
          <w:bCs/>
          <w:color w:val="000000"/>
        </w:rPr>
        <w:t>、</w:t>
      </w:r>
      <w:r>
        <w:rPr>
          <w:rFonts w:ascii="宋体" w:hAnsi="宋体" w:hint="eastAsia"/>
          <w:b/>
          <w:bCs/>
          <w:color w:val="000000"/>
        </w:rPr>
        <w:t>产品</w:t>
      </w:r>
      <w:r>
        <w:rPr>
          <w:rFonts w:ascii="宋体" w:hAnsi="宋体"/>
          <w:b/>
          <w:bCs/>
          <w:color w:val="000000"/>
        </w:rPr>
        <w:t>包装</w:t>
      </w:r>
    </w:p>
    <w:p w14:paraId="4DD66664"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color w:val="000000"/>
        </w:rPr>
        <w:t>乙方交付的所有合同产品应具有适于运输的坚固包装，并且乙方应根据合同产品</w:t>
      </w:r>
      <w:r>
        <w:rPr>
          <w:rFonts w:ascii="宋体" w:hAnsi="宋体" w:hint="eastAsia"/>
          <w:color w:val="000000"/>
        </w:rPr>
        <w:t>特性</w:t>
      </w:r>
      <w:r>
        <w:rPr>
          <w:rFonts w:ascii="宋体" w:hAnsi="宋体"/>
          <w:color w:val="000000"/>
        </w:rPr>
        <w:t>采取防潮、防雨、防震、防腐等保护措施，以确保合同产品安全无损地送达交货地点。</w:t>
      </w:r>
    </w:p>
    <w:p w14:paraId="3522F6C0"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color w:val="000000"/>
        </w:rPr>
        <w:t>乙方在合同产品验收时提供装箱单和合同产品的最小外包装彩图。</w:t>
      </w:r>
    </w:p>
    <w:p w14:paraId="1960F739"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3.</w:t>
      </w:r>
      <w:r>
        <w:rPr>
          <w:rFonts w:ascii="宋体" w:hAnsi="宋体"/>
          <w:color w:val="000000"/>
        </w:rPr>
        <w:t>合同产品</w:t>
      </w:r>
      <w:r>
        <w:rPr>
          <w:rFonts w:ascii="宋体" w:hAnsi="宋体" w:hint="eastAsia"/>
          <w:color w:val="000000"/>
        </w:rPr>
        <w:t>因</w:t>
      </w:r>
      <w:r>
        <w:rPr>
          <w:rFonts w:ascii="宋体" w:hAnsi="宋体"/>
          <w:color w:val="000000"/>
        </w:rPr>
        <w:t>包装不善、标记不明、防护措施不当或在合同产品装箱前保管不良，致使合同产品遭到损坏或丢失，乙方应负责更换，并承担由此给甲方造成的一切损失。</w:t>
      </w:r>
    </w:p>
    <w:p w14:paraId="37F90685" w14:textId="77777777" w:rsidR="00695814" w:rsidRDefault="00675FC7">
      <w:pPr>
        <w:pStyle w:val="-11"/>
        <w:widowControl w:val="0"/>
        <w:snapToGrid w:val="0"/>
        <w:spacing w:line="360" w:lineRule="auto"/>
        <w:ind w:leftChars="16" w:left="38" w:firstLineChars="196" w:firstLine="472"/>
        <w:jc w:val="both"/>
        <w:rPr>
          <w:rFonts w:ascii="宋体" w:hAnsi="宋体"/>
          <w:b/>
          <w:bCs/>
          <w:color w:val="000000"/>
        </w:rPr>
      </w:pPr>
      <w:r>
        <w:rPr>
          <w:rFonts w:ascii="宋体" w:hAnsi="宋体" w:hint="eastAsia"/>
          <w:b/>
          <w:bCs/>
          <w:color w:val="000000"/>
        </w:rPr>
        <w:t>四</w:t>
      </w:r>
      <w:r>
        <w:rPr>
          <w:rFonts w:ascii="宋体" w:hAnsi="宋体"/>
          <w:b/>
          <w:bCs/>
          <w:color w:val="000000"/>
        </w:rPr>
        <w:t>、</w:t>
      </w:r>
      <w:r>
        <w:rPr>
          <w:rFonts w:ascii="宋体" w:hAnsi="宋体" w:hint="eastAsia"/>
          <w:b/>
          <w:bCs/>
          <w:color w:val="000000"/>
        </w:rPr>
        <w:t>产品运输</w:t>
      </w:r>
    </w:p>
    <w:p w14:paraId="677BFAB9"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乙方负责办理运输和保险，将产品运抵</w:t>
      </w:r>
      <w:r>
        <w:rPr>
          <w:rFonts w:ascii="宋体" w:hAnsi="宋体" w:hint="eastAsia"/>
          <w:color w:val="000000"/>
        </w:rPr>
        <w:t>甲方指定</w:t>
      </w:r>
      <w:r>
        <w:rPr>
          <w:rFonts w:ascii="宋体" w:hAnsi="宋体"/>
          <w:color w:val="000000"/>
        </w:rPr>
        <w:t>交货地点，并负责提供验收所需要的相关资料。</w:t>
      </w:r>
      <w:r>
        <w:rPr>
          <w:rFonts w:ascii="宋体" w:hAnsi="宋体" w:hint="eastAsia"/>
          <w:color w:val="000000"/>
        </w:rPr>
        <w:t>到达甲方指定交货地点前的</w:t>
      </w:r>
      <w:r>
        <w:rPr>
          <w:rFonts w:ascii="宋体" w:hAnsi="宋体"/>
          <w:color w:val="000000"/>
        </w:rPr>
        <w:t>运输、保</w:t>
      </w:r>
      <w:r>
        <w:rPr>
          <w:rFonts w:ascii="宋体" w:hAnsi="宋体"/>
          <w:color w:val="000000"/>
        </w:rPr>
        <w:t>险和装卸等一切相关的费用由乙方承担。</w:t>
      </w:r>
    </w:p>
    <w:p w14:paraId="1A4E8651" w14:textId="77777777" w:rsidR="00695814" w:rsidRDefault="00675FC7">
      <w:pPr>
        <w:pStyle w:val="-11"/>
        <w:widowControl w:val="0"/>
        <w:snapToGrid w:val="0"/>
        <w:spacing w:line="360" w:lineRule="auto"/>
        <w:ind w:leftChars="16" w:left="38" w:firstLineChars="196" w:firstLine="472"/>
        <w:jc w:val="both"/>
        <w:rPr>
          <w:rFonts w:ascii="宋体" w:hAnsi="宋体"/>
          <w:b/>
          <w:bCs/>
          <w:color w:val="000000"/>
        </w:rPr>
      </w:pPr>
      <w:r>
        <w:rPr>
          <w:rFonts w:ascii="宋体" w:hAnsi="宋体" w:hint="eastAsia"/>
          <w:b/>
          <w:bCs/>
          <w:color w:val="000000"/>
        </w:rPr>
        <w:t>五、产品交付</w:t>
      </w:r>
    </w:p>
    <w:p w14:paraId="5183959C"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hint="eastAsia"/>
          <w:color w:val="000000"/>
        </w:rPr>
        <w:t>交付时间：本合同签订后【】日内</w:t>
      </w:r>
    </w:p>
    <w:p w14:paraId="400F66C0"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2</w:t>
      </w:r>
      <w:r>
        <w:rPr>
          <w:rFonts w:ascii="宋体" w:hAnsi="宋体"/>
          <w:color w:val="000000"/>
        </w:rPr>
        <w:t>.</w:t>
      </w:r>
      <w:r>
        <w:rPr>
          <w:rFonts w:ascii="宋体" w:hAnsi="宋体" w:hint="eastAsia"/>
          <w:color w:val="000000"/>
        </w:rPr>
        <w:t>交付地点：甲方指定地点</w:t>
      </w:r>
      <w:r>
        <w:rPr>
          <w:rFonts w:ascii="宋体" w:hAnsi="宋体" w:hint="eastAsia"/>
          <w:color w:val="000000"/>
        </w:rPr>
        <w:t>/</w:t>
      </w:r>
      <w:r>
        <w:rPr>
          <w:rFonts w:ascii="宋体" w:hAnsi="宋体" w:hint="eastAsia"/>
          <w:color w:val="000000"/>
        </w:rPr>
        <w:t>具体地址，如</w:t>
      </w:r>
      <w:r>
        <w:rPr>
          <w:rFonts w:ascii="宋体" w:hAnsi="宋体"/>
          <w:color w:val="000000"/>
        </w:rPr>
        <w:t>同一合同产品</w:t>
      </w:r>
      <w:r>
        <w:rPr>
          <w:rFonts w:ascii="宋体" w:hAnsi="宋体" w:hint="eastAsia"/>
          <w:color w:val="000000"/>
        </w:rPr>
        <w:t>需到</w:t>
      </w:r>
      <w:r>
        <w:rPr>
          <w:rFonts w:ascii="宋体" w:hAnsi="宋体"/>
          <w:color w:val="000000"/>
        </w:rPr>
        <w:t>不同地点</w:t>
      </w:r>
      <w:r>
        <w:rPr>
          <w:rFonts w:ascii="宋体" w:hAnsi="宋体" w:hint="eastAsia"/>
          <w:color w:val="000000"/>
        </w:rPr>
        <w:t>交货，</w:t>
      </w:r>
      <w:r>
        <w:rPr>
          <w:rFonts w:ascii="宋体" w:hAnsi="宋体" w:hint="eastAsia"/>
          <w:color w:val="000000"/>
        </w:rPr>
        <w:lastRenderedPageBreak/>
        <w:t>乙方应按甲方提供的交货地点及数量分别交货。</w:t>
      </w:r>
    </w:p>
    <w:p w14:paraId="29E5AEDD"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3</w:t>
      </w:r>
      <w:r>
        <w:rPr>
          <w:rFonts w:ascii="宋体" w:hAnsi="宋体"/>
          <w:color w:val="000000"/>
        </w:rPr>
        <w:t>.</w:t>
      </w:r>
      <w:r>
        <w:rPr>
          <w:rFonts w:ascii="宋体" w:hAnsi="宋体" w:hint="eastAsia"/>
          <w:color w:val="000000"/>
        </w:rPr>
        <w:t>乙方按甲方指定日期将产品运送至甲方指定地点，在现场完成交付。</w:t>
      </w:r>
    </w:p>
    <w:p w14:paraId="6B722954" w14:textId="2C03509D"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4.</w:t>
      </w:r>
      <w:r>
        <w:rPr>
          <w:rFonts w:ascii="宋体" w:hAnsi="宋体"/>
          <w:color w:val="000000"/>
        </w:rPr>
        <w:t>乙方应在</w:t>
      </w:r>
      <w:r>
        <w:rPr>
          <w:rFonts w:ascii="宋体" w:hAnsi="宋体" w:hint="eastAsia"/>
          <w:color w:val="000000"/>
        </w:rPr>
        <w:t>合同约定的</w:t>
      </w:r>
      <w:r>
        <w:rPr>
          <w:rFonts w:ascii="宋体" w:hAnsi="宋体"/>
          <w:color w:val="000000"/>
        </w:rPr>
        <w:t>交货</w:t>
      </w:r>
      <w:r>
        <w:rPr>
          <w:rFonts w:ascii="宋体" w:hAnsi="宋体" w:hint="eastAsia"/>
          <w:color w:val="000000"/>
        </w:rPr>
        <w:t>日期前【</w:t>
      </w:r>
      <w:r>
        <w:rPr>
          <w:rFonts w:ascii="宋体" w:hAnsi="宋体" w:hint="eastAsia"/>
          <w:color w:val="000000"/>
        </w:rPr>
        <w:t>5</w:t>
      </w:r>
      <w:r>
        <w:rPr>
          <w:rFonts w:ascii="宋体" w:hAnsi="宋体" w:hint="eastAsia"/>
          <w:color w:val="000000"/>
        </w:rPr>
        <w:t>】日</w:t>
      </w:r>
      <w:r>
        <w:rPr>
          <w:rFonts w:ascii="宋体" w:hAnsi="宋体"/>
          <w:color w:val="000000"/>
        </w:rPr>
        <w:t>，向甲方提供交货计划（内容包括：合同编号、产品名称、数量、价格、箱数、规格、重量和体积、拟发运的时间及其他必要的说明），并于发运的同时通知甲方。</w:t>
      </w:r>
    </w:p>
    <w:p w14:paraId="15A85B94"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5</w:t>
      </w:r>
      <w:r>
        <w:rPr>
          <w:rFonts w:ascii="宋体" w:hAnsi="宋体"/>
          <w:color w:val="000000"/>
        </w:rPr>
        <w:t>.</w:t>
      </w:r>
      <w:r>
        <w:rPr>
          <w:rFonts w:ascii="宋体" w:hAnsi="宋体" w:hint="eastAsia"/>
          <w:color w:val="000000"/>
        </w:rPr>
        <w:t>乙方应在产品到达交付地点前</w:t>
      </w:r>
      <w:r>
        <w:rPr>
          <w:rFonts w:ascii="宋体" w:hAnsi="宋体" w:hint="eastAsia"/>
          <w:color w:val="000000"/>
        </w:rPr>
        <w:t>2</w:t>
      </w:r>
      <w:r>
        <w:rPr>
          <w:rFonts w:ascii="宋体" w:hAnsi="宋体"/>
          <w:color w:val="000000"/>
        </w:rPr>
        <w:t>4</w:t>
      </w:r>
      <w:r>
        <w:rPr>
          <w:rFonts w:ascii="宋体" w:hAnsi="宋体" w:hint="eastAsia"/>
          <w:color w:val="000000"/>
        </w:rPr>
        <w:t>小时，与甲方指定人员联系确认产品到达及装卸、搬运的具体事宜。</w:t>
      </w:r>
    </w:p>
    <w:p w14:paraId="76CDEB25"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6.</w:t>
      </w:r>
      <w:r>
        <w:rPr>
          <w:rFonts w:ascii="宋体" w:hAnsi="宋体" w:hint="eastAsia"/>
          <w:color w:val="000000"/>
        </w:rPr>
        <w:t>产</w:t>
      </w:r>
      <w:r>
        <w:rPr>
          <w:rFonts w:ascii="宋体" w:hAnsi="宋体"/>
          <w:color w:val="000000"/>
        </w:rPr>
        <w:t>品</w:t>
      </w:r>
      <w:r>
        <w:rPr>
          <w:rFonts w:ascii="宋体" w:hAnsi="宋体" w:hint="eastAsia"/>
          <w:color w:val="000000"/>
        </w:rPr>
        <w:t>运送</w:t>
      </w:r>
      <w:r>
        <w:rPr>
          <w:rFonts w:ascii="宋体" w:hAnsi="宋体"/>
          <w:color w:val="000000"/>
        </w:rPr>
        <w:t>至甲方指定位置，经甲方核对无误，甲、乙双方签署</w:t>
      </w:r>
      <w:r>
        <w:rPr>
          <w:rFonts w:ascii="宋体" w:hAnsi="宋体" w:hint="eastAsia"/>
          <w:color w:val="000000"/>
        </w:rPr>
        <w:t>收货单，乙方指定人员【】必须在产品交付当日到达现场。收货单</w:t>
      </w:r>
      <w:r>
        <w:rPr>
          <w:rFonts w:ascii="宋体" w:hAnsi="宋体"/>
          <w:color w:val="000000"/>
        </w:rPr>
        <w:t>一式</w:t>
      </w:r>
      <w:r>
        <w:rPr>
          <w:rFonts w:ascii="宋体" w:hAnsi="宋体" w:hint="eastAsia"/>
          <w:color w:val="000000"/>
        </w:rPr>
        <w:t>贰</w:t>
      </w:r>
      <w:r>
        <w:rPr>
          <w:rFonts w:ascii="宋体" w:hAnsi="宋体"/>
          <w:color w:val="000000"/>
        </w:rPr>
        <w:t>份，甲方执一份、乙方执</w:t>
      </w:r>
      <w:r>
        <w:rPr>
          <w:rFonts w:ascii="宋体" w:hAnsi="宋体" w:hint="eastAsia"/>
          <w:color w:val="000000"/>
        </w:rPr>
        <w:t>一份</w:t>
      </w:r>
      <w:r>
        <w:rPr>
          <w:rFonts w:ascii="宋体" w:hAnsi="宋体"/>
          <w:color w:val="000000"/>
        </w:rPr>
        <w:t>。交货完成后，产品所有权、风险发生转移，在此之前产品的一切风险由乙方承担。</w:t>
      </w:r>
    </w:p>
    <w:p w14:paraId="54C2D4FD"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7</w:t>
      </w:r>
      <w:r>
        <w:rPr>
          <w:rFonts w:ascii="宋体" w:hAnsi="宋体"/>
          <w:color w:val="000000"/>
        </w:rPr>
        <w:t>.</w:t>
      </w:r>
      <w:r>
        <w:rPr>
          <w:rFonts w:ascii="宋体" w:hAnsi="宋体"/>
          <w:color w:val="000000"/>
        </w:rPr>
        <w:t>其他约定事项</w:t>
      </w:r>
      <w:r>
        <w:rPr>
          <w:rFonts w:ascii="宋体" w:hAnsi="宋体" w:hint="eastAsia"/>
          <w:color w:val="000000"/>
        </w:rPr>
        <w:t>：</w:t>
      </w:r>
      <w:r>
        <w:rPr>
          <w:rFonts w:ascii="宋体" w:hAnsi="宋体"/>
          <w:color w:val="000000"/>
          <w:u w:val="single"/>
        </w:rPr>
        <w:t xml:space="preserve"> </w:t>
      </w:r>
      <w:r>
        <w:rPr>
          <w:rFonts w:ascii="宋体" w:hAnsi="宋体" w:hint="eastAsia"/>
          <w:color w:val="000000"/>
          <w:u w:val="single"/>
        </w:rPr>
        <w:t xml:space="preserve"> </w:t>
      </w:r>
      <w:r>
        <w:rPr>
          <w:rFonts w:ascii="宋体" w:hAnsi="宋体"/>
          <w:color w:val="000000"/>
          <w:u w:val="single"/>
        </w:rPr>
        <w:t xml:space="preserve">     </w:t>
      </w:r>
      <w:r>
        <w:rPr>
          <w:rFonts w:ascii="宋体" w:hAnsi="宋体"/>
          <w:color w:val="000000"/>
        </w:rPr>
        <w:t>。</w:t>
      </w:r>
    </w:p>
    <w:p w14:paraId="5171D323"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hint="eastAsia"/>
          <w:b/>
          <w:bCs/>
          <w:color w:val="000000"/>
        </w:rPr>
        <w:t>六</w:t>
      </w:r>
      <w:r>
        <w:rPr>
          <w:rFonts w:ascii="宋体" w:hAnsi="宋体"/>
          <w:b/>
          <w:bCs/>
          <w:color w:val="000000"/>
        </w:rPr>
        <w:t>、质量标</w:t>
      </w:r>
      <w:r>
        <w:rPr>
          <w:rFonts w:ascii="宋体" w:hAnsi="宋体"/>
          <w:b/>
          <w:bCs/>
          <w:color w:val="000000"/>
        </w:rPr>
        <w:t>准和检验</w:t>
      </w:r>
    </w:p>
    <w:p w14:paraId="16BDCEC4"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hint="eastAsia"/>
          <w:color w:val="000000"/>
        </w:rPr>
        <w:t>.</w:t>
      </w:r>
      <w:r>
        <w:rPr>
          <w:rFonts w:ascii="宋体" w:hAnsi="宋体"/>
          <w:color w:val="000000"/>
        </w:rPr>
        <w:t>乙方应保证提供给甲方的合同产品是产品生产厂商原</w:t>
      </w:r>
      <w:r>
        <w:rPr>
          <w:rFonts w:ascii="宋体" w:hAnsi="宋体" w:hint="eastAsia"/>
          <w:color w:val="000000"/>
        </w:rPr>
        <w:t>产</w:t>
      </w:r>
      <w:r>
        <w:rPr>
          <w:rFonts w:ascii="宋体" w:hAnsi="宋体"/>
          <w:color w:val="000000"/>
        </w:rPr>
        <w:t>的，全新、未开封的，符合国家标准</w:t>
      </w:r>
      <w:r>
        <w:rPr>
          <w:rFonts w:ascii="宋体" w:hAnsi="宋体" w:hint="eastAsia"/>
          <w:color w:val="000000"/>
        </w:rPr>
        <w:t>（</w:t>
      </w:r>
      <w:r>
        <w:rPr>
          <w:rFonts w:ascii="宋体" w:hAnsi="宋体" w:hint="eastAsia"/>
          <w:color w:val="000000"/>
        </w:rPr>
        <w:t>包括</w:t>
      </w:r>
      <w:r>
        <w:rPr>
          <w:rFonts w:ascii="宋体" w:hAnsi="宋体"/>
          <w:color w:val="000000"/>
        </w:rPr>
        <w:t>强制</w:t>
      </w:r>
      <w:r>
        <w:rPr>
          <w:rFonts w:ascii="宋体" w:hAnsi="宋体" w:hint="eastAsia"/>
          <w:color w:val="000000"/>
        </w:rPr>
        <w:t>标准及</w:t>
      </w:r>
      <w:r>
        <w:rPr>
          <w:rFonts w:ascii="宋体" w:hAnsi="宋体"/>
          <w:color w:val="000000"/>
        </w:rPr>
        <w:t>推荐</w:t>
      </w:r>
      <w:r>
        <w:rPr>
          <w:rFonts w:ascii="宋体" w:hAnsi="宋体" w:hint="eastAsia"/>
          <w:color w:val="000000"/>
        </w:rPr>
        <w:t>标准</w:t>
      </w:r>
      <w:r>
        <w:rPr>
          <w:rFonts w:ascii="宋体" w:hAnsi="宋体" w:hint="eastAsia"/>
          <w:color w:val="000000"/>
        </w:rPr>
        <w:t>）</w:t>
      </w:r>
      <w:r>
        <w:rPr>
          <w:rFonts w:ascii="宋体" w:hAnsi="宋体"/>
          <w:color w:val="000000"/>
        </w:rPr>
        <w:t>、行业标准、企业标准及相应的技术规范要求中要求最高的标准。</w:t>
      </w:r>
    </w:p>
    <w:p w14:paraId="0AB20202"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hint="eastAsia"/>
          <w:color w:val="000000"/>
        </w:rPr>
        <w:t>.</w:t>
      </w:r>
      <w:r>
        <w:rPr>
          <w:rFonts w:ascii="宋体" w:hAnsi="宋体"/>
          <w:color w:val="000000"/>
        </w:rPr>
        <w:t>乙方提供给甲方的合同产品应通过产品生产厂检验，并提供质量合格证书。</w:t>
      </w:r>
    </w:p>
    <w:p w14:paraId="6A03C12B"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3</w:t>
      </w:r>
      <w:r>
        <w:rPr>
          <w:rFonts w:ascii="宋体" w:hAnsi="宋体" w:hint="eastAsia"/>
          <w:color w:val="000000"/>
        </w:rPr>
        <w:t>.</w:t>
      </w:r>
      <w:r>
        <w:rPr>
          <w:rFonts w:ascii="宋体" w:hAnsi="宋体"/>
          <w:color w:val="000000"/>
        </w:rPr>
        <w:t>甲方</w:t>
      </w:r>
      <w:r>
        <w:rPr>
          <w:rFonts w:ascii="宋体" w:hAnsi="宋体" w:hint="eastAsia"/>
          <w:color w:val="000000"/>
        </w:rPr>
        <w:t>在产品交付现场</w:t>
      </w:r>
      <w:r>
        <w:rPr>
          <w:rFonts w:ascii="宋体" w:hAnsi="宋体"/>
          <w:color w:val="000000"/>
        </w:rPr>
        <w:t>对合同产品的数量、规格和质量的检验，</w:t>
      </w:r>
      <w:r>
        <w:rPr>
          <w:rFonts w:ascii="宋体" w:hAnsi="宋体" w:hint="eastAsia"/>
          <w:color w:val="000000"/>
        </w:rPr>
        <w:t>验收合格甲方签署收货单。如乙方供货与合同约定或乙方提交样品的数量、质量、型号、款式、功能、包装等不一致，甲方有权拒绝收货或在收货单注明产品存在的问题。乙方应在甲方要求的时限内予以补足或调换直至产品全部通过甲方验收。</w:t>
      </w:r>
    </w:p>
    <w:p w14:paraId="2D168289" w14:textId="77777777" w:rsidR="00695814" w:rsidRDefault="00675FC7">
      <w:pPr>
        <w:widowControl w:val="0"/>
        <w:snapToGrid w:val="0"/>
        <w:spacing w:line="360" w:lineRule="auto"/>
        <w:ind w:leftChars="65" w:left="156" w:firstLineChars="147" w:firstLine="354"/>
        <w:jc w:val="both"/>
        <w:rPr>
          <w:rFonts w:ascii="宋体" w:hAnsi="宋体"/>
          <w:color w:val="000000"/>
        </w:rPr>
      </w:pPr>
      <w:r>
        <w:rPr>
          <w:rFonts w:ascii="宋体" w:hAnsi="宋体" w:hint="eastAsia"/>
          <w:b/>
          <w:bCs/>
          <w:color w:val="000000"/>
        </w:rPr>
        <w:t>七</w:t>
      </w:r>
      <w:r>
        <w:rPr>
          <w:rFonts w:ascii="宋体" w:hAnsi="宋体"/>
          <w:b/>
          <w:bCs/>
          <w:color w:val="000000"/>
        </w:rPr>
        <w:t>、</w:t>
      </w:r>
      <w:r>
        <w:rPr>
          <w:rFonts w:ascii="宋体" w:hAnsi="宋体" w:hint="eastAsia"/>
          <w:b/>
          <w:bCs/>
          <w:color w:val="000000"/>
        </w:rPr>
        <w:t>质量保证</w:t>
      </w:r>
    </w:p>
    <w:p w14:paraId="539A9B88"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hint="eastAsia"/>
          <w:color w:val="000000"/>
        </w:rPr>
        <w:t>.</w:t>
      </w:r>
      <w:r>
        <w:rPr>
          <w:rFonts w:ascii="宋体" w:hAnsi="宋体" w:hint="eastAsia"/>
          <w:color w:val="000000"/>
        </w:rPr>
        <w:t>乙方提供为期【】个月的质量保证，质保期内对于产品的非人为损坏承担保修责任，质保期自乙方所供产品全部经甲方验收合格之日起算。质保期内产生的人工、配件更换等一切费用均由乙方自行承担。</w:t>
      </w:r>
    </w:p>
    <w:p w14:paraId="6D4DA178"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2</w:t>
      </w:r>
      <w:r>
        <w:rPr>
          <w:rFonts w:ascii="宋体" w:hAnsi="宋体" w:hint="eastAsia"/>
          <w:color w:val="000000"/>
        </w:rPr>
        <w:t>.</w:t>
      </w:r>
      <w:r>
        <w:rPr>
          <w:rFonts w:ascii="宋体" w:hAnsi="宋体"/>
          <w:color w:val="000000"/>
        </w:rPr>
        <w:t>乙方保证在合同产品</w:t>
      </w:r>
      <w:r>
        <w:rPr>
          <w:rFonts w:ascii="宋体" w:hAnsi="宋体" w:hint="eastAsia"/>
          <w:color w:val="000000"/>
        </w:rPr>
        <w:t>出现质量问题</w:t>
      </w:r>
      <w:r>
        <w:rPr>
          <w:rFonts w:ascii="宋体" w:hAnsi="宋体"/>
          <w:color w:val="000000"/>
        </w:rPr>
        <w:t>，或接到甲方提出质疑或合理服务要求后</w:t>
      </w:r>
      <w:r>
        <w:rPr>
          <w:rFonts w:ascii="宋体" w:hAnsi="宋体"/>
          <w:color w:val="000000"/>
        </w:rPr>
        <w:t>2</w:t>
      </w:r>
      <w:r>
        <w:rPr>
          <w:rFonts w:ascii="宋体" w:hAnsi="宋体"/>
          <w:color w:val="000000"/>
        </w:rPr>
        <w:t>小时内予以答复，如甲方有要求或必要时，乙方应在接到甲方通知后，</w:t>
      </w:r>
      <w:r>
        <w:rPr>
          <w:rFonts w:ascii="宋体" w:hAnsi="宋体"/>
          <w:color w:val="000000"/>
        </w:rPr>
        <w:t>8</w:t>
      </w:r>
      <w:r>
        <w:rPr>
          <w:rFonts w:ascii="宋体" w:hAnsi="宋体"/>
          <w:color w:val="000000"/>
        </w:rPr>
        <w:t>小时内派人员提供现场服务。</w:t>
      </w:r>
    </w:p>
    <w:p w14:paraId="56387C77"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3</w:t>
      </w:r>
      <w:r>
        <w:rPr>
          <w:rFonts w:ascii="宋体" w:hAnsi="宋体" w:hint="eastAsia"/>
          <w:color w:val="000000"/>
        </w:rPr>
        <w:t>.</w:t>
      </w:r>
      <w:r>
        <w:rPr>
          <w:rFonts w:ascii="宋体" w:hAnsi="宋体" w:hint="eastAsia"/>
          <w:color w:val="000000"/>
        </w:rPr>
        <w:t>乙方未能按合同约定履行保修义务，甲方有权另行委托第三方对产品进</w:t>
      </w:r>
      <w:r>
        <w:rPr>
          <w:rFonts w:ascii="宋体" w:hAnsi="宋体" w:hint="eastAsia"/>
          <w:color w:val="000000"/>
        </w:rPr>
        <w:lastRenderedPageBreak/>
        <w:t>行维修，由此产生的费用由乙方承担，甲方有权在未付货款中扣除。</w:t>
      </w:r>
    </w:p>
    <w:p w14:paraId="500BD572"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hint="eastAsia"/>
          <w:b/>
          <w:bCs/>
          <w:color w:val="000000"/>
        </w:rPr>
        <w:t>八</w:t>
      </w:r>
      <w:r>
        <w:rPr>
          <w:rFonts w:ascii="宋体" w:hAnsi="宋体"/>
          <w:b/>
          <w:bCs/>
          <w:color w:val="000000"/>
        </w:rPr>
        <w:t>、</w:t>
      </w:r>
      <w:r>
        <w:rPr>
          <w:rFonts w:ascii="宋体" w:hAnsi="宋体" w:hint="eastAsia"/>
          <w:b/>
          <w:bCs/>
          <w:color w:val="000000"/>
        </w:rPr>
        <w:t>保密义务</w:t>
      </w:r>
    </w:p>
    <w:p w14:paraId="710845AF" w14:textId="77777777" w:rsidR="00695814" w:rsidRDefault="00675FC7">
      <w:pPr>
        <w:widowControl w:val="0"/>
        <w:snapToGrid w:val="0"/>
        <w:spacing w:line="360" w:lineRule="auto"/>
        <w:ind w:leftChars="65" w:left="156" w:firstLineChars="147" w:firstLine="353"/>
        <w:jc w:val="both"/>
        <w:rPr>
          <w:rFonts w:ascii="宋体" w:hAnsi="宋体"/>
          <w:color w:val="000000"/>
        </w:rPr>
      </w:pPr>
      <w:r>
        <w:rPr>
          <w:rFonts w:ascii="宋体" w:hAnsi="宋体" w:hint="eastAsia"/>
          <w:color w:val="000000"/>
        </w:rPr>
        <w:t>1</w:t>
      </w:r>
      <w:r>
        <w:rPr>
          <w:rFonts w:ascii="宋体" w:hAnsi="宋体" w:hint="eastAsia"/>
          <w:color w:val="000000"/>
        </w:rPr>
        <w:t>.</w:t>
      </w:r>
      <w:r>
        <w:rPr>
          <w:rFonts w:ascii="宋体" w:hAnsi="宋体" w:hint="eastAsia"/>
          <w:color w:val="000000"/>
        </w:rPr>
        <w:t>本协议签订及履行过程中</w:t>
      </w:r>
      <w:r>
        <w:rPr>
          <w:rFonts w:ascii="宋体" w:hAnsi="宋体" w:hint="eastAsia"/>
          <w:color w:val="000000"/>
        </w:rPr>
        <w:t>，乙方知悉的甲方人员信息、采购需求、相关项目情况、工作安排及本合同相关内容均属于保密信息，乙方应承担保密义务。未经甲方事先书面确认，乙方不得将保密信息以任何形式披露给第三方，或用于本合同以外的目的。</w:t>
      </w:r>
    </w:p>
    <w:p w14:paraId="65665185" w14:textId="77777777" w:rsidR="00695814" w:rsidRDefault="00675FC7">
      <w:pPr>
        <w:widowControl w:val="0"/>
        <w:snapToGrid w:val="0"/>
        <w:spacing w:line="360" w:lineRule="auto"/>
        <w:ind w:leftChars="65" w:left="156" w:firstLineChars="147" w:firstLine="353"/>
        <w:jc w:val="both"/>
        <w:rPr>
          <w:rFonts w:ascii="宋体" w:hAnsi="宋体"/>
          <w:color w:val="000000"/>
        </w:rPr>
      </w:pPr>
      <w:r>
        <w:rPr>
          <w:rFonts w:ascii="宋体" w:hAnsi="宋体" w:hint="eastAsia"/>
          <w:color w:val="000000"/>
        </w:rPr>
        <w:t>2</w:t>
      </w:r>
      <w:r>
        <w:rPr>
          <w:rFonts w:ascii="宋体" w:hAnsi="宋体" w:hint="eastAsia"/>
          <w:color w:val="000000"/>
        </w:rPr>
        <w:t>.</w:t>
      </w:r>
      <w:r>
        <w:rPr>
          <w:rFonts w:ascii="宋体" w:hAnsi="宋体" w:hint="eastAsia"/>
          <w:color w:val="000000"/>
        </w:rPr>
        <w:t>未经甲方事先书面确认，乙方不得利用本合同内容进行任何形式的宣传。</w:t>
      </w:r>
    </w:p>
    <w:p w14:paraId="21523A67" w14:textId="77777777" w:rsidR="00695814" w:rsidRDefault="00675FC7">
      <w:pPr>
        <w:widowControl w:val="0"/>
        <w:snapToGrid w:val="0"/>
        <w:spacing w:line="360" w:lineRule="auto"/>
        <w:ind w:leftChars="65" w:left="156" w:firstLineChars="147" w:firstLine="353"/>
        <w:jc w:val="both"/>
        <w:rPr>
          <w:rFonts w:ascii="宋体" w:hAnsi="宋体"/>
          <w:color w:val="000000"/>
        </w:rPr>
      </w:pPr>
      <w:r>
        <w:rPr>
          <w:rFonts w:ascii="宋体" w:hAnsi="宋体" w:hint="eastAsia"/>
          <w:color w:val="000000"/>
        </w:rPr>
        <w:t>3</w:t>
      </w:r>
      <w:r>
        <w:rPr>
          <w:rFonts w:ascii="宋体" w:hAnsi="宋体" w:hint="eastAsia"/>
          <w:color w:val="000000"/>
        </w:rPr>
        <w:t>.</w:t>
      </w:r>
      <w:r>
        <w:rPr>
          <w:rFonts w:ascii="宋体" w:hAnsi="宋体" w:hint="eastAsia"/>
          <w:color w:val="000000"/>
        </w:rPr>
        <w:t>保密期限为本合同签订之日起【</w:t>
      </w:r>
      <w:r>
        <w:rPr>
          <w:rFonts w:ascii="宋体" w:hAnsi="宋体" w:hint="eastAsia"/>
          <w:color w:val="000000"/>
        </w:rPr>
        <w:t>5</w:t>
      </w:r>
      <w:r>
        <w:rPr>
          <w:rFonts w:ascii="宋体" w:hAnsi="宋体" w:hint="eastAsia"/>
          <w:color w:val="000000"/>
        </w:rPr>
        <w:t>】年。</w:t>
      </w:r>
    </w:p>
    <w:p w14:paraId="6A974826"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hint="eastAsia"/>
          <w:b/>
          <w:bCs/>
          <w:color w:val="000000"/>
        </w:rPr>
        <w:t>九、违</w:t>
      </w:r>
      <w:r>
        <w:rPr>
          <w:rFonts w:ascii="宋体" w:hAnsi="宋体"/>
          <w:b/>
          <w:bCs/>
          <w:color w:val="000000"/>
        </w:rPr>
        <w:t>约责任</w:t>
      </w:r>
    </w:p>
    <w:p w14:paraId="48B7C5A0"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1</w:t>
      </w:r>
      <w:r>
        <w:rPr>
          <w:rFonts w:ascii="宋体" w:hAnsi="宋体" w:hint="eastAsia"/>
          <w:color w:val="000000"/>
        </w:rPr>
        <w:t>.</w:t>
      </w:r>
      <w:r>
        <w:rPr>
          <w:rFonts w:ascii="宋体" w:hAnsi="宋体" w:hint="eastAsia"/>
          <w:color w:val="000000"/>
        </w:rPr>
        <w:t>乙方未能按约定时间完成产品交付，每逾期一日，应向甲方支付合同总金额【</w:t>
      </w:r>
      <w:r>
        <w:rPr>
          <w:rFonts w:ascii="宋体" w:hAnsi="宋体"/>
          <w:color w:val="000000"/>
        </w:rPr>
        <w:t>1%</w:t>
      </w:r>
      <w:r>
        <w:rPr>
          <w:rFonts w:ascii="宋体" w:hAnsi="宋体" w:hint="eastAsia"/>
          <w:color w:val="000000"/>
        </w:rPr>
        <w:t>】的违约金，逾期超过【</w:t>
      </w:r>
      <w:r>
        <w:rPr>
          <w:rFonts w:ascii="宋体" w:hAnsi="宋体"/>
          <w:color w:val="000000"/>
        </w:rPr>
        <w:t>15</w:t>
      </w:r>
      <w:r>
        <w:rPr>
          <w:rFonts w:ascii="宋体" w:hAnsi="宋体" w:hint="eastAsia"/>
          <w:color w:val="000000"/>
        </w:rPr>
        <w:t>】日，甲方有权单方解除合同，乙方应另行向甲方支付合同总金额的【</w:t>
      </w:r>
      <w:r>
        <w:rPr>
          <w:rFonts w:ascii="宋体" w:hAnsi="宋体"/>
          <w:color w:val="000000"/>
        </w:rPr>
        <w:t>2</w:t>
      </w:r>
      <w:r>
        <w:rPr>
          <w:rFonts w:ascii="宋体" w:hAnsi="宋体" w:hint="eastAsia"/>
          <w:color w:val="000000"/>
        </w:rPr>
        <w:t>0%</w:t>
      </w:r>
      <w:r>
        <w:rPr>
          <w:rFonts w:ascii="宋体" w:hAnsi="宋体" w:hint="eastAsia"/>
          <w:color w:val="000000"/>
        </w:rPr>
        <w:t>】作为违约金，该违约金不足以弥补甲方损失的，乙方应当予以补足。</w:t>
      </w:r>
    </w:p>
    <w:p w14:paraId="4D257393"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2</w:t>
      </w:r>
      <w:r>
        <w:rPr>
          <w:rFonts w:ascii="宋体" w:hAnsi="宋体" w:hint="eastAsia"/>
          <w:color w:val="000000"/>
        </w:rPr>
        <w:t>.</w:t>
      </w:r>
      <w:r>
        <w:rPr>
          <w:rFonts w:ascii="宋体" w:hAnsi="宋体" w:hint="eastAsia"/>
          <w:color w:val="000000"/>
        </w:rPr>
        <w:t>乙方交付产品未通过甲方验收，甲方有权选择要求乙方退款、退货、补足或调换产品，甲方要求乙方补足或调换的，视为乙方未能按期交付，乙方应承担逾期交付的违约责任；甲方要求退货，乙方向甲方支付合同总金额的【</w:t>
      </w:r>
      <w:r>
        <w:rPr>
          <w:rFonts w:ascii="宋体" w:hAnsi="宋体"/>
          <w:color w:val="000000"/>
        </w:rPr>
        <w:t>20%</w:t>
      </w:r>
      <w:r>
        <w:rPr>
          <w:rFonts w:ascii="宋体" w:hAnsi="宋体" w:hint="eastAsia"/>
          <w:color w:val="000000"/>
        </w:rPr>
        <w:t>】作为违约金。</w:t>
      </w:r>
    </w:p>
    <w:p w14:paraId="30CFB02F"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3</w:t>
      </w:r>
      <w:r>
        <w:rPr>
          <w:rFonts w:ascii="宋体" w:hAnsi="宋体" w:hint="eastAsia"/>
          <w:color w:val="000000"/>
        </w:rPr>
        <w:t>.</w:t>
      </w:r>
      <w:r>
        <w:rPr>
          <w:rFonts w:ascii="宋体" w:hAnsi="宋体" w:hint="eastAsia"/>
          <w:color w:val="000000"/>
        </w:rPr>
        <w:t>乙方交货前，甲方有权单方终止采购的，但应提前</w:t>
      </w:r>
      <w:r>
        <w:rPr>
          <w:rFonts w:ascii="宋体" w:hAnsi="宋体" w:hint="eastAsia"/>
          <w:color w:val="000000"/>
        </w:rPr>
        <w:t>1</w:t>
      </w:r>
      <w:r>
        <w:rPr>
          <w:rFonts w:ascii="宋体" w:hAnsi="宋体"/>
          <w:color w:val="000000"/>
        </w:rPr>
        <w:t>0</w:t>
      </w:r>
      <w:r>
        <w:rPr>
          <w:rFonts w:ascii="宋体" w:hAnsi="宋体" w:hint="eastAsia"/>
          <w:color w:val="000000"/>
        </w:rPr>
        <w:t>日书面通知乙方。</w:t>
      </w:r>
    </w:p>
    <w:p w14:paraId="2AA6D67D" w14:textId="77777777" w:rsidR="00695814" w:rsidRDefault="00675FC7">
      <w:pPr>
        <w:widowControl w:val="0"/>
        <w:snapToGrid w:val="0"/>
        <w:spacing w:line="360" w:lineRule="auto"/>
        <w:ind w:leftChars="65" w:left="156" w:firstLineChars="147" w:firstLine="353"/>
        <w:jc w:val="both"/>
        <w:rPr>
          <w:rFonts w:ascii="宋体" w:hAnsi="宋体"/>
          <w:color w:val="000000"/>
        </w:rPr>
      </w:pPr>
      <w:r>
        <w:rPr>
          <w:rFonts w:ascii="宋体" w:hAnsi="宋体" w:hint="eastAsia"/>
          <w:color w:val="000000"/>
        </w:rPr>
        <w:t>4</w:t>
      </w:r>
      <w:r>
        <w:rPr>
          <w:rFonts w:ascii="宋体" w:hAnsi="宋体" w:hint="eastAsia"/>
          <w:color w:val="000000"/>
        </w:rPr>
        <w:t>.</w:t>
      </w:r>
      <w:r>
        <w:rPr>
          <w:rFonts w:ascii="宋体" w:hAnsi="宋体" w:hint="eastAsia"/>
          <w:color w:val="000000"/>
        </w:rPr>
        <w:t>乙方违反保密义务的相关约定，甲方有权单方解除合同，乙方应向甲方支付合同总金额的【</w:t>
      </w:r>
      <w:r>
        <w:rPr>
          <w:rFonts w:ascii="宋体" w:hAnsi="宋体" w:hint="eastAsia"/>
          <w:color w:val="000000"/>
        </w:rPr>
        <w:t>30</w:t>
      </w:r>
      <w:r>
        <w:rPr>
          <w:rFonts w:ascii="宋体" w:hAnsi="宋体" w:hint="eastAsia"/>
          <w:color w:val="000000"/>
        </w:rPr>
        <w:t>%</w:t>
      </w:r>
      <w:r>
        <w:rPr>
          <w:rFonts w:ascii="宋体" w:hAnsi="宋体" w:hint="eastAsia"/>
          <w:color w:val="000000"/>
        </w:rPr>
        <w:t>】作为违约金，该违约金不足以弥补甲方损失的，乙方应当予以补足。</w:t>
      </w:r>
    </w:p>
    <w:p w14:paraId="5D7F43F6" w14:textId="77777777" w:rsidR="00695814" w:rsidRDefault="00675FC7">
      <w:pPr>
        <w:widowControl w:val="0"/>
        <w:snapToGrid w:val="0"/>
        <w:spacing w:line="360" w:lineRule="auto"/>
        <w:ind w:left="38" w:firstLineChars="200" w:firstLine="482"/>
        <w:jc w:val="both"/>
        <w:rPr>
          <w:rFonts w:ascii="宋体" w:hAnsi="宋体"/>
          <w:b/>
          <w:bCs/>
          <w:color w:val="000000"/>
        </w:rPr>
      </w:pPr>
      <w:r>
        <w:rPr>
          <w:rFonts w:ascii="宋体" w:hAnsi="宋体"/>
          <w:b/>
          <w:bCs/>
          <w:color w:val="000000"/>
        </w:rPr>
        <w:t>十、不可抗力</w:t>
      </w:r>
    </w:p>
    <w:p w14:paraId="765F2A4D"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color w:val="000000"/>
        </w:rPr>
        <w:t>不可抗力指下列事件：战争、动乱、</w:t>
      </w:r>
      <w:r>
        <w:rPr>
          <w:rFonts w:ascii="宋体" w:hAnsi="宋体"/>
          <w:color w:val="000000"/>
        </w:rPr>
        <w:t>瘟疫</w:t>
      </w:r>
      <w:r>
        <w:rPr>
          <w:rFonts w:ascii="宋体" w:hAnsi="宋体"/>
          <w:color w:val="000000"/>
        </w:rPr>
        <w:t>、严重火灾、洪水、地震、风暴或其他自然灾害，以及本合同各方不可预见、不可防止并不能避免或克服的一切其他事件。</w:t>
      </w:r>
    </w:p>
    <w:p w14:paraId="3BE6C86E"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color w:val="000000"/>
        </w:rPr>
        <w:t>任何一方因不可抗力不能履行本合同规定的全部或部分义务，该方应尽快通知对方，并须在不可抗力发生后</w:t>
      </w:r>
      <w:r>
        <w:rPr>
          <w:rFonts w:ascii="宋体" w:hAnsi="宋体"/>
          <w:color w:val="000000"/>
        </w:rPr>
        <w:t>3</w:t>
      </w:r>
      <w:r>
        <w:rPr>
          <w:rFonts w:ascii="宋体" w:hAnsi="宋体"/>
          <w:color w:val="000000"/>
        </w:rPr>
        <w:t>日内以书面形式向对方提供详细情况报告及不可抗力对履行本合同的影响程度的说明。</w:t>
      </w:r>
    </w:p>
    <w:p w14:paraId="1FA3F290"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3.</w:t>
      </w:r>
      <w:r>
        <w:rPr>
          <w:rFonts w:ascii="宋体" w:hAnsi="宋体"/>
          <w:color w:val="000000"/>
        </w:rPr>
        <w:t>发生不可抗力事件，任何一方均不对因不可抗力无法履行或迟延履行本合同义务而使另外一方蒙受的任何损失承担</w:t>
      </w:r>
      <w:r>
        <w:rPr>
          <w:rFonts w:ascii="宋体" w:hAnsi="宋体"/>
          <w:color w:val="000000"/>
        </w:rPr>
        <w:t>责任。但遭受不可抗力影响的一方</w:t>
      </w:r>
      <w:r>
        <w:rPr>
          <w:rFonts w:ascii="宋体" w:hAnsi="宋体"/>
          <w:color w:val="000000"/>
        </w:rPr>
        <w:lastRenderedPageBreak/>
        <w:t>有责任尽可能及时采取适当或必要措施减少或消除不可抗力的影响。遭受不可抗力影响的一方对因未尽本项责任而造成的相关损失承担责任。</w:t>
      </w:r>
    </w:p>
    <w:p w14:paraId="6F9D468A"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4.</w:t>
      </w:r>
      <w:r>
        <w:rPr>
          <w:rFonts w:ascii="宋体" w:hAnsi="宋体"/>
          <w:color w:val="000000"/>
        </w:rPr>
        <w:t>合同双方应根据不可抗力对本合同履行的影响程度，协商确定是否终止本合同，或是继续履行本合同。</w:t>
      </w:r>
    </w:p>
    <w:p w14:paraId="7FA8203A" w14:textId="77777777" w:rsidR="00695814" w:rsidRDefault="00675FC7">
      <w:pPr>
        <w:widowControl w:val="0"/>
        <w:snapToGrid w:val="0"/>
        <w:spacing w:line="360" w:lineRule="auto"/>
        <w:ind w:firstLineChars="200" w:firstLine="482"/>
        <w:jc w:val="both"/>
        <w:rPr>
          <w:rFonts w:ascii="宋体" w:hAnsi="宋体"/>
          <w:b/>
          <w:bCs/>
          <w:color w:val="000000"/>
        </w:rPr>
      </w:pPr>
      <w:r>
        <w:rPr>
          <w:rFonts w:ascii="宋体" w:hAnsi="宋体"/>
          <w:b/>
          <w:bCs/>
          <w:color w:val="000000"/>
        </w:rPr>
        <w:t>十</w:t>
      </w:r>
      <w:r>
        <w:rPr>
          <w:rFonts w:ascii="宋体" w:hAnsi="宋体" w:hint="eastAsia"/>
          <w:b/>
          <w:bCs/>
          <w:color w:val="000000"/>
        </w:rPr>
        <w:t>一</w:t>
      </w:r>
      <w:r>
        <w:rPr>
          <w:rFonts w:ascii="宋体" w:hAnsi="宋体"/>
          <w:b/>
          <w:bCs/>
          <w:color w:val="000000"/>
        </w:rPr>
        <w:t>、</w:t>
      </w:r>
      <w:r>
        <w:rPr>
          <w:rFonts w:ascii="宋体" w:hAnsi="宋体" w:hint="eastAsia"/>
          <w:b/>
          <w:bCs/>
          <w:color w:val="000000"/>
        </w:rPr>
        <w:t>通知及送达</w:t>
      </w:r>
    </w:p>
    <w:p w14:paraId="6FE95A43" w14:textId="77777777" w:rsidR="00695814" w:rsidRDefault="00675FC7">
      <w:pPr>
        <w:widowControl w:val="0"/>
        <w:tabs>
          <w:tab w:val="left" w:pos="840"/>
        </w:tabs>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color w:val="000000"/>
        </w:rPr>
        <w:t>合同双方发出与本合同有关的通知或回复，应以专人送递、传真或特快专递方式发出；如果以专人送递或特快专递发送，以</w:t>
      </w:r>
      <w:r>
        <w:rPr>
          <w:rFonts w:ascii="宋体" w:hAnsi="宋体" w:hint="eastAsia"/>
          <w:color w:val="000000"/>
        </w:rPr>
        <w:t>送达</w:t>
      </w:r>
      <w:r>
        <w:rPr>
          <w:rFonts w:ascii="宋体" w:hAnsi="宋体"/>
          <w:color w:val="000000"/>
        </w:rPr>
        <w:t>对方的住所地或通讯联络地为送达；如果以传真方式发送，发件人在收到传真报告后视为送达。</w:t>
      </w:r>
    </w:p>
    <w:p w14:paraId="6638ACA8" w14:textId="77777777" w:rsidR="00695814" w:rsidRDefault="00675FC7">
      <w:pPr>
        <w:widowControl w:val="0"/>
        <w:tabs>
          <w:tab w:val="left" w:pos="840"/>
        </w:tabs>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color w:val="000000"/>
        </w:rPr>
        <w:t>合同双方发出的与本合同有关的通知或回复均应</w:t>
      </w:r>
      <w:r>
        <w:rPr>
          <w:rFonts w:ascii="宋体" w:hAnsi="宋体" w:hint="eastAsia"/>
          <w:color w:val="000000"/>
        </w:rPr>
        <w:t>按合同签署页所列信息发送，相关联系信息</w:t>
      </w:r>
      <w:r>
        <w:rPr>
          <w:rFonts w:ascii="宋体" w:hAnsi="宋体"/>
          <w:color w:val="000000"/>
        </w:rPr>
        <w:t>变更，应自变更之日起</w:t>
      </w:r>
      <w:r>
        <w:rPr>
          <w:rFonts w:ascii="宋体" w:hAnsi="宋体"/>
          <w:color w:val="000000"/>
        </w:rPr>
        <w:t>3</w:t>
      </w:r>
      <w:r>
        <w:rPr>
          <w:rFonts w:ascii="宋体" w:hAnsi="宋体"/>
          <w:color w:val="000000"/>
        </w:rPr>
        <w:t>个工作日内，将变更后的</w:t>
      </w:r>
      <w:r>
        <w:rPr>
          <w:rFonts w:ascii="宋体" w:hAnsi="宋体" w:hint="eastAsia"/>
          <w:color w:val="000000"/>
        </w:rPr>
        <w:t>联系信息</w:t>
      </w:r>
      <w:r>
        <w:rPr>
          <w:rFonts w:ascii="宋体" w:hAnsi="宋体"/>
          <w:color w:val="000000"/>
        </w:rPr>
        <w:t>通知对方。变更方不履行通知义务的，应对此造成的一切后果承担法律责任。</w:t>
      </w:r>
    </w:p>
    <w:p w14:paraId="27448DA9"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b/>
          <w:bCs/>
          <w:color w:val="000000"/>
        </w:rPr>
        <w:t>十</w:t>
      </w:r>
      <w:r>
        <w:rPr>
          <w:rFonts w:ascii="宋体" w:hAnsi="宋体" w:hint="eastAsia"/>
          <w:b/>
          <w:bCs/>
          <w:color w:val="000000"/>
        </w:rPr>
        <w:t>二</w:t>
      </w:r>
      <w:r>
        <w:rPr>
          <w:rFonts w:ascii="宋体" w:hAnsi="宋体"/>
          <w:b/>
          <w:bCs/>
          <w:color w:val="000000"/>
        </w:rPr>
        <w:t>、合同的终止</w:t>
      </w:r>
    </w:p>
    <w:p w14:paraId="0BFB6410"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color w:val="000000"/>
        </w:rPr>
        <w:t>本合同因下列原因而终止：</w:t>
      </w:r>
    </w:p>
    <w:p w14:paraId="463A8138"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w:t>
      </w:r>
      <w:r>
        <w:rPr>
          <w:rFonts w:ascii="宋体" w:hAnsi="宋体"/>
          <w:color w:val="000000"/>
        </w:rPr>
        <w:t>1</w:t>
      </w:r>
      <w:r>
        <w:rPr>
          <w:rFonts w:ascii="宋体" w:hAnsi="宋体"/>
          <w:color w:val="000000"/>
        </w:rPr>
        <w:t>）本合同正常履行完毕；</w:t>
      </w:r>
    </w:p>
    <w:p w14:paraId="4D7C1F27"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w:t>
      </w:r>
      <w:r>
        <w:rPr>
          <w:rFonts w:ascii="宋体" w:hAnsi="宋体"/>
          <w:color w:val="000000"/>
        </w:rPr>
        <w:t>2</w:t>
      </w:r>
      <w:r>
        <w:rPr>
          <w:rFonts w:ascii="宋体" w:hAnsi="宋体"/>
          <w:color w:val="000000"/>
        </w:rPr>
        <w:t>）合同双方协议终止本合同的履行；</w:t>
      </w:r>
    </w:p>
    <w:p w14:paraId="2DC404E5"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w:t>
      </w:r>
      <w:r>
        <w:rPr>
          <w:rFonts w:ascii="宋体" w:hAnsi="宋体"/>
          <w:color w:val="000000"/>
        </w:rPr>
        <w:t>3</w:t>
      </w:r>
      <w:r>
        <w:rPr>
          <w:rFonts w:ascii="宋体" w:hAnsi="宋体"/>
          <w:color w:val="000000"/>
        </w:rPr>
        <w:t>）不可抗力事件导致本合同无法履行；</w:t>
      </w:r>
    </w:p>
    <w:p w14:paraId="53FC83FB"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w:t>
      </w:r>
      <w:r>
        <w:rPr>
          <w:rFonts w:ascii="宋体" w:hAnsi="宋体"/>
          <w:color w:val="000000"/>
        </w:rPr>
        <w:t>4</w:t>
      </w:r>
      <w:r>
        <w:rPr>
          <w:rFonts w:ascii="宋体" w:hAnsi="宋体"/>
          <w:color w:val="000000"/>
        </w:rPr>
        <w:t>）任何一方</w:t>
      </w:r>
      <w:r>
        <w:rPr>
          <w:rFonts w:ascii="宋体" w:hAnsi="宋体" w:hint="eastAsia"/>
          <w:color w:val="000000"/>
        </w:rPr>
        <w:t>依据法律规定或本合同约定</w:t>
      </w:r>
      <w:r>
        <w:rPr>
          <w:rFonts w:ascii="宋体" w:hAnsi="宋体"/>
          <w:color w:val="000000"/>
        </w:rPr>
        <w:t>行使解除权，解除本合同。</w:t>
      </w:r>
    </w:p>
    <w:p w14:paraId="19601644"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hint="eastAsia"/>
          <w:color w:val="000000"/>
        </w:rPr>
        <w:t>本合同因任何原因终止，保密义务条款仍然有效。</w:t>
      </w:r>
    </w:p>
    <w:p w14:paraId="1642FFA1"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b/>
          <w:bCs/>
          <w:color w:val="000000"/>
        </w:rPr>
        <w:t>十</w:t>
      </w:r>
      <w:r>
        <w:rPr>
          <w:rFonts w:ascii="宋体" w:hAnsi="宋体" w:hint="eastAsia"/>
          <w:b/>
          <w:bCs/>
          <w:color w:val="000000"/>
        </w:rPr>
        <w:t>三、</w:t>
      </w:r>
      <w:r>
        <w:rPr>
          <w:rFonts w:ascii="宋体" w:hAnsi="宋体"/>
          <w:b/>
          <w:bCs/>
          <w:color w:val="000000"/>
        </w:rPr>
        <w:t>争议的解决</w:t>
      </w:r>
    </w:p>
    <w:p w14:paraId="23557D8F"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color w:val="000000"/>
        </w:rPr>
        <w:t>合同双方应通过友好协商解决因解释﹑执行本合同所</w:t>
      </w:r>
      <w:r>
        <w:rPr>
          <w:rFonts w:ascii="宋体" w:hAnsi="宋体"/>
          <w:color w:val="000000"/>
        </w:rPr>
        <w:t>发生的和</w:t>
      </w:r>
      <w:r>
        <w:rPr>
          <w:rFonts w:ascii="宋体" w:hAnsi="宋体"/>
          <w:color w:val="000000"/>
        </w:rPr>
        <w:t>本合同有关的一切争议。如果经协商不能达成协议，则双方同意在甲方住所地有管辖权的人民法院提起诉讼。</w:t>
      </w:r>
    </w:p>
    <w:p w14:paraId="21BEA806"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color w:val="000000"/>
        </w:rPr>
        <w:t>在诉讼期间，除了必须在诉讼过程中进行解决的那部分问题外，合同其余部分应继续履行。</w:t>
      </w:r>
    </w:p>
    <w:p w14:paraId="2A40B630"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b/>
          <w:bCs/>
          <w:color w:val="000000"/>
        </w:rPr>
        <w:t>十</w:t>
      </w:r>
      <w:r>
        <w:rPr>
          <w:rFonts w:ascii="宋体" w:hAnsi="宋体" w:hint="eastAsia"/>
          <w:b/>
          <w:bCs/>
          <w:color w:val="000000"/>
        </w:rPr>
        <w:t>四</w:t>
      </w:r>
      <w:r>
        <w:rPr>
          <w:rFonts w:ascii="宋体" w:hAnsi="宋体"/>
          <w:b/>
          <w:bCs/>
          <w:color w:val="000000"/>
        </w:rPr>
        <w:t>、合同的补充、修改和变更</w:t>
      </w:r>
    </w:p>
    <w:p w14:paraId="0F9A1845"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hint="eastAsia"/>
          <w:color w:val="000000"/>
        </w:rPr>
        <w:t>.</w:t>
      </w:r>
      <w:r>
        <w:rPr>
          <w:rFonts w:ascii="宋体" w:hAnsi="宋体"/>
          <w:color w:val="000000"/>
        </w:rPr>
        <w:t>双方协商一致，可以对本合同进行补充、修改或变更。</w:t>
      </w:r>
    </w:p>
    <w:p w14:paraId="25A1D7D3"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hint="eastAsia"/>
          <w:color w:val="000000"/>
        </w:rPr>
        <w:t>.</w:t>
      </w:r>
      <w:r>
        <w:rPr>
          <w:rFonts w:ascii="宋体" w:hAnsi="宋体"/>
          <w:color w:val="000000"/>
        </w:rPr>
        <w:t>对本合同的任何补充、修改或变更必须以书面形式进行。</w:t>
      </w:r>
    </w:p>
    <w:p w14:paraId="4CE17B70"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3</w:t>
      </w:r>
      <w:r>
        <w:rPr>
          <w:rFonts w:ascii="宋体" w:hAnsi="宋体" w:hint="eastAsia"/>
          <w:color w:val="000000"/>
        </w:rPr>
        <w:t>.</w:t>
      </w:r>
      <w:r>
        <w:rPr>
          <w:rFonts w:ascii="宋体" w:hAnsi="宋体"/>
          <w:color w:val="000000"/>
        </w:rPr>
        <w:t>双方签订的补充协议以及修改或变更</w:t>
      </w:r>
      <w:r>
        <w:rPr>
          <w:rFonts w:ascii="宋体" w:hAnsi="宋体"/>
          <w:color w:val="000000"/>
        </w:rPr>
        <w:t>的条款与本合同具有同等法律效力。</w:t>
      </w:r>
    </w:p>
    <w:p w14:paraId="014963F7" w14:textId="77777777" w:rsidR="00695814" w:rsidRDefault="00675FC7">
      <w:pPr>
        <w:widowControl w:val="0"/>
        <w:snapToGrid w:val="0"/>
        <w:spacing w:line="360" w:lineRule="auto"/>
        <w:ind w:leftChars="65" w:left="156" w:firstLineChars="147" w:firstLine="354"/>
        <w:jc w:val="both"/>
        <w:rPr>
          <w:rFonts w:ascii="宋体" w:hAnsi="宋体"/>
          <w:b/>
          <w:bCs/>
          <w:color w:val="000000"/>
        </w:rPr>
      </w:pPr>
      <w:r>
        <w:rPr>
          <w:rFonts w:ascii="宋体" w:hAnsi="宋体"/>
          <w:b/>
          <w:bCs/>
          <w:color w:val="000000"/>
        </w:rPr>
        <w:t>十</w:t>
      </w:r>
      <w:r>
        <w:rPr>
          <w:rFonts w:ascii="宋体" w:hAnsi="宋体" w:hint="eastAsia"/>
          <w:b/>
          <w:bCs/>
          <w:color w:val="000000"/>
        </w:rPr>
        <w:t>五</w:t>
      </w:r>
      <w:r>
        <w:rPr>
          <w:rFonts w:ascii="宋体" w:hAnsi="宋体"/>
          <w:b/>
          <w:bCs/>
          <w:color w:val="000000"/>
        </w:rPr>
        <w:t>、</w:t>
      </w:r>
      <w:r>
        <w:rPr>
          <w:rFonts w:ascii="宋体" w:hAnsi="宋体"/>
          <w:b/>
          <w:bCs/>
          <w:color w:val="000000"/>
        </w:rPr>
        <w:t>其它</w:t>
      </w:r>
      <w:r>
        <w:rPr>
          <w:rFonts w:ascii="宋体" w:hAnsi="宋体"/>
          <w:b/>
          <w:bCs/>
          <w:color w:val="000000"/>
        </w:rPr>
        <w:t>约定事项</w:t>
      </w:r>
    </w:p>
    <w:p w14:paraId="778C99E6"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1</w:t>
      </w:r>
      <w:r>
        <w:rPr>
          <w:rFonts w:ascii="宋体" w:hAnsi="宋体" w:hint="eastAsia"/>
          <w:color w:val="000000"/>
        </w:rPr>
        <w:t>.</w:t>
      </w:r>
      <w:r>
        <w:rPr>
          <w:rFonts w:ascii="宋体" w:hAnsi="宋体"/>
          <w:color w:val="000000"/>
        </w:rPr>
        <w:t>本合同经双方法定代表人（负责人）或授权代表签字并加盖单位公章后生</w:t>
      </w:r>
      <w:r>
        <w:rPr>
          <w:rFonts w:ascii="宋体" w:hAnsi="宋体"/>
          <w:color w:val="000000"/>
        </w:rPr>
        <w:lastRenderedPageBreak/>
        <w:t>效。</w:t>
      </w:r>
    </w:p>
    <w:p w14:paraId="67F8FBF9"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2</w:t>
      </w:r>
      <w:r>
        <w:rPr>
          <w:rFonts w:ascii="宋体" w:hAnsi="宋体" w:hint="eastAsia"/>
          <w:color w:val="000000"/>
        </w:rPr>
        <w:t>.</w:t>
      </w:r>
      <w:r>
        <w:rPr>
          <w:rFonts w:ascii="宋体" w:hAnsi="宋体"/>
          <w:color w:val="000000"/>
        </w:rPr>
        <w:t>一方当事人未经另外一方书面同意，不得将其在合同项下的权利和义务全部或部分转让给第三人。</w:t>
      </w:r>
    </w:p>
    <w:p w14:paraId="55E768BB" w14:textId="09F3C53B"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3</w:t>
      </w:r>
      <w:r>
        <w:rPr>
          <w:rFonts w:ascii="宋体" w:hAnsi="宋体" w:hint="eastAsia"/>
          <w:color w:val="000000"/>
        </w:rPr>
        <w:t>.</w:t>
      </w:r>
      <w:r>
        <w:rPr>
          <w:rFonts w:ascii="宋体" w:hAnsi="宋体"/>
          <w:color w:val="000000"/>
        </w:rPr>
        <w:t>本合同正本</w:t>
      </w:r>
      <w:r>
        <w:rPr>
          <w:rFonts w:ascii="宋体" w:hAnsi="宋体" w:hint="eastAsia"/>
          <w:color w:val="000000"/>
        </w:rPr>
        <w:t>一式</w:t>
      </w:r>
      <w:r w:rsidR="00C472D7">
        <w:rPr>
          <w:rFonts w:ascii="宋体" w:hAnsi="宋体" w:hint="eastAsia"/>
          <w:color w:val="000000"/>
        </w:rPr>
        <w:t>贰</w:t>
      </w:r>
      <w:r>
        <w:rPr>
          <w:rFonts w:ascii="宋体" w:hAnsi="宋体"/>
          <w:color w:val="000000"/>
        </w:rPr>
        <w:t>份，甲乙双方各执</w:t>
      </w:r>
      <w:r w:rsidR="00C472D7">
        <w:rPr>
          <w:rFonts w:ascii="宋体" w:hAnsi="宋体" w:hint="eastAsia"/>
          <w:color w:val="000000"/>
        </w:rPr>
        <w:t>壹</w:t>
      </w:r>
      <w:r>
        <w:rPr>
          <w:rFonts w:ascii="宋体" w:hAnsi="宋体"/>
          <w:color w:val="000000"/>
        </w:rPr>
        <w:t>份，每份正本具有同等法律效力。</w:t>
      </w:r>
    </w:p>
    <w:p w14:paraId="29A9AFA4"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color w:val="000000"/>
        </w:rPr>
        <w:t>4</w:t>
      </w:r>
      <w:r>
        <w:rPr>
          <w:rFonts w:ascii="宋体" w:hAnsi="宋体" w:hint="eastAsia"/>
          <w:color w:val="000000"/>
        </w:rPr>
        <w:t>.</w:t>
      </w:r>
      <w:r>
        <w:rPr>
          <w:rFonts w:ascii="宋体" w:hAnsi="宋体"/>
          <w:color w:val="000000"/>
        </w:rPr>
        <w:t>本合同中的附件均为本合同不可分割的部分，与本合同具有相同的法律效力。</w:t>
      </w:r>
    </w:p>
    <w:p w14:paraId="6DC3FB05" w14:textId="77777777" w:rsidR="00695814" w:rsidRDefault="00695814">
      <w:pPr>
        <w:widowControl w:val="0"/>
        <w:snapToGrid w:val="0"/>
        <w:spacing w:line="360" w:lineRule="auto"/>
        <w:ind w:left="38" w:firstLineChars="200" w:firstLine="480"/>
        <w:jc w:val="both"/>
        <w:rPr>
          <w:rFonts w:ascii="宋体" w:hAnsi="宋体"/>
          <w:color w:val="000000"/>
        </w:rPr>
      </w:pPr>
    </w:p>
    <w:p w14:paraId="1281E3DC"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附件：产品信息表</w:t>
      </w:r>
    </w:p>
    <w:p w14:paraId="1C0F17E9" w14:textId="77777777" w:rsidR="00695814" w:rsidRDefault="00695814">
      <w:pPr>
        <w:widowControl w:val="0"/>
        <w:snapToGrid w:val="0"/>
        <w:spacing w:line="360" w:lineRule="auto"/>
        <w:ind w:left="38" w:firstLineChars="200" w:firstLine="480"/>
        <w:jc w:val="both"/>
        <w:rPr>
          <w:rFonts w:ascii="宋体" w:hAnsi="宋体"/>
          <w:color w:val="000000"/>
        </w:rPr>
      </w:pPr>
    </w:p>
    <w:p w14:paraId="0A1506D6" w14:textId="77777777" w:rsidR="00695814" w:rsidRDefault="00675FC7">
      <w:pPr>
        <w:widowControl w:val="0"/>
        <w:snapToGrid w:val="0"/>
        <w:spacing w:line="360" w:lineRule="auto"/>
        <w:ind w:left="38" w:firstLineChars="200" w:firstLine="480"/>
        <w:jc w:val="both"/>
        <w:rPr>
          <w:rFonts w:ascii="宋体" w:hAnsi="宋体"/>
          <w:color w:val="000000"/>
        </w:rPr>
      </w:pPr>
      <w:r>
        <w:rPr>
          <w:rFonts w:ascii="宋体" w:hAnsi="宋体" w:hint="eastAsia"/>
          <w:color w:val="000000"/>
        </w:rPr>
        <w:t>（以下无正文）</w:t>
      </w:r>
    </w:p>
    <w:p w14:paraId="63B3F444" w14:textId="77777777" w:rsidR="00695814" w:rsidRDefault="00695814">
      <w:pPr>
        <w:snapToGrid w:val="0"/>
        <w:spacing w:line="360" w:lineRule="auto"/>
        <w:rPr>
          <w:rFonts w:ascii="宋体" w:hAnsi="宋体"/>
          <w:color w:val="000000"/>
        </w:rPr>
      </w:pPr>
    </w:p>
    <w:p w14:paraId="09AEBB35" w14:textId="77777777" w:rsidR="00695814" w:rsidRDefault="00695814">
      <w:pPr>
        <w:snapToGrid w:val="0"/>
        <w:spacing w:line="360" w:lineRule="auto"/>
        <w:rPr>
          <w:rFonts w:ascii="宋体" w:hAnsi="宋体"/>
          <w:color w:val="000000"/>
        </w:rPr>
      </w:pPr>
    </w:p>
    <w:p w14:paraId="0F50A651" w14:textId="77777777" w:rsidR="00695814" w:rsidRDefault="00675FC7">
      <w:pPr>
        <w:snapToGrid w:val="0"/>
        <w:spacing w:line="360" w:lineRule="auto"/>
        <w:rPr>
          <w:rFonts w:ascii="宋体" w:hAnsi="宋体"/>
          <w:color w:val="000000"/>
        </w:rPr>
      </w:pPr>
      <w:r>
        <w:rPr>
          <w:rFonts w:ascii="宋体" w:hAnsi="宋体" w:hint="eastAsia"/>
          <w:color w:val="000000"/>
        </w:rPr>
        <w:t>甲方：国家体育总局</w:t>
      </w:r>
      <w:r>
        <w:rPr>
          <w:rFonts w:ascii="宋体" w:hAnsi="宋体" w:hint="eastAsia"/>
          <w:color w:val="000000"/>
        </w:rPr>
        <w:t xml:space="preserve">           </w:t>
      </w:r>
      <w:r>
        <w:rPr>
          <w:rFonts w:ascii="宋体" w:hAnsi="宋体"/>
          <w:color w:val="000000"/>
        </w:rPr>
        <w:t xml:space="preserve">   </w:t>
      </w:r>
      <w:r>
        <w:rPr>
          <w:rFonts w:ascii="宋体" w:hAnsi="宋体" w:hint="eastAsia"/>
          <w:color w:val="000000"/>
        </w:rPr>
        <w:t xml:space="preserve"> </w:t>
      </w:r>
      <w:r>
        <w:rPr>
          <w:rFonts w:ascii="宋体" w:hAnsi="宋体" w:hint="eastAsia"/>
          <w:color w:val="000000"/>
        </w:rPr>
        <w:t>乙方：</w:t>
      </w:r>
      <w:r>
        <w:rPr>
          <w:rFonts w:ascii="宋体" w:hAnsi="宋体"/>
          <w:color w:val="000000"/>
        </w:rPr>
        <w:t xml:space="preserve"> </w:t>
      </w:r>
    </w:p>
    <w:p w14:paraId="24091E89" w14:textId="77777777" w:rsidR="00695814" w:rsidRDefault="00695814">
      <w:pPr>
        <w:snapToGrid w:val="0"/>
        <w:spacing w:line="360" w:lineRule="auto"/>
        <w:ind w:left="4800" w:hangingChars="2000" w:hanging="4800"/>
        <w:rPr>
          <w:rFonts w:ascii="宋体" w:hAnsi="宋体"/>
          <w:color w:val="000000"/>
        </w:rPr>
      </w:pPr>
    </w:p>
    <w:p w14:paraId="0CE52E96" w14:textId="77777777" w:rsidR="00695814" w:rsidRDefault="00675FC7">
      <w:pPr>
        <w:snapToGrid w:val="0"/>
        <w:spacing w:line="360" w:lineRule="auto"/>
        <w:rPr>
          <w:rFonts w:ascii="宋体" w:hAnsi="宋体"/>
          <w:color w:val="000000"/>
        </w:rPr>
      </w:pPr>
      <w:r>
        <w:rPr>
          <w:rFonts w:ascii="宋体" w:hAnsi="宋体" w:hint="eastAsia"/>
          <w:color w:val="000000"/>
        </w:rPr>
        <w:t>（盖章）</w:t>
      </w:r>
      <w:r>
        <w:rPr>
          <w:rFonts w:ascii="宋体" w:hAnsi="宋体" w:hint="eastAsia"/>
          <w:color w:val="000000"/>
        </w:rPr>
        <w:t xml:space="preserve">                  </w:t>
      </w:r>
      <w:r>
        <w:rPr>
          <w:rFonts w:ascii="宋体" w:hAnsi="宋体" w:hint="eastAsia"/>
          <w:color w:val="000000"/>
        </w:rPr>
        <w:t xml:space="preserve">       </w:t>
      </w:r>
      <w:r>
        <w:rPr>
          <w:rFonts w:ascii="宋体" w:hAnsi="宋体" w:hint="eastAsia"/>
          <w:color w:val="000000"/>
        </w:rPr>
        <w:t>（盖章）</w:t>
      </w:r>
    </w:p>
    <w:p w14:paraId="4F38E88A" w14:textId="77777777" w:rsidR="00695814" w:rsidRDefault="00695814">
      <w:pPr>
        <w:snapToGrid w:val="0"/>
        <w:spacing w:line="360" w:lineRule="auto"/>
        <w:rPr>
          <w:rFonts w:ascii="宋体" w:hAnsi="宋体"/>
          <w:color w:val="000000"/>
        </w:rPr>
      </w:pPr>
    </w:p>
    <w:p w14:paraId="553DCAE0" w14:textId="77777777" w:rsidR="00695814" w:rsidRDefault="00675FC7">
      <w:pPr>
        <w:snapToGrid w:val="0"/>
        <w:spacing w:line="360" w:lineRule="auto"/>
        <w:rPr>
          <w:rFonts w:ascii="宋体" w:hAnsi="宋体"/>
          <w:color w:val="000000"/>
        </w:rPr>
      </w:pPr>
      <w:r>
        <w:rPr>
          <w:rFonts w:ascii="宋体" w:hAnsi="宋体" w:hint="eastAsia"/>
          <w:color w:val="000000"/>
        </w:rPr>
        <w:t>代表签字</w:t>
      </w:r>
      <w:r>
        <w:rPr>
          <w:rFonts w:ascii="宋体" w:hAnsi="宋体" w:hint="eastAsia"/>
          <w:color w:val="000000"/>
        </w:rPr>
        <w:t>：</w:t>
      </w:r>
      <w:r>
        <w:rPr>
          <w:rFonts w:ascii="宋体" w:hAnsi="宋体" w:hint="eastAsia"/>
          <w:color w:val="000000"/>
        </w:rPr>
        <w:t xml:space="preserve">                      </w:t>
      </w:r>
      <w:r>
        <w:rPr>
          <w:rFonts w:ascii="宋体" w:hAnsi="宋体" w:hint="eastAsia"/>
          <w:color w:val="000000"/>
        </w:rPr>
        <w:t>代表签字：</w:t>
      </w:r>
    </w:p>
    <w:p w14:paraId="3E9CDDEC" w14:textId="77777777" w:rsidR="00695814" w:rsidRDefault="00695814">
      <w:pPr>
        <w:snapToGrid w:val="0"/>
        <w:spacing w:line="360" w:lineRule="auto"/>
        <w:rPr>
          <w:rFonts w:ascii="宋体" w:hAnsi="宋体"/>
          <w:color w:val="000000"/>
        </w:rPr>
      </w:pPr>
    </w:p>
    <w:p w14:paraId="22FA8BD1" w14:textId="77777777" w:rsidR="00695814" w:rsidRDefault="00675FC7">
      <w:pPr>
        <w:snapToGrid w:val="0"/>
        <w:spacing w:line="360" w:lineRule="auto"/>
        <w:rPr>
          <w:rFonts w:ascii="宋体" w:hAnsi="宋体"/>
          <w:color w:val="000000"/>
        </w:rPr>
        <w:sectPr w:rsidR="00695814">
          <w:footerReference w:type="default" r:id="rId8"/>
          <w:pgSz w:w="11906" w:h="16838"/>
          <w:pgMar w:top="1440" w:right="1800" w:bottom="1440" w:left="1800" w:header="851" w:footer="992" w:gutter="0"/>
          <w:pgNumType w:start="1"/>
          <w:cols w:space="425"/>
          <w:docGrid w:type="lines" w:linePitch="312"/>
        </w:sectPr>
      </w:pPr>
      <w:r>
        <w:rPr>
          <w:rFonts w:ascii="宋体" w:hAnsi="宋体" w:hint="eastAsia"/>
          <w:color w:val="000000"/>
        </w:rPr>
        <w:t>日期：</w:t>
      </w:r>
      <w:r>
        <w:rPr>
          <w:rFonts w:ascii="宋体" w:hAnsi="宋体" w:hint="eastAsia"/>
          <w:color w:val="000000"/>
        </w:rPr>
        <w:t xml:space="preserve">                           </w:t>
      </w:r>
      <w:r>
        <w:rPr>
          <w:rFonts w:ascii="宋体" w:hAnsi="宋体" w:hint="eastAsia"/>
          <w:color w:val="000000"/>
        </w:rPr>
        <w:t>日期：</w:t>
      </w:r>
    </w:p>
    <w:p w14:paraId="00D285AE" w14:textId="77777777" w:rsidR="00695814" w:rsidRDefault="00675FC7">
      <w:pPr>
        <w:rPr>
          <w:rFonts w:ascii="黑体" w:eastAsia="黑体" w:hAnsi="黑体" w:cs="黑体"/>
          <w:sz w:val="30"/>
          <w:szCs w:val="30"/>
        </w:rPr>
      </w:pPr>
      <w:r>
        <w:rPr>
          <w:rFonts w:ascii="黑体" w:eastAsia="黑体" w:hAnsi="黑体" w:cs="黑体" w:hint="eastAsia"/>
          <w:sz w:val="30"/>
          <w:szCs w:val="30"/>
        </w:rPr>
        <w:lastRenderedPageBreak/>
        <w:t>附件</w:t>
      </w:r>
    </w:p>
    <w:p w14:paraId="275F12E5" w14:textId="77777777" w:rsidR="00695814" w:rsidRDefault="00675FC7">
      <w:pPr>
        <w:jc w:val="center"/>
        <w:rPr>
          <w:rFonts w:ascii="仿宋" w:eastAsia="仿宋" w:hAnsi="仿宋" w:cs="仿宋"/>
          <w:b/>
          <w:bCs/>
          <w:sz w:val="36"/>
          <w:szCs w:val="36"/>
        </w:rPr>
      </w:pPr>
      <w:r>
        <w:rPr>
          <w:rFonts w:ascii="仿宋" w:eastAsia="仿宋" w:hAnsi="仿宋" w:cs="仿宋" w:hint="eastAsia"/>
          <w:b/>
          <w:bCs/>
          <w:sz w:val="36"/>
          <w:szCs w:val="36"/>
        </w:rPr>
        <w:t>产品信息表</w:t>
      </w:r>
    </w:p>
    <w:p w14:paraId="056494E4" w14:textId="77777777" w:rsidR="00695814" w:rsidRDefault="00675FC7">
      <w:pPr>
        <w:jc w:val="center"/>
        <w:rPr>
          <w:rFonts w:ascii="仿宋" w:eastAsia="仿宋" w:hAnsi="仿宋" w:cs="仿宋"/>
          <w:b/>
          <w:bCs/>
          <w:sz w:val="36"/>
          <w:szCs w:val="36"/>
        </w:rPr>
      </w:pPr>
      <w:r>
        <w:rPr>
          <w:rFonts w:ascii="宋体" w:hAnsi="宋体" w:hint="eastAsia"/>
          <w:i/>
          <w:iCs/>
          <w:color w:val="FF0000"/>
        </w:rPr>
        <w:t>可根据产品实际情况调整</w:t>
      </w:r>
    </w:p>
    <w:p w14:paraId="7EB0A88F" w14:textId="77777777" w:rsidR="00695814" w:rsidRDefault="00695814"/>
    <w:tbl>
      <w:tblPr>
        <w:tblStyle w:val="ae"/>
        <w:tblW w:w="12864" w:type="dxa"/>
        <w:jc w:val="center"/>
        <w:tblLook w:val="04A0" w:firstRow="1" w:lastRow="0" w:firstColumn="1" w:lastColumn="0" w:noHBand="0" w:noVBand="1"/>
      </w:tblPr>
      <w:tblGrid>
        <w:gridCol w:w="807"/>
        <w:gridCol w:w="2895"/>
        <w:gridCol w:w="1740"/>
        <w:gridCol w:w="1050"/>
        <w:gridCol w:w="1830"/>
        <w:gridCol w:w="2565"/>
        <w:gridCol w:w="1977"/>
      </w:tblGrid>
      <w:tr w:rsidR="00695814" w14:paraId="3307FBAD" w14:textId="77777777">
        <w:trPr>
          <w:trHeight w:val="850"/>
          <w:jc w:val="center"/>
        </w:trPr>
        <w:tc>
          <w:tcPr>
            <w:tcW w:w="807" w:type="dxa"/>
            <w:vAlign w:val="center"/>
          </w:tcPr>
          <w:p w14:paraId="5A3F6135"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序号</w:t>
            </w:r>
          </w:p>
        </w:tc>
        <w:tc>
          <w:tcPr>
            <w:tcW w:w="2895" w:type="dxa"/>
            <w:vAlign w:val="center"/>
          </w:tcPr>
          <w:p w14:paraId="4C811C06"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品名</w:t>
            </w:r>
          </w:p>
        </w:tc>
        <w:tc>
          <w:tcPr>
            <w:tcW w:w="1740" w:type="dxa"/>
            <w:vAlign w:val="center"/>
          </w:tcPr>
          <w:p w14:paraId="101CEFFE"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品牌及型号</w:t>
            </w:r>
          </w:p>
        </w:tc>
        <w:tc>
          <w:tcPr>
            <w:tcW w:w="1050" w:type="dxa"/>
            <w:vAlign w:val="center"/>
          </w:tcPr>
          <w:p w14:paraId="412FA6A2"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数量</w:t>
            </w:r>
          </w:p>
        </w:tc>
        <w:tc>
          <w:tcPr>
            <w:tcW w:w="1830" w:type="dxa"/>
            <w:vAlign w:val="center"/>
          </w:tcPr>
          <w:p w14:paraId="5C187A01"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单价</w:t>
            </w:r>
            <w:r>
              <w:rPr>
                <w:rFonts w:ascii="仿宋" w:eastAsia="仿宋" w:hAnsi="仿宋" w:cs="仿宋" w:hint="eastAsia"/>
                <w:b/>
                <w:bCs/>
                <w:sz w:val="28"/>
                <w:szCs w:val="28"/>
              </w:rPr>
              <w:t>（</w:t>
            </w:r>
            <w:r>
              <w:rPr>
                <w:rFonts w:ascii="仿宋" w:eastAsia="仿宋" w:hAnsi="仿宋" w:cs="仿宋" w:hint="eastAsia"/>
                <w:b/>
                <w:bCs/>
                <w:sz w:val="28"/>
                <w:szCs w:val="28"/>
              </w:rPr>
              <w:t>元</w:t>
            </w:r>
            <w:r>
              <w:rPr>
                <w:rFonts w:ascii="仿宋" w:eastAsia="仿宋" w:hAnsi="仿宋" w:cs="仿宋" w:hint="eastAsia"/>
                <w:b/>
                <w:bCs/>
                <w:sz w:val="28"/>
                <w:szCs w:val="28"/>
              </w:rPr>
              <w:t>）</w:t>
            </w:r>
          </w:p>
        </w:tc>
        <w:tc>
          <w:tcPr>
            <w:tcW w:w="2565" w:type="dxa"/>
            <w:vAlign w:val="center"/>
          </w:tcPr>
          <w:p w14:paraId="320D5A72"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外包装彩图</w:t>
            </w:r>
            <w:r>
              <w:rPr>
                <w:rFonts w:ascii="仿宋" w:eastAsia="仿宋" w:hAnsi="仿宋" w:cs="仿宋" w:hint="eastAsia"/>
                <w:b/>
                <w:bCs/>
                <w:sz w:val="28"/>
                <w:szCs w:val="28"/>
              </w:rPr>
              <w:t>（</w:t>
            </w:r>
            <w:r>
              <w:rPr>
                <w:rFonts w:ascii="仿宋" w:eastAsia="仿宋" w:hAnsi="仿宋" w:cs="仿宋" w:hint="eastAsia"/>
                <w:b/>
                <w:bCs/>
                <w:sz w:val="28"/>
                <w:szCs w:val="28"/>
              </w:rPr>
              <w:t>若有</w:t>
            </w:r>
            <w:r>
              <w:rPr>
                <w:rFonts w:ascii="仿宋" w:eastAsia="仿宋" w:hAnsi="仿宋" w:cs="仿宋" w:hint="eastAsia"/>
                <w:b/>
                <w:bCs/>
                <w:sz w:val="28"/>
                <w:szCs w:val="28"/>
              </w:rPr>
              <w:t>）</w:t>
            </w:r>
          </w:p>
        </w:tc>
        <w:tc>
          <w:tcPr>
            <w:tcW w:w="1977" w:type="dxa"/>
            <w:vAlign w:val="center"/>
          </w:tcPr>
          <w:p w14:paraId="45539856" w14:textId="77777777" w:rsidR="00695814" w:rsidRDefault="00675FC7">
            <w:pPr>
              <w:jc w:val="center"/>
              <w:rPr>
                <w:rFonts w:ascii="仿宋" w:eastAsia="仿宋" w:hAnsi="仿宋" w:cs="仿宋"/>
                <w:b/>
                <w:bCs/>
                <w:sz w:val="28"/>
                <w:szCs w:val="28"/>
              </w:rPr>
            </w:pPr>
            <w:r>
              <w:rPr>
                <w:rFonts w:ascii="仿宋" w:eastAsia="仿宋" w:hAnsi="仿宋" w:cs="仿宋" w:hint="eastAsia"/>
                <w:b/>
                <w:bCs/>
                <w:sz w:val="28"/>
                <w:szCs w:val="28"/>
              </w:rPr>
              <w:t>是否提交样品</w:t>
            </w:r>
          </w:p>
        </w:tc>
      </w:tr>
      <w:tr w:rsidR="00695814" w14:paraId="5C119CD7" w14:textId="77777777">
        <w:trPr>
          <w:trHeight w:val="730"/>
          <w:jc w:val="center"/>
        </w:trPr>
        <w:tc>
          <w:tcPr>
            <w:tcW w:w="807" w:type="dxa"/>
            <w:vAlign w:val="center"/>
          </w:tcPr>
          <w:p w14:paraId="544EECEB" w14:textId="77777777" w:rsidR="00695814" w:rsidRDefault="00695814">
            <w:pPr>
              <w:jc w:val="center"/>
              <w:rPr>
                <w:rFonts w:ascii="仿宋" w:eastAsia="仿宋" w:hAnsi="仿宋" w:cs="仿宋"/>
                <w:sz w:val="28"/>
                <w:szCs w:val="28"/>
              </w:rPr>
            </w:pPr>
          </w:p>
        </w:tc>
        <w:tc>
          <w:tcPr>
            <w:tcW w:w="2895" w:type="dxa"/>
            <w:vAlign w:val="center"/>
          </w:tcPr>
          <w:p w14:paraId="72E3E1BD" w14:textId="77777777" w:rsidR="00695814" w:rsidRDefault="00695814">
            <w:pPr>
              <w:jc w:val="center"/>
              <w:rPr>
                <w:rFonts w:ascii="仿宋" w:eastAsia="仿宋" w:hAnsi="仿宋" w:cs="仿宋"/>
                <w:sz w:val="28"/>
                <w:szCs w:val="28"/>
              </w:rPr>
            </w:pPr>
          </w:p>
        </w:tc>
        <w:tc>
          <w:tcPr>
            <w:tcW w:w="1740" w:type="dxa"/>
            <w:vAlign w:val="center"/>
          </w:tcPr>
          <w:p w14:paraId="2B57FEDB" w14:textId="77777777" w:rsidR="00695814" w:rsidRDefault="00695814">
            <w:pPr>
              <w:jc w:val="center"/>
              <w:rPr>
                <w:rFonts w:ascii="仿宋" w:eastAsia="仿宋" w:hAnsi="仿宋" w:cs="仿宋"/>
                <w:sz w:val="28"/>
                <w:szCs w:val="28"/>
              </w:rPr>
            </w:pPr>
          </w:p>
        </w:tc>
        <w:tc>
          <w:tcPr>
            <w:tcW w:w="1050" w:type="dxa"/>
            <w:vAlign w:val="center"/>
          </w:tcPr>
          <w:p w14:paraId="69D8E050" w14:textId="77777777" w:rsidR="00695814" w:rsidRDefault="00695814">
            <w:pPr>
              <w:jc w:val="center"/>
              <w:rPr>
                <w:rFonts w:ascii="仿宋" w:eastAsia="仿宋" w:hAnsi="仿宋" w:cs="仿宋"/>
                <w:sz w:val="28"/>
                <w:szCs w:val="28"/>
              </w:rPr>
            </w:pPr>
          </w:p>
        </w:tc>
        <w:tc>
          <w:tcPr>
            <w:tcW w:w="1830" w:type="dxa"/>
            <w:vAlign w:val="center"/>
          </w:tcPr>
          <w:p w14:paraId="40224537" w14:textId="77777777" w:rsidR="00695814" w:rsidRDefault="00695814">
            <w:pPr>
              <w:jc w:val="center"/>
              <w:rPr>
                <w:rFonts w:ascii="仿宋" w:eastAsia="仿宋" w:hAnsi="仿宋" w:cs="仿宋"/>
                <w:sz w:val="28"/>
                <w:szCs w:val="28"/>
              </w:rPr>
            </w:pPr>
          </w:p>
        </w:tc>
        <w:tc>
          <w:tcPr>
            <w:tcW w:w="2565" w:type="dxa"/>
            <w:vAlign w:val="center"/>
          </w:tcPr>
          <w:p w14:paraId="7DC614E3" w14:textId="77777777" w:rsidR="00695814" w:rsidRDefault="00695814">
            <w:pPr>
              <w:jc w:val="center"/>
              <w:rPr>
                <w:rFonts w:ascii="仿宋" w:eastAsia="仿宋" w:hAnsi="仿宋" w:cs="仿宋"/>
                <w:sz w:val="28"/>
                <w:szCs w:val="28"/>
              </w:rPr>
            </w:pPr>
          </w:p>
        </w:tc>
        <w:tc>
          <w:tcPr>
            <w:tcW w:w="1977" w:type="dxa"/>
            <w:vAlign w:val="center"/>
          </w:tcPr>
          <w:p w14:paraId="331C345D" w14:textId="77777777" w:rsidR="00695814" w:rsidRDefault="00695814">
            <w:pPr>
              <w:jc w:val="center"/>
              <w:rPr>
                <w:rFonts w:ascii="仿宋" w:eastAsia="仿宋" w:hAnsi="仿宋" w:cs="仿宋"/>
                <w:sz w:val="28"/>
                <w:szCs w:val="28"/>
              </w:rPr>
            </w:pPr>
          </w:p>
        </w:tc>
      </w:tr>
      <w:tr w:rsidR="00695814" w14:paraId="2AFEE356" w14:textId="77777777">
        <w:trPr>
          <w:trHeight w:val="730"/>
          <w:jc w:val="center"/>
        </w:trPr>
        <w:tc>
          <w:tcPr>
            <w:tcW w:w="807" w:type="dxa"/>
            <w:vAlign w:val="center"/>
          </w:tcPr>
          <w:p w14:paraId="2ABAC1C4" w14:textId="77777777" w:rsidR="00695814" w:rsidRDefault="00695814">
            <w:pPr>
              <w:jc w:val="center"/>
              <w:rPr>
                <w:rFonts w:ascii="仿宋" w:eastAsia="仿宋" w:hAnsi="仿宋" w:cs="仿宋"/>
                <w:sz w:val="28"/>
                <w:szCs w:val="28"/>
              </w:rPr>
            </w:pPr>
          </w:p>
        </w:tc>
        <w:tc>
          <w:tcPr>
            <w:tcW w:w="2895" w:type="dxa"/>
            <w:vAlign w:val="center"/>
          </w:tcPr>
          <w:p w14:paraId="59A857FD" w14:textId="77777777" w:rsidR="00695814" w:rsidRDefault="00695814">
            <w:pPr>
              <w:jc w:val="center"/>
              <w:rPr>
                <w:rFonts w:ascii="仿宋" w:eastAsia="仿宋" w:hAnsi="仿宋" w:cs="仿宋"/>
                <w:sz w:val="28"/>
                <w:szCs w:val="28"/>
              </w:rPr>
            </w:pPr>
          </w:p>
        </w:tc>
        <w:tc>
          <w:tcPr>
            <w:tcW w:w="1740" w:type="dxa"/>
            <w:vAlign w:val="center"/>
          </w:tcPr>
          <w:p w14:paraId="2A44724F" w14:textId="77777777" w:rsidR="00695814" w:rsidRDefault="00695814">
            <w:pPr>
              <w:jc w:val="center"/>
              <w:rPr>
                <w:rFonts w:ascii="仿宋" w:eastAsia="仿宋" w:hAnsi="仿宋" w:cs="仿宋"/>
                <w:sz w:val="28"/>
                <w:szCs w:val="28"/>
              </w:rPr>
            </w:pPr>
          </w:p>
        </w:tc>
        <w:tc>
          <w:tcPr>
            <w:tcW w:w="1050" w:type="dxa"/>
            <w:vAlign w:val="center"/>
          </w:tcPr>
          <w:p w14:paraId="1EE1FBAC" w14:textId="77777777" w:rsidR="00695814" w:rsidRDefault="00695814">
            <w:pPr>
              <w:jc w:val="center"/>
              <w:rPr>
                <w:rFonts w:ascii="仿宋" w:eastAsia="仿宋" w:hAnsi="仿宋" w:cs="仿宋"/>
                <w:sz w:val="28"/>
                <w:szCs w:val="28"/>
              </w:rPr>
            </w:pPr>
          </w:p>
        </w:tc>
        <w:tc>
          <w:tcPr>
            <w:tcW w:w="1830" w:type="dxa"/>
            <w:vAlign w:val="center"/>
          </w:tcPr>
          <w:p w14:paraId="5E80A716" w14:textId="77777777" w:rsidR="00695814" w:rsidRDefault="00695814">
            <w:pPr>
              <w:jc w:val="center"/>
              <w:rPr>
                <w:rFonts w:ascii="仿宋" w:eastAsia="仿宋" w:hAnsi="仿宋" w:cs="仿宋"/>
                <w:sz w:val="28"/>
                <w:szCs w:val="28"/>
              </w:rPr>
            </w:pPr>
          </w:p>
        </w:tc>
        <w:tc>
          <w:tcPr>
            <w:tcW w:w="2565" w:type="dxa"/>
            <w:vAlign w:val="center"/>
          </w:tcPr>
          <w:p w14:paraId="0896DA47" w14:textId="77777777" w:rsidR="00695814" w:rsidRDefault="00695814">
            <w:pPr>
              <w:jc w:val="center"/>
              <w:rPr>
                <w:rFonts w:ascii="仿宋" w:eastAsia="仿宋" w:hAnsi="仿宋" w:cs="仿宋"/>
                <w:sz w:val="28"/>
                <w:szCs w:val="28"/>
              </w:rPr>
            </w:pPr>
          </w:p>
        </w:tc>
        <w:tc>
          <w:tcPr>
            <w:tcW w:w="1977" w:type="dxa"/>
            <w:vAlign w:val="center"/>
          </w:tcPr>
          <w:p w14:paraId="1E407CC2" w14:textId="77777777" w:rsidR="00695814" w:rsidRDefault="00695814">
            <w:pPr>
              <w:jc w:val="center"/>
              <w:rPr>
                <w:rFonts w:ascii="仿宋" w:eastAsia="仿宋" w:hAnsi="仿宋" w:cs="仿宋"/>
                <w:sz w:val="28"/>
                <w:szCs w:val="28"/>
              </w:rPr>
            </w:pPr>
          </w:p>
        </w:tc>
      </w:tr>
      <w:tr w:rsidR="00695814" w14:paraId="1776EFFA" w14:textId="77777777">
        <w:trPr>
          <w:trHeight w:val="730"/>
          <w:jc w:val="center"/>
        </w:trPr>
        <w:tc>
          <w:tcPr>
            <w:tcW w:w="807" w:type="dxa"/>
            <w:vAlign w:val="center"/>
          </w:tcPr>
          <w:p w14:paraId="0F643150" w14:textId="77777777" w:rsidR="00695814" w:rsidRDefault="00695814">
            <w:pPr>
              <w:jc w:val="center"/>
              <w:rPr>
                <w:rFonts w:ascii="仿宋" w:eastAsia="仿宋" w:hAnsi="仿宋" w:cs="仿宋"/>
                <w:sz w:val="28"/>
                <w:szCs w:val="28"/>
              </w:rPr>
            </w:pPr>
          </w:p>
        </w:tc>
        <w:tc>
          <w:tcPr>
            <w:tcW w:w="2895" w:type="dxa"/>
            <w:vAlign w:val="center"/>
          </w:tcPr>
          <w:p w14:paraId="11C48017" w14:textId="77777777" w:rsidR="00695814" w:rsidRDefault="00695814">
            <w:pPr>
              <w:jc w:val="center"/>
              <w:rPr>
                <w:rFonts w:ascii="仿宋" w:eastAsia="仿宋" w:hAnsi="仿宋" w:cs="仿宋"/>
                <w:sz w:val="28"/>
                <w:szCs w:val="28"/>
              </w:rPr>
            </w:pPr>
          </w:p>
        </w:tc>
        <w:tc>
          <w:tcPr>
            <w:tcW w:w="1740" w:type="dxa"/>
            <w:vAlign w:val="center"/>
          </w:tcPr>
          <w:p w14:paraId="3A72A469" w14:textId="77777777" w:rsidR="00695814" w:rsidRDefault="00695814">
            <w:pPr>
              <w:jc w:val="center"/>
              <w:rPr>
                <w:rFonts w:ascii="仿宋" w:eastAsia="仿宋" w:hAnsi="仿宋" w:cs="仿宋"/>
                <w:sz w:val="28"/>
                <w:szCs w:val="28"/>
              </w:rPr>
            </w:pPr>
          </w:p>
        </w:tc>
        <w:tc>
          <w:tcPr>
            <w:tcW w:w="1050" w:type="dxa"/>
            <w:vAlign w:val="center"/>
          </w:tcPr>
          <w:p w14:paraId="5B1A1082" w14:textId="77777777" w:rsidR="00695814" w:rsidRDefault="00695814">
            <w:pPr>
              <w:jc w:val="center"/>
              <w:rPr>
                <w:rFonts w:ascii="仿宋" w:eastAsia="仿宋" w:hAnsi="仿宋" w:cs="仿宋"/>
                <w:sz w:val="28"/>
                <w:szCs w:val="28"/>
              </w:rPr>
            </w:pPr>
          </w:p>
        </w:tc>
        <w:tc>
          <w:tcPr>
            <w:tcW w:w="1830" w:type="dxa"/>
            <w:vAlign w:val="center"/>
          </w:tcPr>
          <w:p w14:paraId="11F82631" w14:textId="77777777" w:rsidR="00695814" w:rsidRDefault="00695814">
            <w:pPr>
              <w:jc w:val="center"/>
              <w:rPr>
                <w:rFonts w:ascii="仿宋" w:eastAsia="仿宋" w:hAnsi="仿宋" w:cs="仿宋"/>
                <w:sz w:val="28"/>
                <w:szCs w:val="28"/>
              </w:rPr>
            </w:pPr>
          </w:p>
        </w:tc>
        <w:tc>
          <w:tcPr>
            <w:tcW w:w="2565" w:type="dxa"/>
            <w:vAlign w:val="center"/>
          </w:tcPr>
          <w:p w14:paraId="77DDECE8" w14:textId="77777777" w:rsidR="00695814" w:rsidRDefault="00695814">
            <w:pPr>
              <w:jc w:val="center"/>
              <w:rPr>
                <w:rFonts w:ascii="仿宋" w:eastAsia="仿宋" w:hAnsi="仿宋" w:cs="仿宋"/>
                <w:sz w:val="28"/>
                <w:szCs w:val="28"/>
              </w:rPr>
            </w:pPr>
          </w:p>
        </w:tc>
        <w:tc>
          <w:tcPr>
            <w:tcW w:w="1977" w:type="dxa"/>
            <w:vAlign w:val="center"/>
          </w:tcPr>
          <w:p w14:paraId="17D66896" w14:textId="77777777" w:rsidR="00695814" w:rsidRDefault="00695814">
            <w:pPr>
              <w:jc w:val="center"/>
              <w:rPr>
                <w:rFonts w:ascii="仿宋" w:eastAsia="仿宋" w:hAnsi="仿宋" w:cs="仿宋"/>
                <w:sz w:val="28"/>
                <w:szCs w:val="28"/>
              </w:rPr>
            </w:pPr>
          </w:p>
        </w:tc>
      </w:tr>
      <w:tr w:rsidR="00695814" w14:paraId="7D97C56F" w14:textId="77777777">
        <w:trPr>
          <w:trHeight w:val="730"/>
          <w:jc w:val="center"/>
        </w:trPr>
        <w:tc>
          <w:tcPr>
            <w:tcW w:w="807" w:type="dxa"/>
            <w:vAlign w:val="center"/>
          </w:tcPr>
          <w:p w14:paraId="48E1071D" w14:textId="77777777" w:rsidR="00695814" w:rsidRDefault="00695814">
            <w:pPr>
              <w:jc w:val="center"/>
              <w:rPr>
                <w:rFonts w:ascii="仿宋" w:eastAsia="仿宋" w:hAnsi="仿宋" w:cs="仿宋"/>
                <w:sz w:val="28"/>
                <w:szCs w:val="28"/>
              </w:rPr>
            </w:pPr>
          </w:p>
        </w:tc>
        <w:tc>
          <w:tcPr>
            <w:tcW w:w="2895" w:type="dxa"/>
            <w:vAlign w:val="center"/>
          </w:tcPr>
          <w:p w14:paraId="7BDAAD56" w14:textId="77777777" w:rsidR="00695814" w:rsidRDefault="00695814">
            <w:pPr>
              <w:jc w:val="center"/>
              <w:rPr>
                <w:rFonts w:ascii="仿宋" w:eastAsia="仿宋" w:hAnsi="仿宋" w:cs="仿宋"/>
                <w:sz w:val="28"/>
                <w:szCs w:val="28"/>
              </w:rPr>
            </w:pPr>
          </w:p>
        </w:tc>
        <w:tc>
          <w:tcPr>
            <w:tcW w:w="1740" w:type="dxa"/>
            <w:vAlign w:val="center"/>
          </w:tcPr>
          <w:p w14:paraId="0F38B93A" w14:textId="77777777" w:rsidR="00695814" w:rsidRDefault="00695814">
            <w:pPr>
              <w:jc w:val="center"/>
              <w:rPr>
                <w:rFonts w:ascii="仿宋" w:eastAsia="仿宋" w:hAnsi="仿宋" w:cs="仿宋"/>
                <w:sz w:val="28"/>
                <w:szCs w:val="28"/>
              </w:rPr>
            </w:pPr>
          </w:p>
        </w:tc>
        <w:tc>
          <w:tcPr>
            <w:tcW w:w="1050" w:type="dxa"/>
            <w:vAlign w:val="center"/>
          </w:tcPr>
          <w:p w14:paraId="0E2698A6" w14:textId="77777777" w:rsidR="00695814" w:rsidRDefault="00695814">
            <w:pPr>
              <w:jc w:val="center"/>
              <w:rPr>
                <w:rFonts w:ascii="仿宋" w:eastAsia="仿宋" w:hAnsi="仿宋" w:cs="仿宋"/>
                <w:sz w:val="28"/>
                <w:szCs w:val="28"/>
              </w:rPr>
            </w:pPr>
          </w:p>
        </w:tc>
        <w:tc>
          <w:tcPr>
            <w:tcW w:w="1830" w:type="dxa"/>
            <w:vAlign w:val="center"/>
          </w:tcPr>
          <w:p w14:paraId="79BAE314" w14:textId="77777777" w:rsidR="00695814" w:rsidRDefault="00695814">
            <w:pPr>
              <w:jc w:val="center"/>
              <w:rPr>
                <w:rFonts w:ascii="仿宋" w:eastAsia="仿宋" w:hAnsi="仿宋" w:cs="仿宋"/>
                <w:sz w:val="28"/>
                <w:szCs w:val="28"/>
              </w:rPr>
            </w:pPr>
          </w:p>
        </w:tc>
        <w:tc>
          <w:tcPr>
            <w:tcW w:w="2565" w:type="dxa"/>
            <w:vAlign w:val="center"/>
          </w:tcPr>
          <w:p w14:paraId="11A6811C" w14:textId="77777777" w:rsidR="00695814" w:rsidRDefault="00695814">
            <w:pPr>
              <w:jc w:val="center"/>
              <w:rPr>
                <w:rFonts w:ascii="仿宋" w:eastAsia="仿宋" w:hAnsi="仿宋" w:cs="仿宋"/>
                <w:sz w:val="28"/>
                <w:szCs w:val="28"/>
              </w:rPr>
            </w:pPr>
          </w:p>
        </w:tc>
        <w:tc>
          <w:tcPr>
            <w:tcW w:w="1977" w:type="dxa"/>
            <w:vAlign w:val="center"/>
          </w:tcPr>
          <w:p w14:paraId="3BB3D8FA" w14:textId="77777777" w:rsidR="00695814" w:rsidRDefault="00695814">
            <w:pPr>
              <w:jc w:val="center"/>
              <w:rPr>
                <w:rFonts w:ascii="仿宋" w:eastAsia="仿宋" w:hAnsi="仿宋" w:cs="仿宋"/>
                <w:sz w:val="28"/>
                <w:szCs w:val="28"/>
              </w:rPr>
            </w:pPr>
          </w:p>
        </w:tc>
      </w:tr>
      <w:tr w:rsidR="00695814" w14:paraId="264B644C" w14:textId="77777777">
        <w:trPr>
          <w:trHeight w:val="686"/>
          <w:jc w:val="center"/>
        </w:trPr>
        <w:tc>
          <w:tcPr>
            <w:tcW w:w="807" w:type="dxa"/>
            <w:vAlign w:val="center"/>
          </w:tcPr>
          <w:p w14:paraId="427E32A1" w14:textId="77777777" w:rsidR="00695814" w:rsidRDefault="00695814">
            <w:pPr>
              <w:jc w:val="center"/>
              <w:rPr>
                <w:rFonts w:ascii="仿宋" w:eastAsia="仿宋" w:hAnsi="仿宋" w:cs="仿宋"/>
                <w:sz w:val="28"/>
                <w:szCs w:val="28"/>
              </w:rPr>
            </w:pPr>
          </w:p>
        </w:tc>
        <w:tc>
          <w:tcPr>
            <w:tcW w:w="2895" w:type="dxa"/>
            <w:vAlign w:val="center"/>
          </w:tcPr>
          <w:p w14:paraId="7E691557" w14:textId="77777777" w:rsidR="00695814" w:rsidRDefault="00695814">
            <w:pPr>
              <w:jc w:val="center"/>
              <w:rPr>
                <w:rFonts w:ascii="仿宋" w:eastAsia="仿宋" w:hAnsi="仿宋" w:cs="仿宋"/>
                <w:sz w:val="28"/>
                <w:szCs w:val="28"/>
              </w:rPr>
            </w:pPr>
          </w:p>
        </w:tc>
        <w:tc>
          <w:tcPr>
            <w:tcW w:w="1740" w:type="dxa"/>
            <w:vAlign w:val="center"/>
          </w:tcPr>
          <w:p w14:paraId="2064960E" w14:textId="77777777" w:rsidR="00695814" w:rsidRDefault="00695814">
            <w:pPr>
              <w:jc w:val="center"/>
              <w:rPr>
                <w:rFonts w:ascii="仿宋" w:eastAsia="仿宋" w:hAnsi="仿宋" w:cs="仿宋"/>
                <w:sz w:val="28"/>
                <w:szCs w:val="28"/>
              </w:rPr>
            </w:pPr>
          </w:p>
        </w:tc>
        <w:tc>
          <w:tcPr>
            <w:tcW w:w="1050" w:type="dxa"/>
            <w:vAlign w:val="center"/>
          </w:tcPr>
          <w:p w14:paraId="4DDD5CD8" w14:textId="77777777" w:rsidR="00695814" w:rsidRDefault="00695814">
            <w:pPr>
              <w:jc w:val="center"/>
              <w:rPr>
                <w:rFonts w:ascii="仿宋" w:eastAsia="仿宋" w:hAnsi="仿宋" w:cs="仿宋"/>
                <w:sz w:val="28"/>
                <w:szCs w:val="28"/>
              </w:rPr>
            </w:pPr>
          </w:p>
        </w:tc>
        <w:tc>
          <w:tcPr>
            <w:tcW w:w="1830" w:type="dxa"/>
            <w:vAlign w:val="center"/>
          </w:tcPr>
          <w:p w14:paraId="403FA86E" w14:textId="77777777" w:rsidR="00695814" w:rsidRDefault="00695814">
            <w:pPr>
              <w:jc w:val="center"/>
              <w:rPr>
                <w:rFonts w:ascii="仿宋" w:eastAsia="仿宋" w:hAnsi="仿宋" w:cs="仿宋"/>
                <w:sz w:val="28"/>
                <w:szCs w:val="28"/>
              </w:rPr>
            </w:pPr>
          </w:p>
        </w:tc>
        <w:tc>
          <w:tcPr>
            <w:tcW w:w="2565" w:type="dxa"/>
            <w:vAlign w:val="center"/>
          </w:tcPr>
          <w:p w14:paraId="652D5542" w14:textId="77777777" w:rsidR="00695814" w:rsidRDefault="00695814">
            <w:pPr>
              <w:jc w:val="center"/>
              <w:rPr>
                <w:rFonts w:ascii="仿宋" w:eastAsia="仿宋" w:hAnsi="仿宋" w:cs="仿宋"/>
                <w:sz w:val="28"/>
                <w:szCs w:val="28"/>
              </w:rPr>
            </w:pPr>
          </w:p>
        </w:tc>
        <w:tc>
          <w:tcPr>
            <w:tcW w:w="1977" w:type="dxa"/>
            <w:vAlign w:val="center"/>
          </w:tcPr>
          <w:p w14:paraId="172CA1E4" w14:textId="77777777" w:rsidR="00695814" w:rsidRDefault="00695814">
            <w:pPr>
              <w:jc w:val="center"/>
              <w:rPr>
                <w:rFonts w:ascii="仿宋" w:eastAsia="仿宋" w:hAnsi="仿宋" w:cs="仿宋"/>
                <w:sz w:val="28"/>
                <w:szCs w:val="28"/>
              </w:rPr>
            </w:pPr>
          </w:p>
        </w:tc>
      </w:tr>
    </w:tbl>
    <w:p w14:paraId="3553817D" w14:textId="77777777" w:rsidR="00695814" w:rsidRDefault="00695814">
      <w:pPr>
        <w:snapToGrid w:val="0"/>
        <w:spacing w:line="360" w:lineRule="auto"/>
        <w:rPr>
          <w:rFonts w:ascii="宋体" w:hAnsi="宋体"/>
          <w:i/>
          <w:iCs/>
          <w:color w:val="FF0000"/>
        </w:rPr>
      </w:pPr>
    </w:p>
    <w:sectPr w:rsidR="00695814">
      <w:pgSz w:w="16840" w:h="11900"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6C283" w14:textId="77777777" w:rsidR="00675FC7" w:rsidRDefault="00675FC7">
      <w:r>
        <w:separator/>
      </w:r>
    </w:p>
  </w:endnote>
  <w:endnote w:type="continuationSeparator" w:id="0">
    <w:p w14:paraId="507CFA8C" w14:textId="77777777" w:rsidR="00675FC7" w:rsidRDefault="00675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123209558"/>
    </w:sdtPr>
    <w:sdtEndPr>
      <w:rPr>
        <w:rStyle w:val="af"/>
      </w:rPr>
    </w:sdtEndPr>
    <w:sdtContent>
      <w:p w14:paraId="2DE663AC" w14:textId="77777777" w:rsidR="00695814" w:rsidRDefault="00675FC7">
        <w:pPr>
          <w:pStyle w:val="a8"/>
          <w:framePr w:wrap="around" w:vAnchor="text" w:hAnchor="margin" w:xAlign="center" w:y="1"/>
          <w:rPr>
            <w:rStyle w:val="af"/>
          </w:rPr>
        </w:pPr>
        <w:r>
          <w:rPr>
            <w:rStyle w:val="af"/>
          </w:rPr>
          <w:fldChar w:fldCharType="begin"/>
        </w:r>
        <w:r>
          <w:rPr>
            <w:rStyle w:val="af"/>
          </w:rPr>
          <w:instrText xml:space="preserve"> PAGE </w:instrText>
        </w:r>
        <w:r>
          <w:rPr>
            <w:rStyle w:val="af"/>
          </w:rPr>
          <w:fldChar w:fldCharType="end"/>
        </w:r>
      </w:p>
    </w:sdtContent>
  </w:sdt>
  <w:p w14:paraId="7A8A7B86" w14:textId="77777777" w:rsidR="00695814" w:rsidRDefault="0069581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
      </w:rPr>
      <w:id w:val="232897298"/>
    </w:sdtPr>
    <w:sdtEndPr>
      <w:rPr>
        <w:rStyle w:val="af"/>
      </w:rPr>
    </w:sdtEndPr>
    <w:sdtContent>
      <w:p w14:paraId="143F2EAF" w14:textId="77777777" w:rsidR="00695814" w:rsidRDefault="00675FC7">
        <w:pPr>
          <w:pStyle w:val="a8"/>
          <w:framePr w:wrap="around" w:vAnchor="text" w:hAnchor="margin" w:xAlign="center" w:y="1"/>
          <w:rPr>
            <w:rStyle w:val="af"/>
          </w:rPr>
        </w:pPr>
        <w:r>
          <w:rPr>
            <w:rStyle w:val="af"/>
          </w:rPr>
          <w:fldChar w:fldCharType="begin"/>
        </w:r>
        <w:r>
          <w:rPr>
            <w:rStyle w:val="af"/>
          </w:rPr>
          <w:instrText xml:space="preserve"> PAGE </w:instrText>
        </w:r>
        <w:r>
          <w:rPr>
            <w:rStyle w:val="af"/>
          </w:rPr>
          <w:fldChar w:fldCharType="separate"/>
        </w:r>
        <w:r>
          <w:rPr>
            <w:rStyle w:val="af"/>
          </w:rPr>
          <w:t>1</w:t>
        </w:r>
        <w:r>
          <w:rPr>
            <w:rStyle w:val="af"/>
          </w:rPr>
          <w:fldChar w:fldCharType="end"/>
        </w:r>
      </w:p>
    </w:sdtContent>
  </w:sdt>
  <w:p w14:paraId="56EEACDD" w14:textId="77777777" w:rsidR="00695814" w:rsidRDefault="0069581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33F2E" w14:textId="77777777" w:rsidR="00675FC7" w:rsidRDefault="00675FC7">
      <w:r>
        <w:separator/>
      </w:r>
    </w:p>
  </w:footnote>
  <w:footnote w:type="continuationSeparator" w:id="0">
    <w:p w14:paraId="77F2F595" w14:textId="77777777" w:rsidR="00675FC7" w:rsidRDefault="00675F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A33"/>
    <w:rsid w:val="000017B7"/>
    <w:rsid w:val="00043818"/>
    <w:rsid w:val="00043B0E"/>
    <w:rsid w:val="00057642"/>
    <w:rsid w:val="00070486"/>
    <w:rsid w:val="00081D25"/>
    <w:rsid w:val="00083F9F"/>
    <w:rsid w:val="00085C4A"/>
    <w:rsid w:val="00086CA3"/>
    <w:rsid w:val="00097D93"/>
    <w:rsid w:val="000B2C38"/>
    <w:rsid w:val="000C0F71"/>
    <w:rsid w:val="000D10DF"/>
    <w:rsid w:val="000D13AB"/>
    <w:rsid w:val="000D4C06"/>
    <w:rsid w:val="00112720"/>
    <w:rsid w:val="00124E4D"/>
    <w:rsid w:val="001364F0"/>
    <w:rsid w:val="00147FE5"/>
    <w:rsid w:val="0015238D"/>
    <w:rsid w:val="00182EF9"/>
    <w:rsid w:val="001877E2"/>
    <w:rsid w:val="001A669B"/>
    <w:rsid w:val="001B0A46"/>
    <w:rsid w:val="001B0B11"/>
    <w:rsid w:val="001B57E0"/>
    <w:rsid w:val="001B7A35"/>
    <w:rsid w:val="001C65D0"/>
    <w:rsid w:val="001D4AA3"/>
    <w:rsid w:val="001E6DD3"/>
    <w:rsid w:val="001F70C4"/>
    <w:rsid w:val="00210CFF"/>
    <w:rsid w:val="00222EDA"/>
    <w:rsid w:val="002249A7"/>
    <w:rsid w:val="00235D51"/>
    <w:rsid w:val="00240970"/>
    <w:rsid w:val="00244D09"/>
    <w:rsid w:val="002530AB"/>
    <w:rsid w:val="00273F71"/>
    <w:rsid w:val="00274AF8"/>
    <w:rsid w:val="00281D07"/>
    <w:rsid w:val="00285815"/>
    <w:rsid w:val="00291DE0"/>
    <w:rsid w:val="00293A60"/>
    <w:rsid w:val="0029732C"/>
    <w:rsid w:val="002A03D9"/>
    <w:rsid w:val="002C3B53"/>
    <w:rsid w:val="002D47B8"/>
    <w:rsid w:val="002D6F56"/>
    <w:rsid w:val="002E6976"/>
    <w:rsid w:val="0032181D"/>
    <w:rsid w:val="00331F92"/>
    <w:rsid w:val="0033715C"/>
    <w:rsid w:val="00345D3F"/>
    <w:rsid w:val="00354FA8"/>
    <w:rsid w:val="00360E5A"/>
    <w:rsid w:val="00362226"/>
    <w:rsid w:val="00391A0D"/>
    <w:rsid w:val="003A06B4"/>
    <w:rsid w:val="003A6CDD"/>
    <w:rsid w:val="003C110C"/>
    <w:rsid w:val="003E79E2"/>
    <w:rsid w:val="00426B47"/>
    <w:rsid w:val="00433F75"/>
    <w:rsid w:val="00446145"/>
    <w:rsid w:val="00453080"/>
    <w:rsid w:val="00467266"/>
    <w:rsid w:val="00487A47"/>
    <w:rsid w:val="004A1C72"/>
    <w:rsid w:val="004A2DBE"/>
    <w:rsid w:val="004C186B"/>
    <w:rsid w:val="004F6A7D"/>
    <w:rsid w:val="0050269E"/>
    <w:rsid w:val="0051176E"/>
    <w:rsid w:val="00537C8E"/>
    <w:rsid w:val="00542E09"/>
    <w:rsid w:val="0055633A"/>
    <w:rsid w:val="0057120D"/>
    <w:rsid w:val="00575A33"/>
    <w:rsid w:val="00582992"/>
    <w:rsid w:val="005C6BB1"/>
    <w:rsid w:val="005D197A"/>
    <w:rsid w:val="005D421C"/>
    <w:rsid w:val="005E64A5"/>
    <w:rsid w:val="00670110"/>
    <w:rsid w:val="00675487"/>
    <w:rsid w:val="00675FC7"/>
    <w:rsid w:val="00682DB4"/>
    <w:rsid w:val="00690174"/>
    <w:rsid w:val="00691718"/>
    <w:rsid w:val="0069403D"/>
    <w:rsid w:val="0069550D"/>
    <w:rsid w:val="00695814"/>
    <w:rsid w:val="00696BD7"/>
    <w:rsid w:val="006B1472"/>
    <w:rsid w:val="006D6C17"/>
    <w:rsid w:val="006F2B47"/>
    <w:rsid w:val="006F71FE"/>
    <w:rsid w:val="0071553A"/>
    <w:rsid w:val="007170EE"/>
    <w:rsid w:val="00721573"/>
    <w:rsid w:val="00750CF0"/>
    <w:rsid w:val="00760631"/>
    <w:rsid w:val="0076313C"/>
    <w:rsid w:val="00780102"/>
    <w:rsid w:val="00783299"/>
    <w:rsid w:val="007857F3"/>
    <w:rsid w:val="00790306"/>
    <w:rsid w:val="007A1583"/>
    <w:rsid w:val="007A3CD7"/>
    <w:rsid w:val="007C156A"/>
    <w:rsid w:val="008004CA"/>
    <w:rsid w:val="00802178"/>
    <w:rsid w:val="0080260E"/>
    <w:rsid w:val="00815940"/>
    <w:rsid w:val="0081678F"/>
    <w:rsid w:val="0084120D"/>
    <w:rsid w:val="00841E36"/>
    <w:rsid w:val="00847D14"/>
    <w:rsid w:val="00851E08"/>
    <w:rsid w:val="00865875"/>
    <w:rsid w:val="00886D34"/>
    <w:rsid w:val="00892E4B"/>
    <w:rsid w:val="008D10B6"/>
    <w:rsid w:val="008E33FF"/>
    <w:rsid w:val="0090459D"/>
    <w:rsid w:val="00943248"/>
    <w:rsid w:val="00954627"/>
    <w:rsid w:val="00956960"/>
    <w:rsid w:val="009813C5"/>
    <w:rsid w:val="009B3508"/>
    <w:rsid w:val="009B6F05"/>
    <w:rsid w:val="009D4ACA"/>
    <w:rsid w:val="009D737E"/>
    <w:rsid w:val="009F15D0"/>
    <w:rsid w:val="009F7897"/>
    <w:rsid w:val="00A1404B"/>
    <w:rsid w:val="00A16A2A"/>
    <w:rsid w:val="00A459D0"/>
    <w:rsid w:val="00A811B7"/>
    <w:rsid w:val="00A92E4B"/>
    <w:rsid w:val="00AB3463"/>
    <w:rsid w:val="00AD500C"/>
    <w:rsid w:val="00AD66B6"/>
    <w:rsid w:val="00B11ED1"/>
    <w:rsid w:val="00B23DEB"/>
    <w:rsid w:val="00B273FD"/>
    <w:rsid w:val="00B60846"/>
    <w:rsid w:val="00B87840"/>
    <w:rsid w:val="00B96F13"/>
    <w:rsid w:val="00BB3030"/>
    <w:rsid w:val="00BD399F"/>
    <w:rsid w:val="00BE59F2"/>
    <w:rsid w:val="00BF0A9A"/>
    <w:rsid w:val="00C110C6"/>
    <w:rsid w:val="00C2292F"/>
    <w:rsid w:val="00C45362"/>
    <w:rsid w:val="00C472D7"/>
    <w:rsid w:val="00C834E4"/>
    <w:rsid w:val="00C86450"/>
    <w:rsid w:val="00C87233"/>
    <w:rsid w:val="00C933F5"/>
    <w:rsid w:val="00CA60CC"/>
    <w:rsid w:val="00CA6D59"/>
    <w:rsid w:val="00CD4D62"/>
    <w:rsid w:val="00CF62D8"/>
    <w:rsid w:val="00CF699B"/>
    <w:rsid w:val="00D02782"/>
    <w:rsid w:val="00D345D4"/>
    <w:rsid w:val="00D44B76"/>
    <w:rsid w:val="00D53012"/>
    <w:rsid w:val="00D54757"/>
    <w:rsid w:val="00D669FA"/>
    <w:rsid w:val="00D72E28"/>
    <w:rsid w:val="00DA3762"/>
    <w:rsid w:val="00DB748D"/>
    <w:rsid w:val="00DC483F"/>
    <w:rsid w:val="00DD1DDD"/>
    <w:rsid w:val="00DD7DFC"/>
    <w:rsid w:val="00DF24BB"/>
    <w:rsid w:val="00E139CE"/>
    <w:rsid w:val="00E33FE7"/>
    <w:rsid w:val="00E60CBD"/>
    <w:rsid w:val="00E66DB8"/>
    <w:rsid w:val="00E80B82"/>
    <w:rsid w:val="00EA3568"/>
    <w:rsid w:val="00EC012A"/>
    <w:rsid w:val="00EC27E9"/>
    <w:rsid w:val="00ED5B1D"/>
    <w:rsid w:val="00EE1333"/>
    <w:rsid w:val="00EF3F4C"/>
    <w:rsid w:val="00F0432D"/>
    <w:rsid w:val="00F049F5"/>
    <w:rsid w:val="00F14D7A"/>
    <w:rsid w:val="00F171AB"/>
    <w:rsid w:val="00F22107"/>
    <w:rsid w:val="00F332F2"/>
    <w:rsid w:val="00F42D73"/>
    <w:rsid w:val="00F57219"/>
    <w:rsid w:val="00F60BE1"/>
    <w:rsid w:val="00F63859"/>
    <w:rsid w:val="00F64FE6"/>
    <w:rsid w:val="00F651C6"/>
    <w:rsid w:val="00F87EDE"/>
    <w:rsid w:val="00F923FC"/>
    <w:rsid w:val="00FA096C"/>
    <w:rsid w:val="00FB4D28"/>
    <w:rsid w:val="00FC61DD"/>
    <w:rsid w:val="00FD5FFE"/>
    <w:rsid w:val="00FE03B0"/>
    <w:rsid w:val="00FE5A56"/>
    <w:rsid w:val="02DA612F"/>
    <w:rsid w:val="03D94E11"/>
    <w:rsid w:val="1D3F22D8"/>
    <w:rsid w:val="31C946F4"/>
    <w:rsid w:val="62B376D2"/>
    <w:rsid w:val="72301F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12FDCA7"/>
  <w15:docId w15:val="{5719D385-93D7-45BB-8BB7-AD38548F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宋体" w:hAnsi="Times New Roman" w:cs="Times New Roman"/>
      <w:kern w:val="2"/>
      <w:sz w:val="24"/>
      <w:szCs w:val="24"/>
    </w:rPr>
  </w:style>
  <w:style w:type="paragraph" w:styleId="2">
    <w:name w:val="heading 2"/>
    <w:basedOn w:val="a"/>
    <w:next w:val="a"/>
    <w:link w:val="20"/>
    <w:qFormat/>
    <w:pPr>
      <w:keepNext/>
      <w:keepLines/>
      <w:adjustRightInd w:val="0"/>
      <w:spacing w:before="260" w:after="260" w:line="416" w:lineRule="atLeast"/>
      <w:ind w:left="360"/>
      <w:textAlignment w:val="baseline"/>
      <w:outlineLvl w:val="1"/>
    </w:pPr>
    <w:rPr>
      <w:rFonts w:ascii="Arial" w:eastAsia="黑体" w:hAnsi="Arial"/>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a5"/>
    <w:uiPriority w:val="99"/>
    <w:semiHidden/>
    <w:unhideWhenUsed/>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4"/>
    <w:next w:val="a4"/>
    <w:link w:val="ad"/>
    <w:uiPriority w:val="99"/>
    <w:semiHidden/>
    <w:unhideWhenUsed/>
    <w:qFormat/>
    <w:rPr>
      <w:b/>
      <w:bCs/>
    </w:rPr>
  </w:style>
  <w:style w:type="table" w:styleId="ae">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0"/>
    <w:uiPriority w:val="99"/>
    <w:semiHidden/>
    <w:unhideWhenUsed/>
    <w:qFormat/>
  </w:style>
  <w:style w:type="character" w:styleId="af0">
    <w:name w:val="annotation reference"/>
    <w:uiPriority w:val="99"/>
    <w:semiHidden/>
    <w:unhideWhenUsed/>
    <w:qFormat/>
    <w:rPr>
      <w:sz w:val="21"/>
      <w:szCs w:val="21"/>
    </w:rPr>
  </w:style>
  <w:style w:type="character" w:customStyle="1" w:styleId="20">
    <w:name w:val="标题 2 字符"/>
    <w:link w:val="2"/>
    <w:qFormat/>
    <w:rPr>
      <w:rFonts w:ascii="Arial" w:eastAsia="黑体" w:hAnsi="Arial" w:cs="Times New Roman"/>
      <w:b/>
      <w:bCs/>
      <w:kern w:val="0"/>
      <w:sz w:val="32"/>
      <w:szCs w:val="32"/>
    </w:rPr>
  </w:style>
  <w:style w:type="paragraph" w:customStyle="1" w:styleId="-11">
    <w:name w:val="彩色列表 - 着色 11"/>
    <w:basedOn w:val="a"/>
    <w:uiPriority w:val="34"/>
    <w:qFormat/>
    <w:pPr>
      <w:ind w:firstLineChars="200" w:firstLine="420"/>
    </w:pPr>
  </w:style>
  <w:style w:type="character" w:customStyle="1" w:styleId="ab">
    <w:name w:val="页眉 字符"/>
    <w:link w:val="aa"/>
    <w:uiPriority w:val="99"/>
    <w:qFormat/>
    <w:rPr>
      <w:rFonts w:ascii="Times New Roman" w:hAnsi="Times New Roman"/>
      <w:kern w:val="2"/>
      <w:sz w:val="18"/>
      <w:szCs w:val="18"/>
    </w:rPr>
  </w:style>
  <w:style w:type="character" w:customStyle="1" w:styleId="a9">
    <w:name w:val="页脚 字符"/>
    <w:link w:val="a8"/>
    <w:uiPriority w:val="99"/>
    <w:qFormat/>
    <w:rPr>
      <w:rFonts w:ascii="Times New Roman" w:hAnsi="Times New Roman"/>
      <w:kern w:val="2"/>
      <w:sz w:val="18"/>
      <w:szCs w:val="18"/>
    </w:rPr>
  </w:style>
  <w:style w:type="character" w:customStyle="1" w:styleId="a7">
    <w:name w:val="批注框文本 字符"/>
    <w:link w:val="a6"/>
    <w:uiPriority w:val="99"/>
    <w:semiHidden/>
    <w:qFormat/>
    <w:rPr>
      <w:rFonts w:ascii="Times New Roman" w:hAnsi="Times New Roman"/>
      <w:kern w:val="2"/>
      <w:sz w:val="18"/>
      <w:szCs w:val="18"/>
    </w:rPr>
  </w:style>
  <w:style w:type="character" w:customStyle="1" w:styleId="a5">
    <w:name w:val="批注文字 字符"/>
    <w:link w:val="a4"/>
    <w:uiPriority w:val="99"/>
    <w:semiHidden/>
    <w:qFormat/>
    <w:rPr>
      <w:rFonts w:ascii="Times New Roman" w:hAnsi="Times New Roman"/>
      <w:kern w:val="2"/>
      <w:sz w:val="24"/>
      <w:szCs w:val="24"/>
    </w:rPr>
  </w:style>
  <w:style w:type="character" w:customStyle="1" w:styleId="ad">
    <w:name w:val="批注主题 字符"/>
    <w:link w:val="ac"/>
    <w:uiPriority w:val="99"/>
    <w:semiHidden/>
    <w:qFormat/>
    <w:rPr>
      <w:rFonts w:ascii="Times New Roman" w:hAnsi="Times New Roman"/>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王虹璇</dc:creator>
  <cp:lastModifiedBy>张可欣</cp:lastModifiedBy>
  <cp:revision>5</cp:revision>
  <cp:lastPrinted>2021-04-19T06:49:00Z</cp:lastPrinted>
  <dcterms:created xsi:type="dcterms:W3CDTF">2021-03-16T09:35:00Z</dcterms:created>
  <dcterms:modified xsi:type="dcterms:W3CDTF">2021-04-25T06:28:00Z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DF00EDDD7D23424FA156BC5692F16ECA</vt:lpwstr>
  </property>
</Properties>
</file>