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1000" w:lineRule="exact"/>
        <w:rPr>
          <w:rFonts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附件2</w:t>
      </w:r>
    </w:p>
    <w:p>
      <w:pPr>
        <w:spacing w:line="1000" w:lineRule="exact"/>
        <w:rPr>
          <w:rFonts w:ascii="方正粗黑宋简体" w:hAnsi="方正粗黑宋简体" w:eastAsia="方正粗黑宋简体" w:cs="方正粗黑宋简体"/>
          <w:b/>
          <w:bCs/>
          <w:sz w:val="44"/>
          <w:szCs w:val="44"/>
        </w:rPr>
      </w:pPr>
      <w:bookmarkStart w:id="0" w:name="_Hlk47017596"/>
      <w:bookmarkEnd w:id="0"/>
    </w:p>
    <w:p>
      <w:pPr>
        <w:spacing w:line="1000" w:lineRule="exact"/>
        <w:jc w:val="center"/>
        <w:rPr>
          <w:rFonts w:ascii="Cambria" w:hAnsi="Cambria" w:eastAsia="Cambria" w:cs="Cambria"/>
          <w:b/>
          <w:bCs/>
          <w:sz w:val="40"/>
          <w:szCs w:val="36"/>
        </w:rPr>
      </w:pPr>
      <w:r>
        <w:rPr>
          <w:rFonts w:ascii="Cambria" w:hAnsi="Cambria" w:eastAsia="Cambria" w:cs="Cambria"/>
          <w:b/>
          <w:bCs/>
          <w:sz w:val="40"/>
          <w:szCs w:val="36"/>
        </w:rPr>
        <w:t>2021</w:t>
      </w:r>
      <w:r>
        <w:rPr>
          <w:rFonts w:ascii="Cambria" w:hAnsi="Cambria" w:eastAsia="Cambria" w:cs="Cambria"/>
          <w:b/>
          <w:bCs/>
          <w:sz w:val="40"/>
          <w:szCs w:val="36"/>
          <w:lang w:val="zh-CN"/>
        </w:rPr>
        <w:t>·辉煌足迹·火炬传承全民健身系列活动</w:t>
      </w:r>
      <w:r>
        <w:rPr>
          <w:rFonts w:hint="eastAsia" w:ascii="Cambria" w:hAnsi="Cambria" w:eastAsia="Cambria" w:cs="Cambria"/>
          <w:b/>
          <w:bCs/>
          <w:sz w:val="40"/>
          <w:szCs w:val="36"/>
          <w:lang w:val="zh-CN"/>
        </w:rPr>
        <w:t>之火炬传承跑</w:t>
      </w:r>
    </w:p>
    <w:p>
      <w:pPr>
        <w:spacing w:line="1000" w:lineRule="exact"/>
        <w:jc w:val="center"/>
        <w:rPr>
          <w:rFonts w:ascii="Cambria" w:hAnsi="Cambria" w:eastAsia="Cambria" w:cs="Cambria"/>
          <w:b/>
          <w:bCs/>
          <w:sz w:val="40"/>
          <w:szCs w:val="36"/>
          <w:lang w:val="zh-TW" w:eastAsia="zh-TW"/>
        </w:rPr>
      </w:pPr>
      <w:r>
        <w:rPr>
          <w:rFonts w:ascii="Cambria" w:hAnsi="Cambria" w:eastAsia="Cambria" w:cs="Cambria"/>
          <w:b/>
          <w:bCs/>
          <w:sz w:val="40"/>
          <w:szCs w:val="36"/>
          <w:lang w:val="zh-TW" w:eastAsia="zh-TW"/>
        </w:rPr>
        <w:t>疫情防控工作方案</w:t>
      </w:r>
    </w:p>
    <w:p>
      <w:pPr>
        <w:jc w:val="center"/>
        <w:rPr>
          <w:rFonts w:ascii="Cambria" w:hAnsi="Cambria" w:eastAsia="Cambria" w:cs="Cambria"/>
          <w:b/>
          <w:bCs/>
          <w:sz w:val="44"/>
          <w:szCs w:val="44"/>
        </w:rPr>
      </w:pPr>
    </w:p>
    <w:p>
      <w:pPr>
        <w:jc w:val="center"/>
        <w:outlineLvl w:val="0"/>
        <w:rPr>
          <w:rFonts w:ascii="Cambria" w:hAnsi="Cambria" w:eastAsia="Cambria" w:cs="Cambria"/>
          <w:b/>
          <w:bCs/>
          <w:sz w:val="32"/>
          <w:szCs w:val="32"/>
        </w:rPr>
      </w:pPr>
      <w:r>
        <w:rPr>
          <w:rFonts w:ascii="Cambria" w:hAnsi="Cambria" w:eastAsia="Cambria" w:cs="Cambria"/>
          <w:b/>
          <w:bCs/>
          <w:sz w:val="32"/>
          <w:szCs w:val="32"/>
          <w:lang w:val="zh-TW" w:eastAsia="zh-TW"/>
        </w:rPr>
        <w:t>第一章  疫情防控总体要求</w:t>
      </w:r>
      <w:bookmarkStart w:id="1" w:name="_GoBack"/>
      <w:bookmarkEnd w:id="1"/>
    </w:p>
    <w:p>
      <w:pPr>
        <w:ind w:firstLine="640"/>
        <w:rPr>
          <w:rFonts w:ascii="仿宋" w:hAnsi="仿宋" w:eastAsia="仿宋" w:cs="仿宋"/>
          <w:sz w:val="32"/>
          <w:szCs w:val="32"/>
          <w:lang w:val="zh-TW" w:eastAsia="zh-TW"/>
        </w:rPr>
      </w:pPr>
      <w:r>
        <w:rPr>
          <w:rFonts w:ascii="仿宋" w:hAnsi="仿宋" w:eastAsia="仿宋" w:cs="仿宋"/>
          <w:sz w:val="32"/>
          <w:szCs w:val="32"/>
          <w:lang w:val="zh-TW" w:eastAsia="zh-TW"/>
        </w:rPr>
        <w:t>一、成立赛事期间疫情防控和医疗保障工作领导小组。</w:t>
      </w:r>
    </w:p>
    <w:p>
      <w:pPr>
        <w:spacing w:line="600" w:lineRule="exact"/>
        <w:ind w:firstLine="640"/>
        <w:rPr>
          <w:rFonts w:ascii="仿宋" w:hAnsi="仿宋" w:eastAsia="仿宋" w:cs="仿宋"/>
          <w:sz w:val="32"/>
          <w:szCs w:val="32"/>
          <w:lang w:val="zh-TW" w:eastAsia="zh-TW"/>
        </w:rPr>
      </w:pPr>
      <w:r>
        <w:rPr>
          <w:rFonts w:ascii="仿宋" w:hAnsi="仿宋" w:eastAsia="仿宋" w:cs="仿宋"/>
          <w:sz w:val="32"/>
          <w:szCs w:val="32"/>
          <w:lang w:val="zh-TW" w:eastAsia="zh-TW"/>
        </w:rPr>
        <w:t>二、赛事疫情防控工作，包括赛区场地、酒店、餐厅、交通工具以及所有参赛人员的疫情防控措施和执行情况。</w:t>
      </w:r>
    </w:p>
    <w:p>
      <w:pPr>
        <w:spacing w:line="600" w:lineRule="exact"/>
        <w:ind w:firstLine="640"/>
        <w:rPr>
          <w:rFonts w:ascii="仿宋" w:hAnsi="仿宋" w:eastAsia="仿宋" w:cs="仿宋"/>
          <w:sz w:val="32"/>
          <w:szCs w:val="32"/>
          <w:lang w:val="zh-TW" w:eastAsia="zh-TW"/>
        </w:rPr>
      </w:pPr>
      <w:r>
        <w:rPr>
          <w:rFonts w:ascii="仿宋" w:hAnsi="仿宋" w:eastAsia="仿宋" w:cs="仿宋"/>
          <w:sz w:val="32"/>
          <w:szCs w:val="32"/>
          <w:lang w:val="zh-TW" w:eastAsia="zh-TW"/>
        </w:rPr>
        <w:t>二、赛区疫情防控领导小组必须建立详细、完备的应急处理机制，包括与卫生防疫部门建立联防联控机制，在比赛、训练场馆和酒店设立隔离室，一旦出现疫情或疑似疫情病例，及时、妥善处理。各参赛队领队作为各自参赛队疫情防控责任人。</w:t>
      </w:r>
    </w:p>
    <w:p>
      <w:pPr>
        <w:spacing w:line="600" w:lineRule="exact"/>
        <w:ind w:firstLine="640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z w:val="32"/>
          <w:szCs w:val="32"/>
          <w:lang w:val="zh-TW" w:eastAsia="zh-TW"/>
        </w:rPr>
        <w:t xml:space="preserve">三、本赛区对所有的参赛人员（包含参赛运动员、各类工作人员等）进行风险评估，并进行管理。所有人员，须提供健康通行码；拒绝赴赛区前 </w:t>
      </w:r>
      <w:r>
        <w:rPr>
          <w:rFonts w:ascii="仿宋" w:hAnsi="仿宋" w:eastAsia="仿宋" w:cs="仿宋"/>
          <w:sz w:val="32"/>
          <w:szCs w:val="32"/>
        </w:rPr>
        <w:t xml:space="preserve">14 </w:t>
      </w:r>
      <w:r>
        <w:rPr>
          <w:rFonts w:ascii="仿宋" w:hAnsi="仿宋" w:eastAsia="仿宋" w:cs="仿宋"/>
          <w:sz w:val="32"/>
          <w:szCs w:val="32"/>
          <w:lang w:val="zh-TW" w:eastAsia="zh-TW"/>
        </w:rPr>
        <w:t>天有高、中风险地区旅居史人员参赛。</w:t>
      </w:r>
    </w:p>
    <w:p>
      <w:pPr>
        <w:spacing w:line="600" w:lineRule="exact"/>
        <w:ind w:firstLine="640"/>
        <w:rPr>
          <w:rFonts w:ascii="仿宋" w:hAnsi="仿宋" w:eastAsia="仿宋" w:cs="仿宋"/>
          <w:sz w:val="32"/>
          <w:szCs w:val="32"/>
          <w:lang w:val="zh-TW" w:eastAsia="zh-TW"/>
        </w:rPr>
      </w:pPr>
      <w:r>
        <w:rPr>
          <w:rFonts w:ascii="仿宋" w:hAnsi="仿宋" w:eastAsia="仿宋" w:cs="仿宋"/>
          <w:sz w:val="32"/>
          <w:szCs w:val="32"/>
          <w:lang w:val="zh-TW" w:eastAsia="zh-TW"/>
        </w:rPr>
        <w:t>四、应根据赛区实际参赛人数和情况，购置足够的体温计、额温枪、口罩、消毒液、洗手液等防疫物品，并对相关工作人员进行培训，保证规范使用。</w:t>
      </w:r>
    </w:p>
    <w:p>
      <w:pPr>
        <w:spacing w:line="600" w:lineRule="exact"/>
        <w:ind w:firstLine="640"/>
        <w:rPr>
          <w:rFonts w:ascii="仿宋" w:hAnsi="仿宋" w:eastAsia="仿宋" w:cs="仿宋"/>
          <w:sz w:val="32"/>
          <w:szCs w:val="32"/>
          <w:lang w:val="zh-TW" w:eastAsia="zh-TW"/>
        </w:rPr>
      </w:pPr>
      <w:r>
        <w:rPr>
          <w:rFonts w:ascii="仿宋" w:hAnsi="仿宋" w:eastAsia="仿宋" w:cs="仿宋"/>
          <w:sz w:val="32"/>
          <w:szCs w:val="32"/>
          <w:lang w:val="zh-TW" w:eastAsia="zh-TW"/>
        </w:rPr>
        <w:t>五、必须与赛区所在城市卫生防疫部门建立良好沟通机制，及时接收、掌握国家、赛区所在省市的疫情防控最新形势和政策，在卫生防疫部门的指导下做好日常疫情防控工作和应急处理。</w:t>
      </w:r>
    </w:p>
    <w:p>
      <w:pPr>
        <w:spacing w:line="600" w:lineRule="exact"/>
        <w:ind w:firstLine="640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z w:val="32"/>
          <w:szCs w:val="32"/>
          <w:lang w:val="zh-TW" w:eastAsia="zh-TW"/>
        </w:rPr>
        <w:t>六、各参赛队必须严格执行赛事疫情防控领导小组的疫情防控相关规定，包括所有参赛人员查询</w:t>
      </w:r>
      <w:r>
        <w:rPr>
          <w:rFonts w:ascii="仿宋" w:hAnsi="仿宋" w:eastAsia="仿宋" w:cs="仿宋"/>
          <w:sz w:val="32"/>
          <w:szCs w:val="32"/>
        </w:rPr>
        <w:t>14</w:t>
      </w:r>
      <w:r>
        <w:rPr>
          <w:rFonts w:ascii="仿宋" w:hAnsi="仿宋" w:eastAsia="仿宋" w:cs="仿宋"/>
          <w:sz w:val="32"/>
          <w:szCs w:val="32"/>
          <w:lang w:val="zh-TW" w:eastAsia="zh-TW"/>
        </w:rPr>
        <w:t>天内的行动轨迹，没有疫情高风险地区行动史。比赛期间，各领队负责每天一次向领导小组报告本队所有参赛人员健康状况。</w:t>
      </w:r>
    </w:p>
    <w:p>
      <w:pPr>
        <w:spacing w:line="600" w:lineRule="exact"/>
        <w:ind w:firstLine="640"/>
        <w:rPr>
          <w:rFonts w:ascii="仿宋" w:hAnsi="仿宋" w:eastAsia="仿宋" w:cs="仿宋"/>
          <w:sz w:val="32"/>
          <w:szCs w:val="32"/>
          <w:lang w:val="zh-TW" w:eastAsia="zh-TW"/>
        </w:rPr>
      </w:pPr>
      <w:r>
        <w:rPr>
          <w:rFonts w:ascii="仿宋" w:hAnsi="仿宋" w:eastAsia="仿宋" w:cs="仿宋"/>
          <w:sz w:val="32"/>
          <w:szCs w:val="32"/>
          <w:lang w:val="zh-TW" w:eastAsia="zh-TW"/>
        </w:rPr>
        <w:t>七、所有参赛人员将以集中封闭的方式进行管理，只在固定场地、固定酒店活动，不得擅自离开上述场所。如确有需要，必须由参赛队向赛区疫情防控领导小组申请，获得批准方可出行。</w:t>
      </w:r>
    </w:p>
    <w:p>
      <w:pPr>
        <w:spacing w:line="600" w:lineRule="exact"/>
        <w:ind w:firstLine="640"/>
        <w:rPr>
          <w:rFonts w:ascii="仿宋" w:hAnsi="仿宋" w:eastAsia="仿宋" w:cs="仿宋"/>
          <w:sz w:val="32"/>
          <w:szCs w:val="32"/>
          <w:lang w:val="zh-TW" w:eastAsia="zh-TW"/>
        </w:rPr>
      </w:pPr>
      <w:r>
        <w:rPr>
          <w:rFonts w:ascii="仿宋" w:hAnsi="仿宋" w:eastAsia="仿宋" w:cs="仿宋"/>
          <w:sz w:val="32"/>
          <w:szCs w:val="32"/>
          <w:lang w:val="zh-TW" w:eastAsia="zh-TW"/>
        </w:rPr>
        <w:t>八、赛区须对疫情防控知识和要求进行充分宣传，引导所有参赛人员充分配合，所有参赛人员不得擅自通过媒体采访或个人社交媒体平台（包括但不限于微博、微信、推特、脸书等），发表、散播有关疫情防控的虚假消息或不当言论。</w:t>
      </w:r>
    </w:p>
    <w:p>
      <w:pPr>
        <w:spacing w:line="600" w:lineRule="exact"/>
        <w:ind w:firstLine="640"/>
        <w:rPr>
          <w:rFonts w:ascii="仿宋" w:hAnsi="仿宋" w:eastAsia="仿宋" w:cs="仿宋"/>
          <w:sz w:val="32"/>
          <w:szCs w:val="32"/>
          <w:lang w:val="zh-TW" w:eastAsia="zh-TW"/>
        </w:rPr>
      </w:pPr>
      <w:r>
        <w:rPr>
          <w:rFonts w:ascii="仿宋" w:hAnsi="仿宋" w:eastAsia="仿宋" w:cs="仿宋"/>
          <w:sz w:val="32"/>
          <w:szCs w:val="32"/>
          <w:lang w:val="zh-TW" w:eastAsia="zh-TW"/>
        </w:rPr>
        <w:t>九、开展演练，熟练掌握疫情防控应急处置流程。</w:t>
      </w:r>
    </w:p>
    <w:p>
      <w:pPr>
        <w:jc w:val="center"/>
        <w:outlineLvl w:val="0"/>
        <w:rPr>
          <w:rFonts w:ascii="Cambria" w:hAnsi="Cambria" w:eastAsia="Cambria" w:cs="Cambria"/>
          <w:b/>
          <w:bCs/>
          <w:sz w:val="32"/>
          <w:szCs w:val="32"/>
          <w:lang w:val="zh-TW" w:eastAsia="zh-TW"/>
        </w:rPr>
      </w:pPr>
    </w:p>
    <w:p>
      <w:pPr>
        <w:jc w:val="center"/>
        <w:outlineLvl w:val="0"/>
        <w:rPr>
          <w:rFonts w:ascii="仿宋" w:hAnsi="仿宋" w:eastAsia="仿宋" w:cs="仿宋"/>
          <w:sz w:val="32"/>
          <w:szCs w:val="32"/>
        </w:rPr>
      </w:pPr>
      <w:r>
        <w:rPr>
          <w:rFonts w:ascii="Cambria" w:hAnsi="Cambria" w:eastAsia="Cambria" w:cs="Cambria"/>
          <w:b/>
          <w:bCs/>
          <w:sz w:val="32"/>
          <w:szCs w:val="32"/>
          <w:lang w:val="zh-TW" w:eastAsia="zh-TW"/>
        </w:rPr>
        <w:t>第二章  运动</w:t>
      </w:r>
      <w:r>
        <w:rPr>
          <w:rFonts w:hint="eastAsia" w:ascii="Cambria" w:hAnsi="Cambria" w:eastAsia="Cambria" w:cs="Cambria"/>
          <w:b/>
          <w:bCs/>
          <w:sz w:val="32"/>
          <w:szCs w:val="32"/>
          <w:lang w:val="zh-TW" w:eastAsia="zh-TW"/>
        </w:rPr>
        <w:t>员</w:t>
      </w:r>
      <w:r>
        <w:rPr>
          <w:rFonts w:ascii="Cambria" w:hAnsi="Cambria" w:eastAsia="Cambria" w:cs="Cambria"/>
          <w:b/>
          <w:bCs/>
          <w:sz w:val="32"/>
          <w:szCs w:val="32"/>
          <w:lang w:val="zh-TW" w:eastAsia="zh-TW"/>
        </w:rPr>
        <w:t>、裁判员、媒体人员疫情防控指南</w:t>
      </w:r>
    </w:p>
    <w:p>
      <w:pPr>
        <w:spacing w:line="600" w:lineRule="exact"/>
        <w:ind w:firstLine="640"/>
        <w:rPr>
          <w:rFonts w:ascii="仿宋" w:hAnsi="仿宋" w:eastAsia="仿宋" w:cs="仿宋"/>
          <w:sz w:val="32"/>
          <w:szCs w:val="32"/>
          <w:lang w:val="zh-TW" w:eastAsia="zh-TW"/>
        </w:rPr>
      </w:pPr>
      <w:r>
        <w:rPr>
          <w:rFonts w:ascii="仿宋" w:hAnsi="仿宋" w:eastAsia="仿宋" w:cs="仿宋"/>
          <w:sz w:val="32"/>
          <w:szCs w:val="32"/>
          <w:lang w:val="zh-TW" w:eastAsia="zh-TW"/>
        </w:rPr>
        <w:t>一、赴赛区前</w:t>
      </w:r>
    </w:p>
    <w:p>
      <w:pPr>
        <w:spacing w:line="600" w:lineRule="exact"/>
        <w:ind w:firstLine="640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z w:val="32"/>
          <w:szCs w:val="32"/>
          <w:lang w:val="zh-TW" w:eastAsia="zh-TW"/>
        </w:rPr>
        <w:t>（一）下载本地</w:t>
      </w:r>
      <w:r>
        <w:rPr>
          <w:rFonts w:ascii="仿宋" w:hAnsi="仿宋" w:eastAsia="仿宋" w:cs="仿宋"/>
          <w:sz w:val="32"/>
          <w:szCs w:val="32"/>
        </w:rPr>
        <w:t>“</w:t>
      </w:r>
      <w:r>
        <w:rPr>
          <w:rFonts w:ascii="仿宋" w:hAnsi="仿宋" w:eastAsia="仿宋" w:cs="仿宋"/>
          <w:sz w:val="32"/>
          <w:szCs w:val="32"/>
          <w:lang w:val="zh-TW" w:eastAsia="zh-TW"/>
        </w:rPr>
        <w:t>健康码</w:t>
      </w:r>
      <w:r>
        <w:rPr>
          <w:rFonts w:ascii="仿宋" w:hAnsi="仿宋" w:eastAsia="仿宋" w:cs="仿宋"/>
          <w:sz w:val="32"/>
          <w:szCs w:val="32"/>
        </w:rPr>
        <w:t>”</w:t>
      </w:r>
      <w:r>
        <w:rPr>
          <w:rFonts w:ascii="仿宋" w:hAnsi="仿宋" w:eastAsia="仿宋" w:cs="仿宋"/>
          <w:sz w:val="32"/>
          <w:szCs w:val="32"/>
          <w:lang w:val="zh-TW" w:eastAsia="zh-TW"/>
        </w:rPr>
        <w:t>，查询本人相关信息。</w:t>
      </w:r>
    </w:p>
    <w:p>
      <w:pPr>
        <w:spacing w:line="600" w:lineRule="exact"/>
        <w:ind w:firstLine="640"/>
        <w:rPr>
          <w:rFonts w:ascii="仿宋" w:hAnsi="仿宋" w:eastAsia="仿宋" w:cs="仿宋"/>
          <w:sz w:val="32"/>
          <w:szCs w:val="32"/>
          <w:lang w:val="zh-TW" w:eastAsia="zh-TW"/>
        </w:rPr>
      </w:pPr>
      <w:r>
        <w:rPr>
          <w:rFonts w:ascii="仿宋" w:hAnsi="仿宋" w:eastAsia="仿宋" w:cs="仿宋"/>
          <w:sz w:val="32"/>
          <w:szCs w:val="32"/>
          <w:lang w:val="zh-TW" w:eastAsia="zh-TW"/>
        </w:rPr>
        <w:t>（二）在接到赛事通知后，各队要提前制定好赴赛区途中的疫情防控各项措施。</w:t>
      </w:r>
    </w:p>
    <w:p>
      <w:pPr>
        <w:spacing w:line="600" w:lineRule="exact"/>
        <w:ind w:firstLine="640"/>
        <w:rPr>
          <w:rFonts w:ascii="仿宋" w:hAnsi="仿宋" w:eastAsia="仿宋" w:cs="仿宋"/>
          <w:sz w:val="32"/>
          <w:szCs w:val="32"/>
          <w:lang w:val="zh-TW" w:eastAsia="zh-TW"/>
        </w:rPr>
      </w:pPr>
      <w:r>
        <w:rPr>
          <w:rFonts w:ascii="仿宋" w:hAnsi="仿宋" w:eastAsia="仿宋" w:cs="仿宋"/>
          <w:sz w:val="32"/>
          <w:szCs w:val="32"/>
          <w:lang w:val="zh-TW" w:eastAsia="zh-TW"/>
        </w:rPr>
        <w:t>（三）在前往赛区比赛前，各队应对所有参赛人员进行疫情防控知识教育，并严肃各项纪律。</w:t>
      </w:r>
    </w:p>
    <w:p>
      <w:pPr>
        <w:spacing w:line="600" w:lineRule="exact"/>
        <w:ind w:firstLine="640"/>
        <w:rPr>
          <w:rFonts w:ascii="仿宋" w:hAnsi="仿宋" w:eastAsia="仿宋" w:cs="仿宋"/>
          <w:sz w:val="32"/>
          <w:szCs w:val="32"/>
          <w:lang w:val="zh-TW" w:eastAsia="zh-TW"/>
        </w:rPr>
      </w:pPr>
      <w:r>
        <w:rPr>
          <w:rFonts w:ascii="仿宋" w:hAnsi="仿宋" w:eastAsia="仿宋" w:cs="仿宋"/>
          <w:sz w:val="32"/>
          <w:szCs w:val="32"/>
          <w:lang w:val="zh-TW" w:eastAsia="zh-TW"/>
        </w:rPr>
        <w:t>二、旅行途中</w:t>
      </w:r>
    </w:p>
    <w:p>
      <w:pPr>
        <w:spacing w:line="600" w:lineRule="exact"/>
        <w:ind w:firstLine="640"/>
        <w:rPr>
          <w:rFonts w:ascii="仿宋" w:hAnsi="仿宋" w:eastAsia="仿宋" w:cs="仿宋"/>
          <w:sz w:val="32"/>
          <w:szCs w:val="32"/>
          <w:lang w:val="zh-TW" w:eastAsia="zh-TW"/>
        </w:rPr>
      </w:pPr>
      <w:r>
        <w:rPr>
          <w:rFonts w:ascii="仿宋" w:hAnsi="仿宋" w:eastAsia="仿宋" w:cs="仿宋"/>
          <w:sz w:val="32"/>
          <w:szCs w:val="32"/>
          <w:lang w:val="zh-TW" w:eastAsia="zh-TW"/>
        </w:rPr>
        <w:t>各参赛人员、裁判员、媒体人员乘坐飞机、高铁等长途交通工具包括在市内乘坐交通工具时，必须全程佩戴口罩，并尽可能佩戴一次性手套。尽量避免在公共场所饮食。</w:t>
      </w:r>
    </w:p>
    <w:p>
      <w:pPr>
        <w:spacing w:line="600" w:lineRule="exact"/>
        <w:ind w:firstLine="640"/>
        <w:rPr>
          <w:rFonts w:ascii="仿宋" w:hAnsi="仿宋" w:eastAsia="仿宋" w:cs="仿宋"/>
          <w:sz w:val="32"/>
          <w:szCs w:val="32"/>
          <w:lang w:val="zh-TW" w:eastAsia="zh-TW"/>
        </w:rPr>
      </w:pPr>
      <w:r>
        <w:rPr>
          <w:rFonts w:ascii="仿宋" w:hAnsi="仿宋" w:eastAsia="仿宋" w:cs="仿宋"/>
          <w:sz w:val="32"/>
          <w:szCs w:val="32"/>
          <w:lang w:val="zh-TW" w:eastAsia="zh-TW"/>
        </w:rPr>
        <w:t>三、比赛期间</w:t>
      </w:r>
    </w:p>
    <w:p>
      <w:pPr>
        <w:spacing w:line="600" w:lineRule="exact"/>
        <w:ind w:firstLine="640"/>
        <w:rPr>
          <w:rFonts w:ascii="仿宋" w:hAnsi="仿宋" w:eastAsia="仿宋" w:cs="仿宋"/>
          <w:sz w:val="32"/>
          <w:szCs w:val="32"/>
          <w:lang w:val="zh-TW" w:eastAsia="zh-TW"/>
        </w:rPr>
      </w:pPr>
      <w:r>
        <w:rPr>
          <w:rFonts w:ascii="仿宋" w:hAnsi="仿宋" w:eastAsia="仿宋" w:cs="仿宋"/>
          <w:sz w:val="32"/>
          <w:szCs w:val="32"/>
          <w:lang w:val="zh-TW" w:eastAsia="zh-TW"/>
        </w:rPr>
        <w:t>（一）在赛区指定酒店集中住宿、饮食，尽量避免近距离接触与比赛无关人员。</w:t>
      </w:r>
    </w:p>
    <w:p>
      <w:pPr>
        <w:spacing w:line="600" w:lineRule="exact"/>
        <w:ind w:firstLine="640"/>
        <w:rPr>
          <w:rFonts w:ascii="仿宋" w:hAnsi="仿宋" w:eastAsia="仿宋" w:cs="仿宋"/>
          <w:sz w:val="32"/>
          <w:szCs w:val="32"/>
          <w:lang w:val="zh-TW" w:eastAsia="zh-TW"/>
        </w:rPr>
      </w:pPr>
      <w:r>
        <w:rPr>
          <w:rFonts w:ascii="仿宋" w:hAnsi="仿宋" w:eastAsia="仿宋" w:cs="仿宋"/>
          <w:sz w:val="32"/>
          <w:szCs w:val="32"/>
          <w:lang w:val="zh-TW" w:eastAsia="zh-TW"/>
        </w:rPr>
        <w:t>（二）在赛区住宿期间，实行相对封闭管理。除了按计划统一去场馆进行训练、比赛外，所有人员不得离开酒店和酒店内指定的活动区域。如确需外出，必须得到赛事组委会、赛区疫情防控部门的批准。</w:t>
      </w:r>
    </w:p>
    <w:p>
      <w:pPr>
        <w:spacing w:line="600" w:lineRule="exact"/>
        <w:ind w:firstLine="640"/>
        <w:rPr>
          <w:rFonts w:ascii="仿宋" w:hAnsi="仿宋" w:eastAsia="仿宋" w:cs="仿宋"/>
          <w:sz w:val="32"/>
          <w:szCs w:val="32"/>
          <w:lang w:val="zh-TW" w:eastAsia="zh-TW"/>
        </w:rPr>
      </w:pPr>
      <w:r>
        <w:rPr>
          <w:rFonts w:ascii="仿宋" w:hAnsi="仿宋" w:eastAsia="仿宋" w:cs="仿宋"/>
          <w:sz w:val="32"/>
          <w:szCs w:val="32"/>
          <w:lang w:val="zh-TW" w:eastAsia="zh-TW"/>
        </w:rPr>
        <w:t>（三）在赛区指定酒店就餐时，应按照赛区安排在专用区域就坐。就餐期间要避免面对面就餐，尽量避免谈话交流并缩短就餐时间。</w:t>
      </w:r>
    </w:p>
    <w:p>
      <w:pPr>
        <w:spacing w:line="600" w:lineRule="exact"/>
        <w:ind w:firstLine="640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z w:val="32"/>
          <w:szCs w:val="32"/>
          <w:lang w:val="zh-TW" w:eastAsia="zh-TW"/>
        </w:rPr>
        <w:t xml:space="preserve">（四）健康码显示正常，且每日体温检测低于 </w:t>
      </w:r>
      <w:r>
        <w:rPr>
          <w:rFonts w:ascii="仿宋" w:hAnsi="仿宋" w:eastAsia="仿宋" w:cs="仿宋"/>
          <w:sz w:val="32"/>
          <w:szCs w:val="32"/>
        </w:rPr>
        <w:t xml:space="preserve">37.3 </w:t>
      </w:r>
      <w:r>
        <w:rPr>
          <w:rFonts w:ascii="仿宋" w:hAnsi="仿宋" w:eastAsia="仿宋" w:cs="仿宋"/>
          <w:sz w:val="32"/>
          <w:szCs w:val="32"/>
          <w:lang w:val="zh-TW" w:eastAsia="zh-TW"/>
        </w:rPr>
        <w:t>度者，方可入场。</w:t>
      </w:r>
    </w:p>
    <w:p>
      <w:pPr>
        <w:spacing w:line="600" w:lineRule="exact"/>
        <w:ind w:firstLine="640"/>
        <w:rPr>
          <w:rFonts w:ascii="仿宋" w:hAnsi="仿宋" w:eastAsia="仿宋" w:cs="仿宋"/>
          <w:sz w:val="32"/>
          <w:szCs w:val="32"/>
          <w:lang w:val="zh-TW" w:eastAsia="zh-TW"/>
        </w:rPr>
      </w:pPr>
      <w:r>
        <w:rPr>
          <w:rFonts w:ascii="仿宋" w:hAnsi="仿宋" w:eastAsia="仿宋" w:cs="仿宋"/>
          <w:sz w:val="32"/>
          <w:szCs w:val="32"/>
          <w:lang w:val="zh-TW" w:eastAsia="zh-TW"/>
        </w:rPr>
        <w:t>（五）运动员、裁判员在场地非比赛、训练时间，均需佩戴口罩。媒体人员在场地采访期间，需佩戴口罩。</w:t>
      </w:r>
    </w:p>
    <w:p>
      <w:pPr>
        <w:spacing w:line="600" w:lineRule="exact"/>
        <w:ind w:firstLine="640"/>
        <w:rPr>
          <w:rFonts w:ascii="仿宋" w:hAnsi="仿宋" w:eastAsia="仿宋" w:cs="仿宋"/>
          <w:sz w:val="32"/>
          <w:szCs w:val="32"/>
        </w:rPr>
      </w:pPr>
    </w:p>
    <w:p>
      <w:pPr>
        <w:jc w:val="center"/>
        <w:outlineLvl w:val="0"/>
        <w:rPr>
          <w:rFonts w:ascii="Cambria" w:hAnsi="Cambria" w:eastAsia="Cambria" w:cs="Cambria"/>
          <w:b/>
          <w:bCs/>
          <w:sz w:val="32"/>
          <w:szCs w:val="32"/>
        </w:rPr>
      </w:pPr>
      <w:r>
        <w:rPr>
          <w:rFonts w:ascii="Cambria" w:hAnsi="Cambria" w:eastAsia="Cambria" w:cs="Cambria"/>
          <w:b/>
          <w:bCs/>
          <w:sz w:val="32"/>
          <w:szCs w:val="32"/>
          <w:lang w:val="zh-TW" w:eastAsia="zh-TW"/>
        </w:rPr>
        <w:t>第三章  比赛场地疫情防控指南</w:t>
      </w:r>
    </w:p>
    <w:p>
      <w:pPr>
        <w:spacing w:line="600" w:lineRule="exact"/>
        <w:ind w:firstLine="640"/>
        <w:rPr>
          <w:rFonts w:ascii="仿宋" w:hAnsi="仿宋" w:eastAsia="仿宋" w:cs="仿宋"/>
          <w:sz w:val="32"/>
          <w:szCs w:val="32"/>
          <w:lang w:val="zh-TW" w:eastAsia="zh-TW"/>
        </w:rPr>
      </w:pPr>
      <w:r>
        <w:rPr>
          <w:rFonts w:ascii="仿宋" w:hAnsi="仿宋" w:eastAsia="仿宋" w:cs="仿宋"/>
          <w:sz w:val="32"/>
          <w:szCs w:val="32"/>
          <w:lang w:val="zh-TW" w:eastAsia="zh-TW"/>
        </w:rPr>
        <w:t>一、比赛场地防疫赛前准备</w:t>
      </w:r>
    </w:p>
    <w:p>
      <w:pPr>
        <w:spacing w:line="600" w:lineRule="exact"/>
        <w:ind w:firstLine="640"/>
        <w:rPr>
          <w:rFonts w:ascii="仿宋" w:hAnsi="仿宋" w:eastAsia="仿宋" w:cs="仿宋"/>
          <w:sz w:val="32"/>
          <w:szCs w:val="32"/>
          <w:lang w:val="zh-TW" w:eastAsia="zh-TW"/>
        </w:rPr>
      </w:pPr>
      <w:r>
        <w:rPr>
          <w:rFonts w:ascii="仿宋" w:hAnsi="仿宋" w:eastAsia="仿宋" w:cs="仿宋"/>
          <w:sz w:val="32"/>
          <w:szCs w:val="32"/>
          <w:lang w:val="zh-TW" w:eastAsia="zh-TW"/>
        </w:rPr>
        <w:t>（一）赛事将在户外进行，确保通风顺畅。</w:t>
      </w:r>
    </w:p>
    <w:p>
      <w:pPr>
        <w:spacing w:line="600" w:lineRule="exact"/>
        <w:ind w:firstLine="640"/>
        <w:rPr>
          <w:rFonts w:ascii="仿宋" w:hAnsi="仿宋" w:eastAsia="仿宋" w:cs="仿宋"/>
          <w:sz w:val="32"/>
          <w:szCs w:val="32"/>
          <w:lang w:val="zh-TW" w:eastAsia="zh-TW"/>
        </w:rPr>
      </w:pPr>
      <w:r>
        <w:rPr>
          <w:rFonts w:ascii="仿宋" w:hAnsi="仿宋" w:eastAsia="仿宋" w:cs="仿宋"/>
          <w:sz w:val="32"/>
          <w:szCs w:val="32"/>
          <w:lang w:val="zh-TW" w:eastAsia="zh-TW"/>
        </w:rPr>
        <w:t>（二）比赛场地每天做好消毒工作，包括</w:t>
      </w:r>
      <w:r>
        <w:rPr>
          <w:rFonts w:hint="eastAsia" w:ascii="仿宋" w:hAnsi="仿宋" w:eastAsia="仿宋" w:cs="仿宋"/>
          <w:sz w:val="32"/>
          <w:szCs w:val="32"/>
          <w:lang w:val="zh-TW" w:eastAsia="zh-TW"/>
        </w:rPr>
        <w:t>主场地、草地、</w:t>
      </w:r>
      <w:r>
        <w:rPr>
          <w:rFonts w:ascii="仿宋" w:hAnsi="仿宋" w:eastAsia="仿宋" w:cs="仿宋"/>
          <w:sz w:val="32"/>
          <w:szCs w:val="32"/>
          <w:lang w:val="zh-CN"/>
        </w:rPr>
        <w:t>器材、主席</w:t>
      </w:r>
      <w:r>
        <w:rPr>
          <w:rFonts w:ascii="仿宋" w:hAnsi="仿宋" w:eastAsia="仿宋" w:cs="仿宋"/>
          <w:sz w:val="32"/>
          <w:szCs w:val="32"/>
          <w:lang w:val="zh-TW" w:eastAsia="zh-TW"/>
        </w:rPr>
        <w:t>台、观众</w:t>
      </w:r>
      <w:r>
        <w:rPr>
          <w:rFonts w:ascii="仿宋" w:hAnsi="仿宋" w:eastAsia="仿宋" w:cs="仿宋"/>
          <w:sz w:val="32"/>
          <w:szCs w:val="32"/>
          <w:lang w:val="zh-CN"/>
        </w:rPr>
        <w:t>区</w:t>
      </w:r>
      <w:r>
        <w:rPr>
          <w:rFonts w:ascii="仿宋" w:hAnsi="仿宋" w:eastAsia="仿宋" w:cs="仿宋"/>
          <w:sz w:val="32"/>
          <w:szCs w:val="32"/>
          <w:lang w:val="zh-TW" w:eastAsia="zh-TW"/>
        </w:rPr>
        <w:t>、扶手等。</w:t>
      </w:r>
    </w:p>
    <w:p>
      <w:pPr>
        <w:spacing w:line="600" w:lineRule="exact"/>
        <w:ind w:firstLine="640"/>
        <w:rPr>
          <w:rFonts w:ascii="仿宋" w:hAnsi="仿宋" w:eastAsia="仿宋" w:cs="仿宋"/>
          <w:sz w:val="32"/>
          <w:szCs w:val="32"/>
          <w:lang w:val="zh-TW" w:eastAsia="zh-TW"/>
        </w:rPr>
      </w:pPr>
      <w:r>
        <w:rPr>
          <w:rFonts w:ascii="仿宋" w:hAnsi="仿宋" w:eastAsia="仿宋" w:cs="仿宋"/>
          <w:sz w:val="32"/>
          <w:szCs w:val="32"/>
          <w:lang w:val="zh-TW" w:eastAsia="zh-TW"/>
        </w:rPr>
        <w:t>（三）保洁和工作人员须每日按时更换自己的防护用品，必须佩戴口罩。</w:t>
      </w:r>
    </w:p>
    <w:p>
      <w:pPr>
        <w:spacing w:line="600" w:lineRule="exact"/>
        <w:ind w:firstLine="640"/>
        <w:rPr>
          <w:rFonts w:ascii="仿宋" w:hAnsi="仿宋" w:eastAsia="仿宋" w:cs="仿宋"/>
          <w:sz w:val="32"/>
          <w:szCs w:val="32"/>
          <w:lang w:val="zh-TW" w:eastAsia="zh-TW"/>
        </w:rPr>
      </w:pPr>
      <w:r>
        <w:rPr>
          <w:rFonts w:ascii="仿宋" w:hAnsi="仿宋" w:eastAsia="仿宋" w:cs="仿宋"/>
          <w:sz w:val="32"/>
          <w:szCs w:val="32"/>
          <w:lang w:val="zh-TW" w:eastAsia="zh-TW"/>
        </w:rPr>
        <w:t>（四）比赛场地内应设立口罩回收专用垃圾箱，每天对回收垃圾袋内的口罩进行消毒，并清理转运。</w:t>
      </w:r>
    </w:p>
    <w:p>
      <w:pPr>
        <w:spacing w:line="600" w:lineRule="exact"/>
        <w:ind w:firstLine="640"/>
        <w:rPr>
          <w:rFonts w:ascii="仿宋" w:hAnsi="仿宋" w:eastAsia="仿宋" w:cs="仿宋"/>
          <w:sz w:val="32"/>
          <w:szCs w:val="32"/>
          <w:lang w:val="zh-TW" w:eastAsia="zh-TW"/>
        </w:rPr>
      </w:pPr>
      <w:r>
        <w:rPr>
          <w:rFonts w:ascii="仿宋" w:hAnsi="仿宋" w:eastAsia="仿宋" w:cs="仿宋"/>
          <w:sz w:val="32"/>
          <w:szCs w:val="32"/>
          <w:lang w:val="zh-TW" w:eastAsia="zh-TW"/>
        </w:rPr>
        <w:t>二、赛前健康检查和安保工作</w:t>
      </w:r>
    </w:p>
    <w:p>
      <w:pPr>
        <w:spacing w:line="600" w:lineRule="exact"/>
        <w:ind w:firstLine="640"/>
        <w:rPr>
          <w:rFonts w:ascii="仿宋" w:hAnsi="仿宋" w:eastAsia="仿宋" w:cs="仿宋"/>
          <w:sz w:val="32"/>
          <w:szCs w:val="32"/>
          <w:lang w:val="zh-TW" w:eastAsia="zh-TW"/>
        </w:rPr>
      </w:pPr>
      <w:r>
        <w:rPr>
          <w:rFonts w:ascii="仿宋" w:hAnsi="仿宋" w:eastAsia="仿宋" w:cs="仿宋"/>
          <w:sz w:val="32"/>
          <w:szCs w:val="32"/>
          <w:lang w:val="zh-TW" w:eastAsia="zh-TW"/>
        </w:rPr>
        <w:t>（一）参与赛事保障工作的健康检查、安保单位，须对工作人员进行新冠肺炎疫情知识培训以及体温计、额温枪、口罩、消毒液、洗手液等防疫物品使用培训，保证规范使用。</w:t>
      </w:r>
    </w:p>
    <w:p>
      <w:r>
        <w:rPr>
          <w:rFonts w:ascii="仿宋" w:hAnsi="仿宋" w:eastAsia="仿宋" w:cs="仿宋"/>
          <w:sz w:val="32"/>
          <w:szCs w:val="32"/>
          <w:lang w:val="zh-TW" w:eastAsia="zh-TW"/>
        </w:rPr>
        <w:t xml:space="preserve">（二）各入口处应安排专门工作人员，使用额温枪检查进场人员体温，对体温高于 </w:t>
      </w:r>
      <w:r>
        <w:rPr>
          <w:rFonts w:ascii="仿宋" w:hAnsi="仿宋" w:eastAsia="仿宋" w:cs="仿宋"/>
          <w:sz w:val="32"/>
          <w:szCs w:val="32"/>
        </w:rPr>
        <w:t xml:space="preserve">37.3 </w:t>
      </w:r>
      <w:r>
        <w:rPr>
          <w:rFonts w:ascii="仿宋" w:hAnsi="仿宋" w:eastAsia="仿宋" w:cs="仿宋"/>
          <w:sz w:val="32"/>
          <w:szCs w:val="32"/>
          <w:lang w:val="zh-TW" w:eastAsia="zh-TW"/>
        </w:rPr>
        <w:t>度者劝退，如发现有进一步身体症状者，应及时报告赛区疫情防控领导小组。</w:t>
      </w: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简体">
    <w:altName w:val="微软雅黑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Helvetica Neue">
    <w:altName w:val="Times New Roman"/>
    <w:panose1 w:val="00000000000000000000"/>
    <w:charset w:val="00"/>
    <w:family w:val="auto"/>
    <w:pitch w:val="default"/>
    <w:sig w:usb0="00000000" w:usb1="00000000" w:usb2="00000010" w:usb3="00000000" w:csb0="00000001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603F01FF" w:csb1="FFFF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粗黑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E4078F1"/>
    <w:rsid w:val="7E407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qFormat="1"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List"/>
    <w:basedOn w:val="1"/>
    <w:qFormat/>
    <w:uiPriority w:val="0"/>
    <w:pPr>
      <w:ind w:left="200" w:hanging="200" w:hangingChars="200"/>
      <w:contextualSpacing/>
    </w:pPr>
    <w:rPr>
      <w:rFonts w:eastAsia="方正仿宋简体"/>
      <w:sz w:val="32"/>
    </w:rPr>
  </w:style>
  <w:style w:type="paragraph" w:customStyle="1" w:styleId="5">
    <w:name w:val="页眉与页脚"/>
    <w:uiPriority w:val="0"/>
    <w:pPr>
      <w:tabs>
        <w:tab w:val="right" w:pos="9020"/>
      </w:tabs>
    </w:pPr>
    <w:rPr>
      <w:rFonts w:ascii="Helvetica Neue" w:hAnsi="Helvetica Neue" w:eastAsia="Arial Unicode MS" w:cs="Arial Unicode MS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Office_11.1.0.10356_F1E327BC-269C-435d-A152-05C5408002CA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2021-04-27T06:56:00Z</dcterms:created>
  <dc:creator>Mosquito</dc:creator>
  <cp:lastModifiedBy>Mosquito</cp:lastModifiedBy>
  <dcterms:modified xsi:type="dcterms:W3CDTF">2021-04-27T06:58:13Z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2052-11.1.0.10356</vt:lpwstr>
  </property>
  <property fmtid="{D5CDD505-2E9C-101B-9397-08002B2CF9AE}" pid="3" name="ICV">
    <vt:lpwstr>729A2AED72684DD6943B5A78C0A7D024</vt:lpwstr>
  </property>
  <property fmtid="{D5CDD505-2E9C-101B-9397-08002B2CF9AE}" pid="4" name="KSOSaveFontToCloudKey">
    <vt:lpwstr>645405149_btnclosed</vt:lpwstr>
  </property>
</Properties>
</file>