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5B7" w:rsidRDefault="006B25B7" w:rsidP="006B25B7">
      <w:pPr>
        <w:rPr>
          <w:rFonts w:ascii="Times New Roman" w:eastAsia="仿宋_GB2312" w:hAnsi="Times New Roman"/>
          <w:sz w:val="30"/>
          <w:szCs w:val="30"/>
        </w:rPr>
      </w:pPr>
    </w:p>
    <w:p w:rsidR="006B25B7" w:rsidRPr="00E93076" w:rsidRDefault="006B25B7" w:rsidP="006B25B7">
      <w:pPr>
        <w:rPr>
          <w:rFonts w:ascii="Times New Roman" w:eastAsia="仿宋_GB2312" w:hAnsi="Times New Roman"/>
          <w:sz w:val="32"/>
          <w:szCs w:val="32"/>
        </w:rPr>
      </w:pPr>
      <w:r w:rsidRPr="00E93076">
        <w:rPr>
          <w:rFonts w:ascii="Times New Roman" w:eastAsia="仿宋_GB2312" w:hAnsi="Times New Roman"/>
          <w:sz w:val="32"/>
          <w:szCs w:val="32"/>
        </w:rPr>
        <w:t>附件</w:t>
      </w:r>
      <w:r w:rsidRPr="00E93076">
        <w:rPr>
          <w:rFonts w:ascii="Times New Roman" w:eastAsia="仿宋_GB2312" w:hAnsi="Times New Roman"/>
          <w:sz w:val="32"/>
          <w:szCs w:val="32"/>
        </w:rPr>
        <w:t>3</w:t>
      </w:r>
    </w:p>
    <w:p w:rsidR="006B25B7" w:rsidRPr="00C11645" w:rsidRDefault="006B25B7" w:rsidP="006B25B7">
      <w:pPr>
        <w:jc w:val="center"/>
        <w:rPr>
          <w:rFonts w:ascii="Times New Roman" w:eastAsia="仿宋_GB2312" w:hAnsi="Times New Roman"/>
          <w:b/>
          <w:sz w:val="36"/>
          <w:szCs w:val="36"/>
        </w:rPr>
      </w:pPr>
      <w:r w:rsidRPr="00C11645">
        <w:rPr>
          <w:rFonts w:ascii="Times New Roman" w:eastAsia="仿宋_GB2312" w:hAnsi="Times New Roman" w:hint="eastAsia"/>
          <w:b/>
          <w:sz w:val="36"/>
          <w:szCs w:val="36"/>
        </w:rPr>
        <w:t>经营高危险性体育项目</w:t>
      </w:r>
      <w:r>
        <w:rPr>
          <w:rFonts w:ascii="Times New Roman" w:eastAsia="仿宋_GB2312" w:hAnsi="Times New Roman" w:hint="eastAsia"/>
          <w:b/>
          <w:sz w:val="36"/>
          <w:szCs w:val="36"/>
        </w:rPr>
        <w:t>（</w:t>
      </w:r>
      <w:r w:rsidRPr="00C11645">
        <w:rPr>
          <w:rFonts w:ascii="Times New Roman" w:eastAsia="仿宋_GB2312" w:hAnsi="Times New Roman" w:hint="eastAsia"/>
          <w:b/>
          <w:sz w:val="36"/>
          <w:szCs w:val="36"/>
        </w:rPr>
        <w:t>潜水</w:t>
      </w:r>
      <w:r>
        <w:rPr>
          <w:rFonts w:ascii="Times New Roman" w:eastAsia="仿宋_GB2312" w:hAnsi="Times New Roman" w:hint="eastAsia"/>
          <w:b/>
          <w:sz w:val="36"/>
          <w:szCs w:val="36"/>
        </w:rPr>
        <w:t>）</w:t>
      </w:r>
      <w:r w:rsidRPr="00C11645">
        <w:rPr>
          <w:rFonts w:ascii="Times New Roman" w:eastAsia="仿宋_GB2312" w:hAnsi="Times New Roman" w:hint="eastAsia"/>
          <w:b/>
          <w:sz w:val="36"/>
          <w:szCs w:val="36"/>
        </w:rPr>
        <w:t>审批条件及程序</w:t>
      </w:r>
    </w:p>
    <w:p w:rsidR="006B25B7" w:rsidRPr="00C11645" w:rsidRDefault="006B25B7" w:rsidP="006B25B7">
      <w:pPr>
        <w:rPr>
          <w:rFonts w:ascii="Times New Roman" w:eastAsia="仿宋_GB2312" w:hAnsi="Times New Roman"/>
          <w:sz w:val="30"/>
          <w:szCs w:val="30"/>
        </w:rPr>
      </w:pPr>
    </w:p>
    <w:p w:rsidR="006B25B7" w:rsidRPr="00C11645" w:rsidRDefault="006B25B7" w:rsidP="006B25B7">
      <w:pPr>
        <w:ind w:firstLineChars="200" w:firstLine="640"/>
        <w:rPr>
          <w:rFonts w:ascii="Times New Roman" w:eastAsia="仿宋_GB2312" w:hAnsi="Times New Roman"/>
          <w:sz w:val="32"/>
          <w:szCs w:val="32"/>
        </w:rPr>
      </w:pPr>
      <w:r w:rsidRPr="00C11645">
        <w:rPr>
          <w:rFonts w:ascii="Times New Roman" w:eastAsia="仿宋_GB2312" w:hAnsi="Times New Roman" w:hint="eastAsia"/>
          <w:sz w:val="32"/>
          <w:szCs w:val="32"/>
        </w:rPr>
        <w:t>一、审批依据</w:t>
      </w:r>
    </w:p>
    <w:p w:rsidR="006B25B7" w:rsidRPr="000705CD" w:rsidRDefault="006B25B7" w:rsidP="006B25B7">
      <w:pPr>
        <w:ind w:firstLineChars="200" w:firstLine="640"/>
        <w:rPr>
          <w:rFonts w:ascii="Times New Roman" w:eastAsia="仿宋_GB2312" w:hAnsi="Times New Roman"/>
          <w:sz w:val="32"/>
          <w:szCs w:val="32"/>
        </w:rPr>
      </w:pPr>
      <w:r w:rsidRPr="000705CD">
        <w:rPr>
          <w:rFonts w:ascii="Times New Roman" w:eastAsia="仿宋_GB2312" w:hAnsi="Times New Roman" w:hint="eastAsia"/>
          <w:sz w:val="32"/>
          <w:szCs w:val="32"/>
        </w:rPr>
        <w:t>（一）《全民健身条例》（</w:t>
      </w:r>
      <w:r w:rsidRPr="000705CD">
        <w:rPr>
          <w:rFonts w:ascii="Times New Roman" w:eastAsia="仿宋_GB2312" w:hAnsi="Times New Roman" w:hint="eastAsia"/>
          <w:sz w:val="32"/>
          <w:szCs w:val="32"/>
        </w:rPr>
        <w:t>2009</w:t>
      </w:r>
      <w:r w:rsidRPr="000705CD">
        <w:rPr>
          <w:rFonts w:ascii="Times New Roman" w:eastAsia="仿宋_GB2312" w:hAnsi="Times New Roman" w:hint="eastAsia"/>
          <w:sz w:val="32"/>
          <w:szCs w:val="32"/>
        </w:rPr>
        <w:t>年</w:t>
      </w:r>
      <w:r w:rsidRPr="000705CD">
        <w:rPr>
          <w:rFonts w:ascii="Times New Roman" w:eastAsia="仿宋_GB2312" w:hAnsi="Times New Roman" w:hint="eastAsia"/>
          <w:sz w:val="32"/>
          <w:szCs w:val="32"/>
        </w:rPr>
        <w:t>8</w:t>
      </w:r>
      <w:r w:rsidRPr="000705CD">
        <w:rPr>
          <w:rFonts w:ascii="Times New Roman" w:eastAsia="仿宋_GB2312" w:hAnsi="Times New Roman" w:hint="eastAsia"/>
          <w:sz w:val="32"/>
          <w:szCs w:val="32"/>
        </w:rPr>
        <w:t>月</w:t>
      </w:r>
      <w:r w:rsidRPr="000705CD">
        <w:rPr>
          <w:rFonts w:ascii="Times New Roman" w:eastAsia="仿宋_GB2312" w:hAnsi="Times New Roman" w:hint="eastAsia"/>
          <w:sz w:val="32"/>
          <w:szCs w:val="32"/>
        </w:rPr>
        <w:t>30</w:t>
      </w:r>
      <w:r w:rsidRPr="000705CD">
        <w:rPr>
          <w:rFonts w:ascii="Times New Roman" w:eastAsia="仿宋_GB2312" w:hAnsi="Times New Roman" w:hint="eastAsia"/>
          <w:sz w:val="32"/>
          <w:szCs w:val="32"/>
        </w:rPr>
        <w:t>日国务院令第</w:t>
      </w:r>
      <w:r w:rsidRPr="000705CD">
        <w:rPr>
          <w:rFonts w:ascii="Times New Roman" w:eastAsia="仿宋_GB2312" w:hAnsi="Times New Roman" w:hint="eastAsia"/>
          <w:sz w:val="32"/>
          <w:szCs w:val="32"/>
        </w:rPr>
        <w:t>560</w:t>
      </w:r>
      <w:r>
        <w:rPr>
          <w:rFonts w:ascii="Times New Roman" w:eastAsia="仿宋_GB2312" w:hAnsi="Times New Roman" w:hint="eastAsia"/>
          <w:sz w:val="32"/>
          <w:szCs w:val="32"/>
        </w:rPr>
        <w:t>号发布</w:t>
      </w:r>
      <w:r w:rsidRPr="000705CD">
        <w:rPr>
          <w:rFonts w:ascii="Times New Roman" w:eastAsia="仿宋_GB2312" w:hAnsi="Times New Roman" w:hint="eastAsia"/>
          <w:sz w:val="32"/>
          <w:szCs w:val="32"/>
        </w:rPr>
        <w:t>）</w:t>
      </w:r>
    </w:p>
    <w:p w:rsidR="006B25B7" w:rsidRPr="000705CD" w:rsidRDefault="006B25B7" w:rsidP="006B25B7">
      <w:pPr>
        <w:ind w:firstLineChars="200" w:firstLine="640"/>
        <w:rPr>
          <w:rFonts w:ascii="Times New Roman" w:eastAsia="仿宋_GB2312" w:hAnsi="Times New Roman"/>
          <w:sz w:val="32"/>
          <w:szCs w:val="32"/>
        </w:rPr>
      </w:pPr>
      <w:r w:rsidRPr="000705CD">
        <w:rPr>
          <w:rFonts w:ascii="Times New Roman" w:eastAsia="仿宋_GB2312" w:hAnsi="Times New Roman" w:hint="eastAsia"/>
          <w:sz w:val="32"/>
          <w:szCs w:val="32"/>
        </w:rPr>
        <w:t>（二）《经营高危险性体育项目许可管理办法》（</w:t>
      </w:r>
      <w:r w:rsidRPr="000705CD">
        <w:rPr>
          <w:rFonts w:ascii="Times New Roman" w:eastAsia="仿宋_GB2312" w:hAnsi="Times New Roman" w:hint="eastAsia"/>
          <w:sz w:val="32"/>
          <w:szCs w:val="32"/>
        </w:rPr>
        <w:t>2013</w:t>
      </w:r>
      <w:r w:rsidRPr="000705CD">
        <w:rPr>
          <w:rFonts w:ascii="Times New Roman" w:eastAsia="仿宋_GB2312" w:hAnsi="Times New Roman" w:hint="eastAsia"/>
          <w:sz w:val="32"/>
          <w:szCs w:val="32"/>
        </w:rPr>
        <w:t>年</w:t>
      </w:r>
      <w:r w:rsidRPr="000705CD">
        <w:rPr>
          <w:rFonts w:ascii="Times New Roman" w:eastAsia="仿宋_GB2312" w:hAnsi="Times New Roman" w:hint="eastAsia"/>
          <w:sz w:val="32"/>
          <w:szCs w:val="32"/>
        </w:rPr>
        <w:t>2</w:t>
      </w:r>
      <w:r w:rsidRPr="000705CD">
        <w:rPr>
          <w:rFonts w:ascii="Times New Roman" w:eastAsia="仿宋_GB2312" w:hAnsi="Times New Roman" w:hint="eastAsia"/>
          <w:sz w:val="32"/>
          <w:szCs w:val="32"/>
        </w:rPr>
        <w:t>月</w:t>
      </w:r>
      <w:r w:rsidRPr="000705CD">
        <w:rPr>
          <w:rFonts w:ascii="Times New Roman" w:eastAsia="仿宋_GB2312" w:hAnsi="Times New Roman" w:hint="eastAsia"/>
          <w:sz w:val="32"/>
          <w:szCs w:val="32"/>
        </w:rPr>
        <w:t>21</w:t>
      </w:r>
      <w:r w:rsidRPr="000705CD">
        <w:rPr>
          <w:rFonts w:ascii="Times New Roman" w:eastAsia="仿宋_GB2312" w:hAnsi="Times New Roman" w:hint="eastAsia"/>
          <w:sz w:val="32"/>
          <w:szCs w:val="32"/>
        </w:rPr>
        <w:t>日国家体育总局令第</w:t>
      </w:r>
      <w:r w:rsidRPr="000705CD">
        <w:rPr>
          <w:rFonts w:ascii="Times New Roman" w:eastAsia="仿宋_GB2312" w:hAnsi="Times New Roman" w:hint="eastAsia"/>
          <w:sz w:val="32"/>
          <w:szCs w:val="32"/>
        </w:rPr>
        <w:t>17</w:t>
      </w:r>
      <w:r w:rsidRPr="000705CD">
        <w:rPr>
          <w:rFonts w:ascii="Times New Roman" w:eastAsia="仿宋_GB2312" w:hAnsi="Times New Roman" w:hint="eastAsia"/>
          <w:sz w:val="32"/>
          <w:szCs w:val="32"/>
        </w:rPr>
        <w:t>号</w:t>
      </w:r>
      <w:r>
        <w:rPr>
          <w:rFonts w:ascii="Times New Roman" w:eastAsia="仿宋_GB2312" w:hAnsi="Times New Roman" w:hint="eastAsia"/>
          <w:sz w:val="32"/>
          <w:szCs w:val="32"/>
        </w:rPr>
        <w:t>发布</w:t>
      </w:r>
      <w:r w:rsidRPr="000705CD">
        <w:rPr>
          <w:rFonts w:ascii="Times New Roman" w:eastAsia="仿宋_GB2312" w:hAnsi="Times New Roman" w:hint="eastAsia"/>
          <w:sz w:val="32"/>
          <w:szCs w:val="32"/>
        </w:rPr>
        <w:t>）</w:t>
      </w:r>
    </w:p>
    <w:p w:rsidR="006B25B7" w:rsidRDefault="006B25B7" w:rsidP="006B25B7">
      <w:pPr>
        <w:ind w:firstLineChars="200" w:firstLine="640"/>
        <w:rPr>
          <w:rFonts w:ascii="Times New Roman" w:eastAsia="仿宋_GB2312" w:hAnsi="Times New Roman"/>
          <w:sz w:val="32"/>
          <w:szCs w:val="32"/>
        </w:rPr>
      </w:pPr>
      <w:r w:rsidRPr="000705CD">
        <w:rPr>
          <w:rFonts w:ascii="Times New Roman" w:eastAsia="仿宋_GB2312" w:hAnsi="Times New Roman" w:hint="eastAsia"/>
          <w:sz w:val="32"/>
          <w:szCs w:val="32"/>
        </w:rPr>
        <w:t>（三）《第一批高危险性体育项目目录公告》（</w:t>
      </w:r>
      <w:r>
        <w:rPr>
          <w:rFonts w:ascii="Times New Roman" w:eastAsia="仿宋_GB2312" w:hAnsi="Times New Roman" w:hint="eastAsia"/>
          <w:sz w:val="32"/>
          <w:szCs w:val="32"/>
        </w:rPr>
        <w:t>2013</w:t>
      </w:r>
      <w:r>
        <w:rPr>
          <w:rFonts w:ascii="Times New Roman" w:eastAsia="仿宋_GB2312" w:hAnsi="Times New Roman" w:hint="eastAsia"/>
          <w:sz w:val="32"/>
          <w:szCs w:val="32"/>
        </w:rPr>
        <w:t>年</w:t>
      </w:r>
      <w:r>
        <w:rPr>
          <w:rFonts w:ascii="Times New Roman" w:eastAsia="仿宋_GB2312" w:hAnsi="Times New Roman" w:hint="eastAsia"/>
          <w:sz w:val="32"/>
          <w:szCs w:val="32"/>
        </w:rPr>
        <w:t>5</w:t>
      </w:r>
      <w:r>
        <w:rPr>
          <w:rFonts w:ascii="Times New Roman" w:eastAsia="仿宋_GB2312" w:hAnsi="Times New Roman" w:hint="eastAsia"/>
          <w:sz w:val="32"/>
          <w:szCs w:val="32"/>
        </w:rPr>
        <w:t>月</w:t>
      </w:r>
      <w:r>
        <w:rPr>
          <w:rFonts w:ascii="Times New Roman" w:eastAsia="仿宋_GB2312" w:hAnsi="Times New Roman" w:hint="eastAsia"/>
          <w:sz w:val="32"/>
          <w:szCs w:val="32"/>
        </w:rPr>
        <w:t>1</w:t>
      </w:r>
      <w:r>
        <w:rPr>
          <w:rFonts w:ascii="Times New Roman" w:eastAsia="仿宋_GB2312" w:hAnsi="Times New Roman" w:hint="eastAsia"/>
          <w:sz w:val="32"/>
          <w:szCs w:val="32"/>
        </w:rPr>
        <w:t>日国家体育总局、人力资源和社会保障部、国家工商行政管理总局、国家质量监督检验检疫总局、国家安全生产监督管理总局公告第</w:t>
      </w:r>
      <w:r>
        <w:rPr>
          <w:rFonts w:ascii="Times New Roman" w:eastAsia="仿宋_GB2312" w:hAnsi="Times New Roman" w:hint="eastAsia"/>
          <w:sz w:val="32"/>
          <w:szCs w:val="32"/>
        </w:rPr>
        <w:t>16</w:t>
      </w:r>
      <w:r>
        <w:rPr>
          <w:rFonts w:ascii="Times New Roman" w:eastAsia="仿宋_GB2312" w:hAnsi="Times New Roman" w:hint="eastAsia"/>
          <w:sz w:val="32"/>
          <w:szCs w:val="32"/>
        </w:rPr>
        <w:t>号发布</w:t>
      </w:r>
      <w:r w:rsidRPr="000705CD">
        <w:rPr>
          <w:rFonts w:ascii="Times New Roman" w:eastAsia="仿宋_GB2312" w:hAnsi="Times New Roman" w:hint="eastAsia"/>
          <w:sz w:val="32"/>
          <w:szCs w:val="32"/>
        </w:rPr>
        <w:t>）</w:t>
      </w:r>
    </w:p>
    <w:p w:rsidR="006B25B7" w:rsidRPr="00C11645" w:rsidRDefault="006B25B7" w:rsidP="006B25B7">
      <w:pPr>
        <w:ind w:firstLineChars="200" w:firstLine="640"/>
        <w:rPr>
          <w:rFonts w:ascii="Times New Roman" w:eastAsia="仿宋_GB2312" w:hAnsi="Times New Roman"/>
          <w:sz w:val="32"/>
          <w:szCs w:val="32"/>
        </w:rPr>
      </w:pPr>
      <w:r w:rsidRPr="00C11645">
        <w:rPr>
          <w:rFonts w:ascii="Times New Roman" w:eastAsia="仿宋_GB2312" w:hAnsi="Times New Roman" w:hint="eastAsia"/>
          <w:sz w:val="32"/>
          <w:szCs w:val="32"/>
        </w:rPr>
        <w:t>二、审批条件</w:t>
      </w:r>
    </w:p>
    <w:p w:rsidR="006B25B7" w:rsidRPr="00C11645" w:rsidRDefault="006B25B7" w:rsidP="006B25B7">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（一）潜水用池、</w:t>
      </w:r>
      <w:r w:rsidRPr="00C11645">
        <w:rPr>
          <w:rFonts w:ascii="Times New Roman" w:eastAsia="仿宋_GB2312" w:hAnsi="Times New Roman" w:hint="eastAsia"/>
          <w:sz w:val="32"/>
          <w:szCs w:val="32"/>
        </w:rPr>
        <w:t>设施</w:t>
      </w:r>
      <w:r>
        <w:rPr>
          <w:rFonts w:ascii="Times New Roman" w:eastAsia="仿宋_GB2312" w:hAnsi="Times New Roman" w:hint="eastAsia"/>
          <w:sz w:val="32"/>
          <w:szCs w:val="32"/>
        </w:rPr>
        <w:t>等</w:t>
      </w:r>
      <w:r w:rsidRPr="00C11645">
        <w:rPr>
          <w:rFonts w:ascii="Times New Roman" w:eastAsia="仿宋_GB2312" w:hAnsi="Times New Roman" w:hint="eastAsia"/>
          <w:sz w:val="32"/>
          <w:szCs w:val="32"/>
        </w:rPr>
        <w:t>符合国家标准（</w:t>
      </w:r>
      <w:r w:rsidRPr="00C11645">
        <w:rPr>
          <w:rFonts w:ascii="Times New Roman" w:eastAsia="仿宋_GB2312" w:hAnsi="Times New Roman" w:hint="eastAsia"/>
          <w:sz w:val="32"/>
          <w:szCs w:val="32"/>
        </w:rPr>
        <w:t>GB 19079.10-2005</w:t>
      </w:r>
      <w:r w:rsidRPr="00C11645">
        <w:rPr>
          <w:rFonts w:ascii="Times New Roman" w:eastAsia="仿宋_GB2312" w:hAnsi="Times New Roman" w:hint="eastAsia"/>
          <w:sz w:val="32"/>
          <w:szCs w:val="32"/>
        </w:rPr>
        <w:t>）；</w:t>
      </w:r>
    </w:p>
    <w:p w:rsidR="006B25B7" w:rsidRPr="00C11645" w:rsidRDefault="006B25B7" w:rsidP="006B25B7">
      <w:pPr>
        <w:ind w:firstLineChars="200" w:firstLine="640"/>
        <w:rPr>
          <w:rFonts w:ascii="Times New Roman" w:eastAsia="仿宋_GB2312" w:hAnsi="Times New Roman"/>
          <w:sz w:val="32"/>
          <w:szCs w:val="32"/>
        </w:rPr>
      </w:pPr>
      <w:r w:rsidRPr="00C11645">
        <w:rPr>
          <w:rFonts w:ascii="Times New Roman" w:eastAsia="仿宋_GB2312" w:hAnsi="Times New Roman" w:hint="eastAsia"/>
          <w:sz w:val="32"/>
          <w:szCs w:val="32"/>
        </w:rPr>
        <w:t>（二）具有符合国家标准（</w:t>
      </w:r>
      <w:r w:rsidRPr="00C11645">
        <w:rPr>
          <w:rFonts w:ascii="Times New Roman" w:eastAsia="仿宋_GB2312" w:hAnsi="Times New Roman" w:hint="eastAsia"/>
          <w:sz w:val="32"/>
          <w:szCs w:val="32"/>
        </w:rPr>
        <w:t>GB 19079.10-2005</w:t>
      </w:r>
      <w:r w:rsidRPr="00C11645">
        <w:rPr>
          <w:rFonts w:ascii="Times New Roman" w:eastAsia="仿宋_GB2312" w:hAnsi="Times New Roman" w:hint="eastAsia"/>
          <w:sz w:val="32"/>
          <w:szCs w:val="32"/>
        </w:rPr>
        <w:t>）数量要求的社会体育指导员（潜水）；</w:t>
      </w:r>
    </w:p>
    <w:p w:rsidR="006B25B7" w:rsidRPr="00C11645" w:rsidRDefault="006B25B7" w:rsidP="006B25B7">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w:t>
      </w:r>
      <w:r w:rsidRPr="00C11645">
        <w:rPr>
          <w:rFonts w:ascii="Times New Roman" w:eastAsia="仿宋_GB2312" w:hAnsi="Times New Roman" w:hint="eastAsia"/>
          <w:sz w:val="32"/>
          <w:szCs w:val="32"/>
        </w:rPr>
        <w:t>有安全生产岗位责任制，溺水抢救操作规程，溺水突发事件应急预案，潜水设施、设备、器材安全检查制度等安全保障制度和措施。</w:t>
      </w:r>
    </w:p>
    <w:p w:rsidR="006B25B7" w:rsidRPr="00C11645" w:rsidRDefault="006B25B7" w:rsidP="006B25B7">
      <w:pPr>
        <w:ind w:firstLineChars="200" w:firstLine="640"/>
        <w:rPr>
          <w:rFonts w:ascii="Times New Roman" w:eastAsia="仿宋_GB2312" w:hAnsi="Times New Roman"/>
          <w:sz w:val="32"/>
          <w:szCs w:val="32"/>
        </w:rPr>
      </w:pPr>
      <w:r w:rsidRPr="00C11645">
        <w:rPr>
          <w:rFonts w:ascii="Times New Roman" w:eastAsia="仿宋_GB2312" w:hAnsi="Times New Roman" w:hint="eastAsia"/>
          <w:sz w:val="32"/>
          <w:szCs w:val="32"/>
        </w:rPr>
        <w:t>三、审批单位</w:t>
      </w:r>
    </w:p>
    <w:p w:rsidR="006B25B7" w:rsidRPr="00C11645" w:rsidRDefault="006B25B7" w:rsidP="006B25B7">
      <w:pPr>
        <w:ind w:firstLineChars="200" w:firstLine="640"/>
        <w:rPr>
          <w:rFonts w:ascii="Times New Roman" w:eastAsia="仿宋_GB2312" w:hAnsi="Times New Roman"/>
          <w:sz w:val="32"/>
          <w:szCs w:val="32"/>
        </w:rPr>
      </w:pPr>
      <w:r w:rsidRPr="00C11645">
        <w:rPr>
          <w:rFonts w:ascii="Times New Roman" w:eastAsia="仿宋_GB2312" w:hAnsi="Times New Roman" w:hint="eastAsia"/>
          <w:sz w:val="32"/>
          <w:szCs w:val="32"/>
        </w:rPr>
        <w:lastRenderedPageBreak/>
        <w:t>县级以上地方人民政府体育主管部门</w:t>
      </w:r>
    </w:p>
    <w:p w:rsidR="006B25B7" w:rsidRPr="00C11645" w:rsidRDefault="006B25B7" w:rsidP="006B25B7">
      <w:pPr>
        <w:ind w:firstLineChars="200" w:firstLine="640"/>
        <w:rPr>
          <w:rFonts w:ascii="Times New Roman" w:eastAsia="仿宋_GB2312" w:hAnsi="Times New Roman"/>
          <w:sz w:val="32"/>
          <w:szCs w:val="32"/>
        </w:rPr>
      </w:pPr>
      <w:r w:rsidRPr="00C11645">
        <w:rPr>
          <w:rFonts w:ascii="Times New Roman" w:eastAsia="仿宋_GB2312" w:hAnsi="Times New Roman" w:hint="eastAsia"/>
          <w:sz w:val="32"/>
          <w:szCs w:val="32"/>
        </w:rPr>
        <w:t>四、申请材料</w:t>
      </w:r>
    </w:p>
    <w:p w:rsidR="006B25B7" w:rsidRPr="00C11645" w:rsidRDefault="006B25B7" w:rsidP="006B25B7">
      <w:pPr>
        <w:ind w:firstLineChars="200" w:firstLine="640"/>
        <w:rPr>
          <w:rFonts w:ascii="Times New Roman" w:eastAsia="仿宋_GB2312" w:hAnsi="Times New Roman"/>
          <w:sz w:val="32"/>
          <w:szCs w:val="32"/>
        </w:rPr>
      </w:pPr>
      <w:r w:rsidRPr="00C11645">
        <w:rPr>
          <w:rFonts w:ascii="Times New Roman" w:eastAsia="仿宋_GB2312" w:hAnsi="Times New Roman" w:hint="eastAsia"/>
          <w:sz w:val="32"/>
          <w:szCs w:val="32"/>
        </w:rPr>
        <w:t>（一）申请书。申请书应当包括申请人的名称、住所，拟经营的高危险性体育项目，拟成立经营机构的名称、地址、经营场所等内容；</w:t>
      </w:r>
    </w:p>
    <w:p w:rsidR="006B25B7" w:rsidRPr="00371E72" w:rsidRDefault="006B25B7" w:rsidP="006B25B7">
      <w:pPr>
        <w:ind w:firstLineChars="200" w:firstLine="640"/>
        <w:rPr>
          <w:rFonts w:ascii="Times New Roman" w:eastAsia="仿宋_GB2312" w:hAnsi="Times New Roman"/>
          <w:sz w:val="32"/>
          <w:szCs w:val="32"/>
        </w:rPr>
      </w:pPr>
      <w:r w:rsidRPr="00C11645">
        <w:rPr>
          <w:rFonts w:ascii="Times New Roman" w:eastAsia="仿宋_GB2312" w:hAnsi="Times New Roman" w:hint="eastAsia"/>
          <w:sz w:val="32"/>
          <w:szCs w:val="32"/>
        </w:rPr>
        <w:t>（二）体育设</w:t>
      </w:r>
      <w:r w:rsidRPr="00371E72">
        <w:rPr>
          <w:rFonts w:ascii="Times New Roman" w:eastAsia="仿宋_GB2312" w:hAnsi="Times New Roman" w:hint="eastAsia"/>
          <w:sz w:val="32"/>
          <w:szCs w:val="32"/>
        </w:rPr>
        <w:t>施符合相关国家标准的说明性材料（详见附件，申请人自行检查提供或</w:t>
      </w:r>
      <w:r w:rsidR="003346AF" w:rsidRPr="00371E72">
        <w:rPr>
          <w:rFonts w:ascii="Times New Roman" w:eastAsia="仿宋_GB2312" w:hAnsi="Times New Roman" w:hint="eastAsia"/>
          <w:sz w:val="32"/>
          <w:szCs w:val="32"/>
        </w:rPr>
        <w:t>检验</w:t>
      </w:r>
      <w:r w:rsidRPr="00371E72">
        <w:rPr>
          <w:rFonts w:ascii="Times New Roman" w:eastAsia="仿宋_GB2312" w:hAnsi="Times New Roman" w:hint="eastAsia"/>
          <w:sz w:val="32"/>
          <w:szCs w:val="32"/>
        </w:rPr>
        <w:t>机构、认证机构检查出具，需要合格证明的须出具合格证明）；</w:t>
      </w:r>
    </w:p>
    <w:p w:rsidR="006B25B7" w:rsidRPr="00371E72" w:rsidRDefault="006B25B7" w:rsidP="006B25B7">
      <w:pPr>
        <w:ind w:firstLineChars="200" w:firstLine="640"/>
        <w:rPr>
          <w:rFonts w:ascii="Times New Roman" w:eastAsia="仿宋_GB2312" w:hAnsi="Times New Roman"/>
          <w:sz w:val="32"/>
          <w:szCs w:val="32"/>
        </w:rPr>
      </w:pPr>
      <w:r w:rsidRPr="00371E72">
        <w:rPr>
          <w:rFonts w:ascii="Times New Roman" w:eastAsia="仿宋_GB2312" w:hAnsi="Times New Roman" w:hint="eastAsia"/>
          <w:sz w:val="32"/>
          <w:szCs w:val="32"/>
        </w:rPr>
        <w:t>（三）经营场所的所有权或使用权证明及复印件；</w:t>
      </w:r>
    </w:p>
    <w:p w:rsidR="006B25B7" w:rsidRPr="00371E72" w:rsidRDefault="006E2B53" w:rsidP="006B25B7">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（四）人力资源和社会保障部</w:t>
      </w:r>
      <w:bookmarkStart w:id="0" w:name="_GoBack"/>
      <w:bookmarkEnd w:id="0"/>
      <w:r w:rsidR="003346AF" w:rsidRPr="00371E72">
        <w:rPr>
          <w:rFonts w:ascii="Times New Roman" w:eastAsia="仿宋_GB2312" w:hAnsi="Times New Roman" w:hint="eastAsia"/>
          <w:sz w:val="32"/>
          <w:szCs w:val="32"/>
        </w:rPr>
        <w:t>统一印制</w:t>
      </w:r>
      <w:r w:rsidR="006B25B7" w:rsidRPr="00371E72">
        <w:rPr>
          <w:rFonts w:ascii="Times New Roman" w:eastAsia="仿宋_GB2312" w:hAnsi="Times New Roman" w:hint="eastAsia"/>
          <w:sz w:val="32"/>
          <w:szCs w:val="32"/>
        </w:rPr>
        <w:t>的社会体育指导员（潜水）职业资格证书及复印件；</w:t>
      </w:r>
    </w:p>
    <w:p w:rsidR="006B25B7" w:rsidRPr="00C11645" w:rsidRDefault="006B25B7" w:rsidP="006B25B7">
      <w:pPr>
        <w:ind w:firstLineChars="200" w:firstLine="640"/>
        <w:rPr>
          <w:rFonts w:ascii="Times New Roman" w:eastAsia="仿宋_GB2312" w:hAnsi="Times New Roman"/>
          <w:sz w:val="32"/>
          <w:szCs w:val="32"/>
        </w:rPr>
      </w:pPr>
      <w:r w:rsidRPr="00371E72">
        <w:rPr>
          <w:rFonts w:ascii="Times New Roman" w:eastAsia="仿宋_GB2312" w:hAnsi="Times New Roman" w:hint="eastAsia"/>
          <w:sz w:val="32"/>
          <w:szCs w:val="32"/>
        </w:rPr>
        <w:t>（五）安全保障制度和措施（潜水人员须知、溺水抢救操作规程、溺水事故处理制度、治安保卫、安全救</w:t>
      </w:r>
      <w:r w:rsidRPr="00C11645">
        <w:rPr>
          <w:rFonts w:ascii="Times New Roman" w:eastAsia="仿宋_GB2312" w:hAnsi="Times New Roman" w:hint="eastAsia"/>
          <w:sz w:val="32"/>
          <w:szCs w:val="32"/>
        </w:rPr>
        <w:t>护、卫生检查、设备维修制度及人员服务岗位责任</w:t>
      </w:r>
      <w:r w:rsidRPr="00E93076">
        <w:rPr>
          <w:rFonts w:ascii="Times New Roman" w:eastAsia="仿宋_GB2312" w:hAnsi="Times New Roman" w:hint="eastAsia"/>
          <w:sz w:val="32"/>
          <w:szCs w:val="32"/>
        </w:rPr>
        <w:t>等</w:t>
      </w:r>
      <w:r w:rsidRPr="00C11645">
        <w:rPr>
          <w:rFonts w:ascii="Times New Roman" w:eastAsia="仿宋_GB2312" w:hAnsi="Times New Roman" w:hint="eastAsia"/>
          <w:sz w:val="32"/>
          <w:szCs w:val="32"/>
        </w:rPr>
        <w:t>）的书面材料；</w:t>
      </w:r>
    </w:p>
    <w:p w:rsidR="006B25B7" w:rsidRPr="00C11645" w:rsidRDefault="006B25B7" w:rsidP="006B25B7">
      <w:pPr>
        <w:ind w:firstLineChars="200" w:firstLine="640"/>
        <w:rPr>
          <w:rFonts w:ascii="Times New Roman" w:eastAsia="仿宋_GB2312" w:hAnsi="Times New Roman"/>
          <w:sz w:val="32"/>
          <w:szCs w:val="32"/>
        </w:rPr>
      </w:pPr>
      <w:r w:rsidRPr="00C11645">
        <w:rPr>
          <w:rFonts w:ascii="Times New Roman" w:eastAsia="仿宋_GB2312" w:hAnsi="Times New Roman" w:hint="eastAsia"/>
          <w:sz w:val="32"/>
          <w:szCs w:val="32"/>
        </w:rPr>
        <w:t>（六）法律、法规规定的其他材料。</w:t>
      </w:r>
    </w:p>
    <w:p w:rsidR="006B25B7" w:rsidRPr="00C11645" w:rsidRDefault="006B25B7" w:rsidP="006B25B7">
      <w:pPr>
        <w:ind w:firstLineChars="200" w:firstLine="640"/>
        <w:rPr>
          <w:rFonts w:ascii="Times New Roman" w:eastAsia="仿宋_GB2312" w:hAnsi="Times New Roman"/>
          <w:sz w:val="32"/>
          <w:szCs w:val="32"/>
        </w:rPr>
      </w:pPr>
      <w:r w:rsidRPr="00C11645">
        <w:rPr>
          <w:rFonts w:ascii="Times New Roman" w:eastAsia="仿宋_GB2312" w:hAnsi="Times New Roman" w:hint="eastAsia"/>
          <w:sz w:val="32"/>
          <w:szCs w:val="32"/>
        </w:rPr>
        <w:t>五、审批时限</w:t>
      </w:r>
    </w:p>
    <w:p w:rsidR="006B25B7" w:rsidRPr="00C11645" w:rsidRDefault="006B25B7" w:rsidP="006B25B7">
      <w:pPr>
        <w:ind w:firstLineChars="200" w:firstLine="640"/>
        <w:rPr>
          <w:rFonts w:ascii="Times New Roman" w:eastAsia="仿宋_GB2312" w:hAnsi="Times New Roman"/>
          <w:sz w:val="32"/>
          <w:szCs w:val="32"/>
        </w:rPr>
      </w:pPr>
      <w:r w:rsidRPr="00C11645">
        <w:rPr>
          <w:rFonts w:ascii="Times New Roman" w:eastAsia="仿宋_GB2312" w:hAnsi="Times New Roman" w:hint="eastAsia"/>
          <w:sz w:val="32"/>
          <w:szCs w:val="32"/>
        </w:rPr>
        <w:t>县级以上地方人民政府体育主管部门应当自收到申请之日起</w:t>
      </w:r>
      <w:r w:rsidRPr="00C11645">
        <w:rPr>
          <w:rFonts w:ascii="Times New Roman" w:eastAsia="仿宋_GB2312" w:hAnsi="Times New Roman" w:hint="eastAsia"/>
          <w:sz w:val="32"/>
          <w:szCs w:val="32"/>
        </w:rPr>
        <w:t>30</w:t>
      </w:r>
      <w:r w:rsidRPr="00C11645">
        <w:rPr>
          <w:rFonts w:ascii="Times New Roman" w:eastAsia="仿宋_GB2312" w:hAnsi="Times New Roman" w:hint="eastAsia"/>
          <w:sz w:val="32"/>
          <w:szCs w:val="32"/>
        </w:rPr>
        <w:t>日内进行实地核查，做出批准或者不予批准的决定。批准的，应当发给许可证；不予批准的，应当书面通知申请人并说明理由。</w:t>
      </w:r>
    </w:p>
    <w:p w:rsidR="006B25B7" w:rsidRPr="00C11645" w:rsidRDefault="006B25B7" w:rsidP="006B25B7">
      <w:pPr>
        <w:ind w:firstLineChars="200" w:firstLine="600"/>
        <w:rPr>
          <w:rFonts w:ascii="Times New Roman" w:eastAsia="仿宋_GB2312" w:hAnsi="Times New Roman"/>
          <w:sz w:val="30"/>
          <w:szCs w:val="30"/>
        </w:rPr>
      </w:pPr>
    </w:p>
    <w:p w:rsidR="006B25B7" w:rsidRPr="00C11645" w:rsidRDefault="006B25B7" w:rsidP="006B25B7">
      <w:pPr>
        <w:ind w:firstLineChars="200" w:firstLine="600"/>
        <w:rPr>
          <w:rFonts w:ascii="Times New Roman" w:eastAsia="仿宋_GB2312" w:hAnsi="Times New Roman"/>
          <w:sz w:val="30"/>
          <w:szCs w:val="30"/>
        </w:rPr>
      </w:pPr>
    </w:p>
    <w:p w:rsidR="006B25B7" w:rsidRPr="00C11645" w:rsidRDefault="006B25B7" w:rsidP="006B25B7">
      <w:pPr>
        <w:widowControl/>
        <w:jc w:val="left"/>
        <w:rPr>
          <w:rFonts w:ascii="Times New Roman" w:eastAsia="仿宋_GB2312" w:hAnsi="Times New Roman"/>
          <w:sz w:val="30"/>
          <w:szCs w:val="30"/>
        </w:rPr>
      </w:pPr>
      <w:r w:rsidRPr="00C11645">
        <w:rPr>
          <w:rFonts w:ascii="Times New Roman" w:eastAsia="仿宋_GB2312" w:hAnsi="Times New Roman"/>
        </w:rPr>
        <w:br w:type="page"/>
      </w:r>
      <w:r w:rsidRPr="00C11645">
        <w:rPr>
          <w:rFonts w:ascii="Times New Roman" w:eastAsia="仿宋_GB2312" w:hAnsi="Times New Roman" w:hint="eastAsia"/>
          <w:sz w:val="30"/>
          <w:szCs w:val="30"/>
        </w:rPr>
        <w:lastRenderedPageBreak/>
        <w:t>附件</w:t>
      </w:r>
      <w:r w:rsidRPr="00C11645">
        <w:rPr>
          <w:rFonts w:ascii="Times New Roman" w:eastAsia="仿宋_GB2312" w:hAnsi="Times New Roman" w:hint="eastAsia"/>
          <w:sz w:val="30"/>
          <w:szCs w:val="30"/>
        </w:rPr>
        <w:t>:</w:t>
      </w:r>
    </w:p>
    <w:p w:rsidR="006B25B7" w:rsidRPr="00C11645" w:rsidRDefault="006B25B7" w:rsidP="006B25B7">
      <w:pPr>
        <w:jc w:val="center"/>
        <w:rPr>
          <w:rFonts w:ascii="Times New Roman" w:eastAsia="仿宋_GB2312" w:hAnsi="Times New Roman"/>
          <w:b/>
          <w:sz w:val="36"/>
          <w:szCs w:val="36"/>
        </w:rPr>
      </w:pPr>
      <w:r w:rsidRPr="00C11645">
        <w:rPr>
          <w:rFonts w:ascii="Times New Roman" w:eastAsia="仿宋_GB2312" w:hAnsi="Times New Roman" w:hint="eastAsia"/>
          <w:b/>
          <w:sz w:val="36"/>
          <w:szCs w:val="36"/>
        </w:rPr>
        <w:t>潜水场所体育设施符合相关国家标准的说明性材料</w:t>
      </w:r>
    </w:p>
    <w:p w:rsidR="006B25B7" w:rsidRPr="00C11645" w:rsidRDefault="006B25B7" w:rsidP="006B25B7">
      <w:pPr>
        <w:rPr>
          <w:rFonts w:ascii="Times New Roman" w:eastAsia="仿宋_GB2312" w:hAnsi="Times New Roman"/>
          <w:sz w:val="30"/>
          <w:szCs w:val="30"/>
        </w:rPr>
      </w:pPr>
      <w:r w:rsidRPr="00C11645">
        <w:rPr>
          <w:rFonts w:ascii="Times New Roman" w:eastAsia="仿宋_GB2312" w:hAnsi="Times New Roman" w:hint="eastAsia"/>
          <w:sz w:val="30"/>
          <w:szCs w:val="30"/>
        </w:rPr>
        <w:t>潜水场所名称：</w:t>
      </w:r>
      <w:r w:rsidRPr="00C11645">
        <w:rPr>
          <w:rFonts w:ascii="Times New Roman" w:eastAsia="仿宋_GB2312" w:hAnsi="Times New Roman" w:hint="eastAsia"/>
          <w:sz w:val="30"/>
          <w:szCs w:val="30"/>
        </w:rPr>
        <w:t xml:space="preserve">                 </w:t>
      </w:r>
      <w:r w:rsidRPr="00C11645">
        <w:rPr>
          <w:rFonts w:ascii="Times New Roman" w:eastAsia="仿宋_GB2312" w:hAnsi="Times New Roman" w:hint="eastAsia"/>
          <w:sz w:val="30"/>
          <w:szCs w:val="30"/>
        </w:rPr>
        <w:t>地址：</w:t>
      </w:r>
    </w:p>
    <w:p w:rsidR="006B25B7" w:rsidRPr="00C11645" w:rsidRDefault="006B25B7" w:rsidP="006B25B7">
      <w:pPr>
        <w:rPr>
          <w:rFonts w:ascii="Times New Roman" w:eastAsia="仿宋_GB2312" w:hAnsi="Times New Roman"/>
          <w:sz w:val="30"/>
          <w:szCs w:val="30"/>
        </w:rPr>
      </w:pPr>
      <w:r w:rsidRPr="00C11645">
        <w:rPr>
          <w:rFonts w:ascii="Times New Roman" w:eastAsia="仿宋_GB2312" w:hAnsi="Times New Roman" w:hint="eastAsia"/>
          <w:sz w:val="30"/>
          <w:szCs w:val="30"/>
        </w:rPr>
        <w:t>潜水场所尺寸及面积：</w:t>
      </w: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081"/>
        <w:gridCol w:w="1417"/>
      </w:tblGrid>
      <w:tr w:rsidR="006B25B7" w:rsidRPr="006A6C29" w:rsidTr="00C953EC">
        <w:tc>
          <w:tcPr>
            <w:tcW w:w="709" w:type="dxa"/>
            <w:shd w:val="clear" w:color="auto" w:fill="auto"/>
          </w:tcPr>
          <w:p w:rsidR="006B25B7" w:rsidRPr="006A6C29" w:rsidRDefault="006B25B7" w:rsidP="00C953EC">
            <w:pPr>
              <w:rPr>
                <w:rFonts w:ascii="Times New Roman" w:eastAsia="仿宋_GB2312" w:hAnsi="Times New Roman"/>
                <w:sz w:val="24"/>
                <w:szCs w:val="24"/>
              </w:rPr>
            </w:pPr>
            <w:r w:rsidRPr="006A6C29">
              <w:rPr>
                <w:rFonts w:ascii="Times New Roman" w:eastAsia="仿宋_GB2312" w:hAnsi="Times New Roman" w:hint="eastAsia"/>
                <w:sz w:val="24"/>
                <w:szCs w:val="24"/>
              </w:rPr>
              <w:t>场所</w:t>
            </w:r>
          </w:p>
        </w:tc>
        <w:tc>
          <w:tcPr>
            <w:tcW w:w="8081" w:type="dxa"/>
            <w:shd w:val="clear" w:color="auto" w:fill="auto"/>
          </w:tcPr>
          <w:p w:rsidR="006B25B7" w:rsidRPr="006A6C29" w:rsidRDefault="006B25B7" w:rsidP="00C953EC">
            <w:pPr>
              <w:rPr>
                <w:rFonts w:ascii="Times New Roman" w:eastAsia="仿宋_GB2312" w:hAnsi="Times New Roman"/>
                <w:sz w:val="24"/>
                <w:szCs w:val="24"/>
              </w:rPr>
            </w:pPr>
            <w:r w:rsidRPr="006A6C29">
              <w:rPr>
                <w:rFonts w:ascii="Times New Roman" w:eastAsia="仿宋_GB2312" w:hAnsi="Times New Roman" w:hint="eastAsia"/>
                <w:sz w:val="24"/>
                <w:szCs w:val="24"/>
              </w:rPr>
              <w:t>主要内容</w:t>
            </w:r>
          </w:p>
        </w:tc>
        <w:tc>
          <w:tcPr>
            <w:tcW w:w="1417" w:type="dxa"/>
            <w:shd w:val="clear" w:color="auto" w:fill="auto"/>
          </w:tcPr>
          <w:p w:rsidR="006B25B7" w:rsidRPr="006A6C29" w:rsidRDefault="006B25B7" w:rsidP="00C953EC">
            <w:pPr>
              <w:rPr>
                <w:rFonts w:ascii="Times New Roman" w:eastAsia="仿宋_GB2312" w:hAnsi="Times New Roman"/>
                <w:sz w:val="24"/>
                <w:szCs w:val="24"/>
              </w:rPr>
            </w:pPr>
            <w:r w:rsidRPr="006A6C29">
              <w:rPr>
                <w:rFonts w:ascii="Times New Roman" w:eastAsia="仿宋_GB2312" w:hAnsi="Times New Roman" w:hint="eastAsia"/>
                <w:sz w:val="24"/>
                <w:szCs w:val="24"/>
              </w:rPr>
              <w:t>是否合格</w:t>
            </w:r>
          </w:p>
        </w:tc>
      </w:tr>
      <w:tr w:rsidR="006B25B7" w:rsidRPr="006A6C29" w:rsidTr="00C953EC">
        <w:tc>
          <w:tcPr>
            <w:tcW w:w="709" w:type="dxa"/>
            <w:vMerge w:val="restart"/>
            <w:shd w:val="clear" w:color="auto" w:fill="auto"/>
            <w:textDirection w:val="tbRlV"/>
            <w:vAlign w:val="center"/>
          </w:tcPr>
          <w:p w:rsidR="006B25B7" w:rsidRPr="006A6C29" w:rsidRDefault="006B25B7" w:rsidP="00C953EC">
            <w:pPr>
              <w:ind w:left="113" w:right="113"/>
              <w:jc w:val="center"/>
              <w:rPr>
                <w:rFonts w:ascii="Times New Roman" w:eastAsia="仿宋_GB2312" w:hAnsi="Times New Roman"/>
                <w:sz w:val="24"/>
                <w:szCs w:val="24"/>
              </w:rPr>
            </w:pPr>
            <w:r w:rsidRPr="006A6C29">
              <w:rPr>
                <w:rFonts w:ascii="Times New Roman" w:eastAsia="仿宋_GB2312" w:hAnsi="Times New Roman" w:hint="eastAsia"/>
                <w:sz w:val="24"/>
                <w:szCs w:val="24"/>
              </w:rPr>
              <w:t>人工潜水场所</w:t>
            </w:r>
          </w:p>
        </w:tc>
        <w:tc>
          <w:tcPr>
            <w:tcW w:w="8081" w:type="dxa"/>
            <w:shd w:val="clear" w:color="auto" w:fill="auto"/>
          </w:tcPr>
          <w:p w:rsidR="006B25B7" w:rsidRPr="006A6C29" w:rsidRDefault="006B25B7" w:rsidP="00C953EC">
            <w:pPr>
              <w:rPr>
                <w:rFonts w:ascii="Times New Roman" w:eastAsia="仿宋_GB2312" w:hAnsi="Times New Roman"/>
                <w:sz w:val="24"/>
                <w:szCs w:val="24"/>
              </w:rPr>
            </w:pPr>
            <w:r w:rsidRPr="006A6C29">
              <w:rPr>
                <w:rFonts w:ascii="Times New Roman" w:eastAsia="仿宋_GB2312" w:hAnsi="Times New Roman" w:hint="eastAsia"/>
                <w:sz w:val="24"/>
                <w:szCs w:val="24"/>
              </w:rPr>
              <w:t>池壁和池底光洁、呈浅色</w:t>
            </w:r>
          </w:p>
        </w:tc>
        <w:tc>
          <w:tcPr>
            <w:tcW w:w="1417" w:type="dxa"/>
            <w:shd w:val="clear" w:color="auto" w:fill="auto"/>
          </w:tcPr>
          <w:p w:rsidR="006B25B7" w:rsidRPr="006A6C29" w:rsidRDefault="006B25B7" w:rsidP="00C953EC">
            <w:pPr>
              <w:rPr>
                <w:rFonts w:ascii="Times New Roman" w:eastAsia="仿宋_GB2312" w:hAnsi="Times New Roman"/>
                <w:sz w:val="24"/>
                <w:szCs w:val="24"/>
              </w:rPr>
            </w:pPr>
          </w:p>
        </w:tc>
      </w:tr>
      <w:tr w:rsidR="006B25B7" w:rsidRPr="006A6C29" w:rsidTr="00C953EC">
        <w:tc>
          <w:tcPr>
            <w:tcW w:w="709" w:type="dxa"/>
            <w:vMerge/>
            <w:shd w:val="clear" w:color="auto" w:fill="auto"/>
            <w:textDirection w:val="tbRlV"/>
            <w:vAlign w:val="center"/>
          </w:tcPr>
          <w:p w:rsidR="006B25B7" w:rsidRPr="006A6C29" w:rsidRDefault="006B25B7" w:rsidP="00C953EC">
            <w:pPr>
              <w:ind w:left="113" w:right="113"/>
              <w:jc w:val="center"/>
              <w:rPr>
                <w:rFonts w:ascii="Times New Roman" w:eastAsia="仿宋_GB2312" w:hAnsi="Times New Roman"/>
                <w:sz w:val="24"/>
                <w:szCs w:val="24"/>
              </w:rPr>
            </w:pPr>
          </w:p>
        </w:tc>
        <w:tc>
          <w:tcPr>
            <w:tcW w:w="8081" w:type="dxa"/>
            <w:shd w:val="clear" w:color="auto" w:fill="auto"/>
          </w:tcPr>
          <w:p w:rsidR="006B25B7" w:rsidRPr="006A6C29" w:rsidRDefault="006B25B7" w:rsidP="00C953EC">
            <w:pPr>
              <w:rPr>
                <w:rFonts w:ascii="Times New Roman" w:eastAsia="仿宋_GB2312" w:hAnsi="Times New Roman"/>
                <w:sz w:val="24"/>
                <w:szCs w:val="24"/>
              </w:rPr>
            </w:pPr>
            <w:r w:rsidRPr="006A6C29">
              <w:rPr>
                <w:rFonts w:ascii="Times New Roman" w:eastAsia="仿宋_GB2312" w:hAnsi="Times New Roman" w:hint="eastAsia"/>
                <w:sz w:val="24"/>
                <w:szCs w:val="24"/>
              </w:rPr>
              <w:t>池壁和池底的建筑质量符合国家建筑规范要求，并有合格证明</w:t>
            </w:r>
          </w:p>
        </w:tc>
        <w:tc>
          <w:tcPr>
            <w:tcW w:w="1417" w:type="dxa"/>
            <w:shd w:val="clear" w:color="auto" w:fill="auto"/>
          </w:tcPr>
          <w:p w:rsidR="006B25B7" w:rsidRPr="006A6C29" w:rsidRDefault="006B25B7" w:rsidP="00C953EC">
            <w:pPr>
              <w:rPr>
                <w:rFonts w:ascii="Times New Roman" w:eastAsia="仿宋_GB2312" w:hAnsi="Times New Roman"/>
                <w:sz w:val="24"/>
                <w:szCs w:val="24"/>
              </w:rPr>
            </w:pPr>
          </w:p>
        </w:tc>
      </w:tr>
      <w:tr w:rsidR="006B25B7" w:rsidRPr="006A6C29" w:rsidTr="00C953EC">
        <w:tc>
          <w:tcPr>
            <w:tcW w:w="709" w:type="dxa"/>
            <w:vMerge/>
            <w:shd w:val="clear" w:color="auto" w:fill="auto"/>
          </w:tcPr>
          <w:p w:rsidR="006B25B7" w:rsidRPr="006A6C29" w:rsidRDefault="006B25B7" w:rsidP="00C953EC">
            <w:pPr>
              <w:rPr>
                <w:rFonts w:ascii="Times New Roman" w:eastAsia="仿宋_GB2312" w:hAnsi="Times New Roman"/>
                <w:sz w:val="24"/>
                <w:szCs w:val="24"/>
              </w:rPr>
            </w:pPr>
          </w:p>
        </w:tc>
        <w:tc>
          <w:tcPr>
            <w:tcW w:w="8081" w:type="dxa"/>
            <w:shd w:val="clear" w:color="auto" w:fill="auto"/>
          </w:tcPr>
          <w:p w:rsidR="006B25B7" w:rsidRPr="006A6C29" w:rsidRDefault="006B25B7" w:rsidP="00C953EC">
            <w:pPr>
              <w:rPr>
                <w:rFonts w:ascii="Times New Roman" w:eastAsia="仿宋_GB2312" w:hAnsi="Times New Roman"/>
                <w:sz w:val="24"/>
                <w:szCs w:val="24"/>
              </w:rPr>
            </w:pPr>
            <w:proofErr w:type="gramStart"/>
            <w:r w:rsidRPr="006A6C29">
              <w:rPr>
                <w:rFonts w:ascii="Times New Roman" w:eastAsia="仿宋_GB2312" w:hAnsi="Times New Roman" w:hint="eastAsia"/>
                <w:sz w:val="24"/>
                <w:szCs w:val="24"/>
              </w:rPr>
              <w:t>潜水用池四周</w:t>
            </w:r>
            <w:proofErr w:type="gramEnd"/>
            <w:r w:rsidRPr="006A6C29">
              <w:rPr>
                <w:rFonts w:ascii="Times New Roman" w:eastAsia="仿宋_GB2312" w:hAnsi="Times New Roman" w:hint="eastAsia"/>
                <w:sz w:val="24"/>
                <w:szCs w:val="24"/>
              </w:rPr>
              <w:t>地面的静摩擦系数不小于</w:t>
            </w:r>
            <w:r w:rsidRPr="006A6C29">
              <w:rPr>
                <w:rFonts w:ascii="Times New Roman" w:eastAsia="仿宋_GB2312" w:hAnsi="Times New Roman" w:hint="eastAsia"/>
                <w:sz w:val="24"/>
                <w:szCs w:val="24"/>
              </w:rPr>
              <w:t>0.5</w:t>
            </w:r>
          </w:p>
        </w:tc>
        <w:tc>
          <w:tcPr>
            <w:tcW w:w="1417" w:type="dxa"/>
            <w:shd w:val="clear" w:color="auto" w:fill="auto"/>
          </w:tcPr>
          <w:p w:rsidR="006B25B7" w:rsidRPr="006A6C29" w:rsidRDefault="006B25B7" w:rsidP="00C953EC">
            <w:pPr>
              <w:rPr>
                <w:rFonts w:ascii="Times New Roman" w:eastAsia="仿宋_GB2312" w:hAnsi="Times New Roman"/>
                <w:sz w:val="24"/>
                <w:szCs w:val="24"/>
              </w:rPr>
            </w:pPr>
          </w:p>
        </w:tc>
      </w:tr>
      <w:tr w:rsidR="006B25B7" w:rsidRPr="006A6C29" w:rsidTr="00C953EC">
        <w:tc>
          <w:tcPr>
            <w:tcW w:w="709" w:type="dxa"/>
            <w:vMerge/>
            <w:shd w:val="clear" w:color="auto" w:fill="auto"/>
          </w:tcPr>
          <w:p w:rsidR="006B25B7" w:rsidRPr="006A6C29" w:rsidRDefault="006B25B7" w:rsidP="00C953EC">
            <w:pPr>
              <w:rPr>
                <w:rFonts w:ascii="Times New Roman" w:eastAsia="仿宋_GB2312" w:hAnsi="Times New Roman"/>
                <w:sz w:val="24"/>
                <w:szCs w:val="24"/>
              </w:rPr>
            </w:pPr>
          </w:p>
        </w:tc>
        <w:tc>
          <w:tcPr>
            <w:tcW w:w="8081" w:type="dxa"/>
            <w:shd w:val="clear" w:color="auto" w:fill="auto"/>
          </w:tcPr>
          <w:p w:rsidR="006B25B7" w:rsidRPr="006A6C29" w:rsidRDefault="006B25B7" w:rsidP="00C953EC">
            <w:pPr>
              <w:rPr>
                <w:rFonts w:ascii="Times New Roman" w:eastAsia="仿宋_GB2312" w:hAnsi="Times New Roman"/>
                <w:sz w:val="24"/>
                <w:szCs w:val="24"/>
              </w:rPr>
            </w:pPr>
            <w:r w:rsidRPr="006A6C29">
              <w:rPr>
                <w:rFonts w:ascii="Times New Roman" w:eastAsia="仿宋_GB2312" w:hAnsi="Times New Roman" w:hint="eastAsia"/>
                <w:sz w:val="24"/>
                <w:szCs w:val="24"/>
              </w:rPr>
              <w:t>沉淀吸污设备或自动水循环过滤、消毒、</w:t>
            </w:r>
            <w:proofErr w:type="gramStart"/>
            <w:r w:rsidRPr="006A6C29">
              <w:rPr>
                <w:rFonts w:ascii="Times New Roman" w:eastAsia="仿宋_GB2312" w:hAnsi="Times New Roman" w:hint="eastAsia"/>
                <w:sz w:val="24"/>
                <w:szCs w:val="24"/>
              </w:rPr>
              <w:t>吸底设备</w:t>
            </w:r>
            <w:proofErr w:type="gramEnd"/>
            <w:r w:rsidRPr="006A6C29">
              <w:rPr>
                <w:rFonts w:ascii="Times New Roman" w:eastAsia="仿宋_GB2312" w:hAnsi="Times New Roman" w:hint="eastAsia"/>
                <w:sz w:val="24"/>
                <w:szCs w:val="24"/>
              </w:rPr>
              <w:t>有国家质量监督检验检疫部门出具的合格证明</w:t>
            </w:r>
          </w:p>
        </w:tc>
        <w:tc>
          <w:tcPr>
            <w:tcW w:w="1417" w:type="dxa"/>
            <w:shd w:val="clear" w:color="auto" w:fill="auto"/>
          </w:tcPr>
          <w:p w:rsidR="006B25B7" w:rsidRPr="006A6C29" w:rsidRDefault="006B25B7" w:rsidP="00C953EC">
            <w:pPr>
              <w:rPr>
                <w:rFonts w:ascii="Times New Roman" w:eastAsia="仿宋_GB2312" w:hAnsi="Times New Roman"/>
                <w:sz w:val="24"/>
                <w:szCs w:val="24"/>
              </w:rPr>
            </w:pPr>
          </w:p>
        </w:tc>
      </w:tr>
      <w:tr w:rsidR="006B25B7" w:rsidRPr="006A6C29" w:rsidTr="00C953EC">
        <w:tc>
          <w:tcPr>
            <w:tcW w:w="709" w:type="dxa"/>
            <w:vMerge/>
            <w:shd w:val="clear" w:color="auto" w:fill="auto"/>
          </w:tcPr>
          <w:p w:rsidR="006B25B7" w:rsidRPr="006A6C29" w:rsidRDefault="006B25B7" w:rsidP="00C953EC">
            <w:pPr>
              <w:rPr>
                <w:rFonts w:ascii="Times New Roman" w:eastAsia="仿宋_GB2312" w:hAnsi="Times New Roman"/>
                <w:sz w:val="24"/>
                <w:szCs w:val="24"/>
              </w:rPr>
            </w:pPr>
          </w:p>
        </w:tc>
        <w:tc>
          <w:tcPr>
            <w:tcW w:w="8081" w:type="dxa"/>
            <w:shd w:val="clear" w:color="auto" w:fill="auto"/>
          </w:tcPr>
          <w:p w:rsidR="006B25B7" w:rsidRPr="006A6C29" w:rsidRDefault="006B25B7" w:rsidP="00C953EC">
            <w:pPr>
              <w:rPr>
                <w:rFonts w:ascii="Times New Roman" w:eastAsia="仿宋_GB2312" w:hAnsi="Times New Roman"/>
                <w:sz w:val="24"/>
                <w:szCs w:val="24"/>
              </w:rPr>
            </w:pPr>
            <w:r w:rsidRPr="006A6C29">
              <w:rPr>
                <w:rFonts w:ascii="Times New Roman" w:eastAsia="仿宋_GB2312" w:hAnsi="Times New Roman" w:hint="eastAsia"/>
                <w:sz w:val="24"/>
                <w:szCs w:val="24"/>
              </w:rPr>
              <w:t>潜水用池水面水平照度不低于</w:t>
            </w:r>
            <w:r w:rsidRPr="006A6C29">
              <w:rPr>
                <w:rFonts w:ascii="Times New Roman" w:eastAsia="仿宋_GB2312" w:hAnsi="Times New Roman" w:hint="eastAsia"/>
                <w:sz w:val="24"/>
                <w:szCs w:val="24"/>
              </w:rPr>
              <w:t>80lx</w:t>
            </w:r>
          </w:p>
        </w:tc>
        <w:tc>
          <w:tcPr>
            <w:tcW w:w="1417" w:type="dxa"/>
            <w:shd w:val="clear" w:color="auto" w:fill="auto"/>
          </w:tcPr>
          <w:p w:rsidR="006B25B7" w:rsidRPr="006A6C29" w:rsidRDefault="006B25B7" w:rsidP="00C953EC">
            <w:pPr>
              <w:rPr>
                <w:rFonts w:ascii="Times New Roman" w:eastAsia="仿宋_GB2312" w:hAnsi="Times New Roman"/>
                <w:sz w:val="24"/>
                <w:szCs w:val="24"/>
              </w:rPr>
            </w:pPr>
          </w:p>
        </w:tc>
      </w:tr>
      <w:tr w:rsidR="006B25B7" w:rsidRPr="006A6C29" w:rsidTr="00C953EC">
        <w:tc>
          <w:tcPr>
            <w:tcW w:w="709" w:type="dxa"/>
            <w:vMerge/>
            <w:shd w:val="clear" w:color="auto" w:fill="auto"/>
          </w:tcPr>
          <w:p w:rsidR="006B25B7" w:rsidRPr="006A6C29" w:rsidRDefault="006B25B7" w:rsidP="00C953EC">
            <w:pPr>
              <w:rPr>
                <w:rFonts w:ascii="Times New Roman" w:eastAsia="仿宋_GB2312" w:hAnsi="Times New Roman"/>
                <w:sz w:val="24"/>
                <w:szCs w:val="24"/>
              </w:rPr>
            </w:pPr>
          </w:p>
        </w:tc>
        <w:tc>
          <w:tcPr>
            <w:tcW w:w="8081" w:type="dxa"/>
            <w:shd w:val="clear" w:color="auto" w:fill="auto"/>
          </w:tcPr>
          <w:p w:rsidR="006B25B7" w:rsidRPr="006A6C29" w:rsidRDefault="006B25B7" w:rsidP="00C953EC">
            <w:pPr>
              <w:rPr>
                <w:rFonts w:ascii="Times New Roman" w:eastAsia="仿宋_GB2312" w:hAnsi="Times New Roman"/>
                <w:sz w:val="24"/>
                <w:szCs w:val="24"/>
              </w:rPr>
            </w:pPr>
            <w:r w:rsidRPr="006A6C29">
              <w:rPr>
                <w:rFonts w:ascii="Times New Roman" w:eastAsia="仿宋_GB2312" w:hAnsi="Times New Roman" w:hint="eastAsia"/>
                <w:sz w:val="24"/>
                <w:szCs w:val="24"/>
              </w:rPr>
              <w:t>潜水器材取得符合法定条件的专业技术组织出具的产品质量检验合格证明</w:t>
            </w:r>
          </w:p>
        </w:tc>
        <w:tc>
          <w:tcPr>
            <w:tcW w:w="1417" w:type="dxa"/>
            <w:shd w:val="clear" w:color="auto" w:fill="auto"/>
          </w:tcPr>
          <w:p w:rsidR="006B25B7" w:rsidRPr="006A6C29" w:rsidRDefault="006B25B7" w:rsidP="00C953EC">
            <w:pPr>
              <w:rPr>
                <w:rFonts w:ascii="Times New Roman" w:eastAsia="仿宋_GB2312" w:hAnsi="Times New Roman"/>
                <w:sz w:val="24"/>
                <w:szCs w:val="24"/>
              </w:rPr>
            </w:pPr>
          </w:p>
        </w:tc>
      </w:tr>
      <w:tr w:rsidR="006B25B7" w:rsidRPr="006A6C29" w:rsidTr="00C953EC">
        <w:tc>
          <w:tcPr>
            <w:tcW w:w="709" w:type="dxa"/>
            <w:vMerge/>
            <w:shd w:val="clear" w:color="auto" w:fill="auto"/>
          </w:tcPr>
          <w:p w:rsidR="006B25B7" w:rsidRPr="006A6C29" w:rsidRDefault="006B25B7" w:rsidP="00C953EC">
            <w:pPr>
              <w:rPr>
                <w:rFonts w:ascii="Times New Roman" w:eastAsia="仿宋_GB2312" w:hAnsi="Times New Roman"/>
                <w:sz w:val="24"/>
                <w:szCs w:val="24"/>
              </w:rPr>
            </w:pPr>
          </w:p>
        </w:tc>
        <w:tc>
          <w:tcPr>
            <w:tcW w:w="8081" w:type="dxa"/>
            <w:shd w:val="clear" w:color="auto" w:fill="auto"/>
          </w:tcPr>
          <w:p w:rsidR="006B25B7" w:rsidRPr="006A6C29" w:rsidRDefault="006B25B7" w:rsidP="00C953EC">
            <w:pPr>
              <w:rPr>
                <w:rFonts w:ascii="Times New Roman" w:eastAsia="仿宋_GB2312" w:hAnsi="Times New Roman"/>
                <w:sz w:val="24"/>
                <w:szCs w:val="24"/>
              </w:rPr>
            </w:pPr>
            <w:r w:rsidRPr="006A6C29">
              <w:rPr>
                <w:rFonts w:ascii="Times New Roman" w:eastAsia="仿宋_GB2312" w:hAnsi="Times New Roman" w:hint="eastAsia"/>
                <w:sz w:val="24"/>
                <w:szCs w:val="24"/>
              </w:rPr>
              <w:t>气瓶每两年应经过符合法定条件的专业技术组织检测合格</w:t>
            </w:r>
          </w:p>
        </w:tc>
        <w:tc>
          <w:tcPr>
            <w:tcW w:w="1417" w:type="dxa"/>
            <w:shd w:val="clear" w:color="auto" w:fill="auto"/>
          </w:tcPr>
          <w:p w:rsidR="006B25B7" w:rsidRPr="006A6C29" w:rsidRDefault="006B25B7" w:rsidP="00C953EC">
            <w:pPr>
              <w:rPr>
                <w:rFonts w:ascii="Times New Roman" w:eastAsia="仿宋_GB2312" w:hAnsi="Times New Roman"/>
                <w:sz w:val="24"/>
                <w:szCs w:val="24"/>
              </w:rPr>
            </w:pPr>
          </w:p>
        </w:tc>
      </w:tr>
      <w:tr w:rsidR="006B25B7" w:rsidRPr="006A6C29" w:rsidTr="00C953EC">
        <w:tc>
          <w:tcPr>
            <w:tcW w:w="709" w:type="dxa"/>
            <w:vMerge/>
            <w:shd w:val="clear" w:color="auto" w:fill="auto"/>
          </w:tcPr>
          <w:p w:rsidR="006B25B7" w:rsidRPr="006A6C29" w:rsidRDefault="006B25B7" w:rsidP="00C953EC">
            <w:pPr>
              <w:rPr>
                <w:rFonts w:ascii="Times New Roman" w:eastAsia="仿宋_GB2312" w:hAnsi="Times New Roman"/>
                <w:sz w:val="24"/>
                <w:szCs w:val="24"/>
              </w:rPr>
            </w:pPr>
          </w:p>
        </w:tc>
        <w:tc>
          <w:tcPr>
            <w:tcW w:w="8081" w:type="dxa"/>
            <w:shd w:val="clear" w:color="auto" w:fill="auto"/>
          </w:tcPr>
          <w:p w:rsidR="006B25B7" w:rsidRPr="006A6C29" w:rsidRDefault="006B25B7" w:rsidP="00C953EC">
            <w:pPr>
              <w:rPr>
                <w:rFonts w:ascii="Times New Roman" w:eastAsia="仿宋_GB2312" w:hAnsi="Times New Roman"/>
                <w:sz w:val="24"/>
                <w:szCs w:val="24"/>
              </w:rPr>
            </w:pPr>
            <w:r w:rsidRPr="006A6C29">
              <w:rPr>
                <w:rFonts w:ascii="Times New Roman" w:eastAsia="仿宋_GB2312" w:hAnsi="Times New Roman" w:hint="eastAsia"/>
                <w:sz w:val="24"/>
                <w:szCs w:val="24"/>
              </w:rPr>
              <w:t>有广播、通讯设备</w:t>
            </w:r>
          </w:p>
        </w:tc>
        <w:tc>
          <w:tcPr>
            <w:tcW w:w="1417" w:type="dxa"/>
            <w:shd w:val="clear" w:color="auto" w:fill="auto"/>
          </w:tcPr>
          <w:p w:rsidR="006B25B7" w:rsidRPr="006A6C29" w:rsidRDefault="006B25B7" w:rsidP="00C953EC">
            <w:pPr>
              <w:rPr>
                <w:rFonts w:ascii="Times New Roman" w:eastAsia="仿宋_GB2312" w:hAnsi="Times New Roman"/>
                <w:sz w:val="24"/>
                <w:szCs w:val="24"/>
              </w:rPr>
            </w:pPr>
          </w:p>
        </w:tc>
      </w:tr>
      <w:tr w:rsidR="006B25B7" w:rsidRPr="006A6C29" w:rsidTr="00C953EC">
        <w:tc>
          <w:tcPr>
            <w:tcW w:w="709" w:type="dxa"/>
            <w:vMerge/>
            <w:shd w:val="clear" w:color="auto" w:fill="auto"/>
          </w:tcPr>
          <w:p w:rsidR="006B25B7" w:rsidRPr="006A6C29" w:rsidRDefault="006B25B7" w:rsidP="00C953EC">
            <w:pPr>
              <w:rPr>
                <w:rFonts w:ascii="Times New Roman" w:eastAsia="仿宋_GB2312" w:hAnsi="Times New Roman"/>
                <w:sz w:val="24"/>
                <w:szCs w:val="24"/>
              </w:rPr>
            </w:pPr>
          </w:p>
        </w:tc>
        <w:tc>
          <w:tcPr>
            <w:tcW w:w="8081" w:type="dxa"/>
            <w:shd w:val="clear" w:color="auto" w:fill="auto"/>
          </w:tcPr>
          <w:p w:rsidR="006B25B7" w:rsidRPr="006A6C29" w:rsidRDefault="006B25B7" w:rsidP="00C953EC">
            <w:pPr>
              <w:rPr>
                <w:rFonts w:ascii="Times New Roman" w:eastAsia="仿宋_GB2312" w:hAnsi="Times New Roman"/>
                <w:sz w:val="24"/>
                <w:szCs w:val="24"/>
              </w:rPr>
            </w:pPr>
            <w:r w:rsidRPr="006A6C29">
              <w:rPr>
                <w:rFonts w:ascii="Times New Roman" w:eastAsia="仿宋_GB2312" w:hAnsi="Times New Roman" w:hint="eastAsia"/>
                <w:sz w:val="24"/>
                <w:szCs w:val="24"/>
              </w:rPr>
              <w:t>紧急疏散通道符合建筑规范和消防规范，并有合格证明</w:t>
            </w:r>
          </w:p>
        </w:tc>
        <w:tc>
          <w:tcPr>
            <w:tcW w:w="1417" w:type="dxa"/>
            <w:shd w:val="clear" w:color="auto" w:fill="auto"/>
          </w:tcPr>
          <w:p w:rsidR="006B25B7" w:rsidRPr="006A6C29" w:rsidRDefault="006B25B7" w:rsidP="00C953EC">
            <w:pPr>
              <w:rPr>
                <w:rFonts w:ascii="Times New Roman" w:eastAsia="仿宋_GB2312" w:hAnsi="Times New Roman"/>
                <w:sz w:val="24"/>
                <w:szCs w:val="24"/>
              </w:rPr>
            </w:pPr>
          </w:p>
        </w:tc>
      </w:tr>
      <w:tr w:rsidR="006B25B7" w:rsidRPr="006A6C29" w:rsidTr="00C953EC">
        <w:tc>
          <w:tcPr>
            <w:tcW w:w="709" w:type="dxa"/>
            <w:vMerge/>
            <w:shd w:val="clear" w:color="auto" w:fill="auto"/>
          </w:tcPr>
          <w:p w:rsidR="006B25B7" w:rsidRPr="006A6C29" w:rsidRDefault="006B25B7" w:rsidP="00C953EC">
            <w:pPr>
              <w:rPr>
                <w:rFonts w:ascii="Times New Roman" w:eastAsia="仿宋_GB2312" w:hAnsi="Times New Roman"/>
                <w:sz w:val="24"/>
                <w:szCs w:val="24"/>
              </w:rPr>
            </w:pPr>
          </w:p>
        </w:tc>
        <w:tc>
          <w:tcPr>
            <w:tcW w:w="8081" w:type="dxa"/>
            <w:shd w:val="clear" w:color="auto" w:fill="auto"/>
          </w:tcPr>
          <w:p w:rsidR="006B25B7" w:rsidRPr="006A6C29" w:rsidRDefault="006B25B7" w:rsidP="00C953EC">
            <w:pPr>
              <w:rPr>
                <w:rFonts w:ascii="Times New Roman" w:eastAsia="仿宋_GB2312" w:hAnsi="Times New Roman"/>
                <w:sz w:val="24"/>
                <w:szCs w:val="24"/>
              </w:rPr>
            </w:pPr>
            <w:r w:rsidRPr="006A6C29">
              <w:rPr>
                <w:rFonts w:ascii="Times New Roman" w:eastAsia="仿宋_GB2312" w:hAnsi="Times New Roman" w:hint="eastAsia"/>
                <w:sz w:val="24"/>
                <w:szCs w:val="24"/>
              </w:rPr>
              <w:t>潜水场所所在地应有减压舱设施的定点医院</w:t>
            </w:r>
          </w:p>
        </w:tc>
        <w:tc>
          <w:tcPr>
            <w:tcW w:w="1417" w:type="dxa"/>
            <w:shd w:val="clear" w:color="auto" w:fill="auto"/>
          </w:tcPr>
          <w:p w:rsidR="006B25B7" w:rsidRPr="006A6C29" w:rsidRDefault="006B25B7" w:rsidP="00C953EC">
            <w:pPr>
              <w:rPr>
                <w:rFonts w:ascii="Times New Roman" w:eastAsia="仿宋_GB2312" w:hAnsi="Times New Roman"/>
                <w:sz w:val="24"/>
                <w:szCs w:val="24"/>
              </w:rPr>
            </w:pPr>
          </w:p>
        </w:tc>
      </w:tr>
      <w:tr w:rsidR="006B25B7" w:rsidRPr="006A6C29" w:rsidTr="00C953EC">
        <w:tc>
          <w:tcPr>
            <w:tcW w:w="709" w:type="dxa"/>
            <w:vMerge/>
            <w:shd w:val="clear" w:color="auto" w:fill="auto"/>
          </w:tcPr>
          <w:p w:rsidR="006B25B7" w:rsidRPr="006A6C29" w:rsidRDefault="006B25B7" w:rsidP="00C953EC">
            <w:pPr>
              <w:rPr>
                <w:rFonts w:ascii="Times New Roman" w:eastAsia="仿宋_GB2312" w:hAnsi="Times New Roman"/>
                <w:sz w:val="24"/>
                <w:szCs w:val="24"/>
              </w:rPr>
            </w:pPr>
          </w:p>
        </w:tc>
        <w:tc>
          <w:tcPr>
            <w:tcW w:w="8081" w:type="dxa"/>
            <w:shd w:val="clear" w:color="auto" w:fill="auto"/>
          </w:tcPr>
          <w:p w:rsidR="006B25B7" w:rsidRPr="006A6C29" w:rsidRDefault="006B25B7" w:rsidP="00C953EC">
            <w:pPr>
              <w:rPr>
                <w:rFonts w:ascii="Times New Roman" w:eastAsia="仿宋_GB2312" w:hAnsi="Times New Roman"/>
                <w:sz w:val="24"/>
                <w:szCs w:val="24"/>
              </w:rPr>
            </w:pPr>
            <w:r w:rsidRPr="006A6C29">
              <w:rPr>
                <w:rFonts w:ascii="Times New Roman" w:eastAsia="仿宋_GB2312" w:hAnsi="Times New Roman" w:hint="eastAsia"/>
                <w:sz w:val="24"/>
                <w:szCs w:val="24"/>
              </w:rPr>
              <w:t>潜水场所应有救生圈、救生杆、救护板</w:t>
            </w:r>
          </w:p>
        </w:tc>
        <w:tc>
          <w:tcPr>
            <w:tcW w:w="1417" w:type="dxa"/>
            <w:shd w:val="clear" w:color="auto" w:fill="auto"/>
          </w:tcPr>
          <w:p w:rsidR="006B25B7" w:rsidRPr="006A6C29" w:rsidRDefault="006B25B7" w:rsidP="00C953EC">
            <w:pPr>
              <w:rPr>
                <w:rFonts w:ascii="Times New Roman" w:eastAsia="仿宋_GB2312" w:hAnsi="Times New Roman"/>
                <w:sz w:val="24"/>
                <w:szCs w:val="24"/>
              </w:rPr>
            </w:pPr>
          </w:p>
        </w:tc>
      </w:tr>
      <w:tr w:rsidR="006B25B7" w:rsidRPr="006A6C29" w:rsidTr="00C953EC">
        <w:tc>
          <w:tcPr>
            <w:tcW w:w="709" w:type="dxa"/>
            <w:vMerge/>
            <w:shd w:val="clear" w:color="auto" w:fill="auto"/>
          </w:tcPr>
          <w:p w:rsidR="006B25B7" w:rsidRPr="006A6C29" w:rsidRDefault="006B25B7" w:rsidP="00C953EC">
            <w:pPr>
              <w:rPr>
                <w:rFonts w:ascii="Times New Roman" w:eastAsia="仿宋_GB2312" w:hAnsi="Times New Roman"/>
                <w:sz w:val="24"/>
                <w:szCs w:val="24"/>
              </w:rPr>
            </w:pPr>
          </w:p>
        </w:tc>
        <w:tc>
          <w:tcPr>
            <w:tcW w:w="8081" w:type="dxa"/>
            <w:shd w:val="clear" w:color="auto" w:fill="auto"/>
          </w:tcPr>
          <w:p w:rsidR="006B25B7" w:rsidRPr="006A6C29" w:rsidRDefault="006B25B7" w:rsidP="00C953EC">
            <w:pPr>
              <w:rPr>
                <w:rFonts w:ascii="Times New Roman" w:eastAsia="仿宋_GB2312" w:hAnsi="Times New Roman"/>
                <w:sz w:val="24"/>
                <w:szCs w:val="24"/>
              </w:rPr>
            </w:pPr>
            <w:r w:rsidRPr="006A6C29">
              <w:rPr>
                <w:rFonts w:ascii="Times New Roman" w:eastAsia="仿宋_GB2312" w:hAnsi="Times New Roman" w:hint="eastAsia"/>
                <w:sz w:val="24"/>
                <w:szCs w:val="24"/>
              </w:rPr>
              <w:t>急救药品和器械摆放在便于取用的明显位置</w:t>
            </w:r>
          </w:p>
        </w:tc>
        <w:tc>
          <w:tcPr>
            <w:tcW w:w="1417" w:type="dxa"/>
            <w:shd w:val="clear" w:color="auto" w:fill="auto"/>
          </w:tcPr>
          <w:p w:rsidR="006B25B7" w:rsidRPr="006A6C29" w:rsidRDefault="006B25B7" w:rsidP="00C953EC">
            <w:pPr>
              <w:rPr>
                <w:rFonts w:ascii="Times New Roman" w:eastAsia="仿宋_GB2312" w:hAnsi="Times New Roman"/>
                <w:sz w:val="24"/>
                <w:szCs w:val="24"/>
              </w:rPr>
            </w:pPr>
          </w:p>
        </w:tc>
      </w:tr>
      <w:tr w:rsidR="006B25B7" w:rsidRPr="006A6C29" w:rsidTr="00C953EC">
        <w:tc>
          <w:tcPr>
            <w:tcW w:w="709" w:type="dxa"/>
            <w:vMerge/>
            <w:shd w:val="clear" w:color="auto" w:fill="auto"/>
          </w:tcPr>
          <w:p w:rsidR="006B25B7" w:rsidRPr="006A6C29" w:rsidRDefault="006B25B7" w:rsidP="00C953EC">
            <w:pPr>
              <w:rPr>
                <w:rFonts w:ascii="Times New Roman" w:eastAsia="仿宋_GB2312" w:hAnsi="Times New Roman"/>
                <w:sz w:val="24"/>
                <w:szCs w:val="24"/>
              </w:rPr>
            </w:pPr>
          </w:p>
        </w:tc>
        <w:tc>
          <w:tcPr>
            <w:tcW w:w="8081" w:type="dxa"/>
            <w:shd w:val="clear" w:color="auto" w:fill="auto"/>
          </w:tcPr>
          <w:p w:rsidR="006B25B7" w:rsidRPr="006A6C29" w:rsidRDefault="006B25B7" w:rsidP="00C953EC">
            <w:pPr>
              <w:rPr>
                <w:rFonts w:ascii="Times New Roman" w:eastAsia="仿宋_GB2312" w:hAnsi="Times New Roman"/>
                <w:sz w:val="24"/>
                <w:szCs w:val="24"/>
              </w:rPr>
            </w:pPr>
            <w:r w:rsidRPr="006A6C29">
              <w:rPr>
                <w:rFonts w:ascii="Times New Roman" w:eastAsia="仿宋_GB2312" w:hAnsi="Times New Roman" w:hint="eastAsia"/>
                <w:sz w:val="24"/>
                <w:szCs w:val="24"/>
              </w:rPr>
              <w:t>在醒目位置悬挂社会体育指导员（潜水）姓名、照片、职业资格证书编号等信息</w:t>
            </w:r>
          </w:p>
        </w:tc>
        <w:tc>
          <w:tcPr>
            <w:tcW w:w="1417" w:type="dxa"/>
            <w:shd w:val="clear" w:color="auto" w:fill="auto"/>
          </w:tcPr>
          <w:p w:rsidR="006B25B7" w:rsidRPr="006A6C29" w:rsidRDefault="006B25B7" w:rsidP="00C953EC">
            <w:pPr>
              <w:rPr>
                <w:rFonts w:ascii="Times New Roman" w:eastAsia="仿宋_GB2312" w:hAnsi="Times New Roman"/>
                <w:sz w:val="24"/>
                <w:szCs w:val="24"/>
              </w:rPr>
            </w:pPr>
          </w:p>
        </w:tc>
      </w:tr>
      <w:tr w:rsidR="006B25B7" w:rsidRPr="006A6C29" w:rsidTr="00C953EC">
        <w:tc>
          <w:tcPr>
            <w:tcW w:w="709" w:type="dxa"/>
            <w:vMerge/>
            <w:shd w:val="clear" w:color="auto" w:fill="auto"/>
          </w:tcPr>
          <w:p w:rsidR="006B25B7" w:rsidRPr="006A6C29" w:rsidRDefault="006B25B7" w:rsidP="00C953EC">
            <w:pPr>
              <w:rPr>
                <w:rFonts w:ascii="Times New Roman" w:eastAsia="仿宋_GB2312" w:hAnsi="Times New Roman"/>
                <w:sz w:val="24"/>
                <w:szCs w:val="24"/>
              </w:rPr>
            </w:pPr>
          </w:p>
        </w:tc>
        <w:tc>
          <w:tcPr>
            <w:tcW w:w="8081" w:type="dxa"/>
            <w:shd w:val="clear" w:color="auto" w:fill="auto"/>
          </w:tcPr>
          <w:p w:rsidR="006B25B7" w:rsidRPr="006A6C29" w:rsidRDefault="006B25B7" w:rsidP="00C953EC">
            <w:pPr>
              <w:rPr>
                <w:rFonts w:ascii="Times New Roman" w:eastAsia="仿宋_GB2312" w:hAnsi="Times New Roman"/>
                <w:sz w:val="24"/>
                <w:szCs w:val="24"/>
              </w:rPr>
            </w:pPr>
            <w:r w:rsidRPr="006A6C29">
              <w:rPr>
                <w:rFonts w:ascii="Times New Roman" w:eastAsia="仿宋_GB2312" w:hAnsi="Times New Roman" w:hint="eastAsia"/>
                <w:sz w:val="24"/>
                <w:szCs w:val="24"/>
              </w:rPr>
              <w:t>在醒目位置有“潜水人员须知”及安全警示</w:t>
            </w:r>
          </w:p>
        </w:tc>
        <w:tc>
          <w:tcPr>
            <w:tcW w:w="1417" w:type="dxa"/>
            <w:shd w:val="clear" w:color="auto" w:fill="auto"/>
          </w:tcPr>
          <w:p w:rsidR="006B25B7" w:rsidRPr="006A6C29" w:rsidRDefault="006B25B7" w:rsidP="00C953EC">
            <w:pPr>
              <w:rPr>
                <w:rFonts w:ascii="Times New Roman" w:eastAsia="仿宋_GB2312" w:hAnsi="Times New Roman"/>
                <w:sz w:val="24"/>
                <w:szCs w:val="24"/>
              </w:rPr>
            </w:pPr>
          </w:p>
        </w:tc>
      </w:tr>
      <w:tr w:rsidR="006B25B7" w:rsidRPr="006A6C29" w:rsidTr="00C953EC">
        <w:tc>
          <w:tcPr>
            <w:tcW w:w="709" w:type="dxa"/>
            <w:vMerge/>
            <w:shd w:val="clear" w:color="auto" w:fill="auto"/>
          </w:tcPr>
          <w:p w:rsidR="006B25B7" w:rsidRPr="006A6C29" w:rsidRDefault="006B25B7" w:rsidP="00C953EC">
            <w:pPr>
              <w:rPr>
                <w:rFonts w:ascii="Times New Roman" w:eastAsia="仿宋_GB2312" w:hAnsi="Times New Roman"/>
                <w:sz w:val="24"/>
                <w:szCs w:val="24"/>
              </w:rPr>
            </w:pPr>
          </w:p>
        </w:tc>
        <w:tc>
          <w:tcPr>
            <w:tcW w:w="8081" w:type="dxa"/>
            <w:shd w:val="clear" w:color="auto" w:fill="auto"/>
          </w:tcPr>
          <w:p w:rsidR="006B25B7" w:rsidRPr="006A6C29" w:rsidRDefault="006B25B7" w:rsidP="00C953EC">
            <w:pPr>
              <w:rPr>
                <w:rFonts w:ascii="Times New Roman" w:eastAsia="仿宋_GB2312" w:hAnsi="Times New Roman"/>
                <w:sz w:val="24"/>
                <w:szCs w:val="24"/>
              </w:rPr>
            </w:pPr>
            <w:r w:rsidRPr="006A6C29">
              <w:rPr>
                <w:rFonts w:ascii="Times New Roman" w:eastAsia="仿宋_GB2312" w:hAnsi="Times New Roman" w:hint="eastAsia"/>
                <w:sz w:val="24"/>
                <w:szCs w:val="24"/>
              </w:rPr>
              <w:t>在醒目位置悬挂溺水抢救操作规程及溺水事故处理制度</w:t>
            </w:r>
          </w:p>
        </w:tc>
        <w:tc>
          <w:tcPr>
            <w:tcW w:w="1417" w:type="dxa"/>
            <w:shd w:val="clear" w:color="auto" w:fill="auto"/>
          </w:tcPr>
          <w:p w:rsidR="006B25B7" w:rsidRPr="006A6C29" w:rsidRDefault="006B25B7" w:rsidP="00C953EC">
            <w:pPr>
              <w:rPr>
                <w:rFonts w:ascii="Times New Roman" w:eastAsia="仿宋_GB2312" w:hAnsi="Times New Roman"/>
                <w:sz w:val="24"/>
                <w:szCs w:val="24"/>
              </w:rPr>
            </w:pPr>
          </w:p>
        </w:tc>
      </w:tr>
      <w:tr w:rsidR="006B25B7" w:rsidRPr="006A6C29" w:rsidTr="00C953EC">
        <w:tc>
          <w:tcPr>
            <w:tcW w:w="709" w:type="dxa"/>
            <w:vMerge w:val="restart"/>
            <w:shd w:val="clear" w:color="auto" w:fill="auto"/>
            <w:textDirection w:val="tbRlV"/>
            <w:vAlign w:val="center"/>
          </w:tcPr>
          <w:p w:rsidR="006B25B7" w:rsidRPr="006A6C29" w:rsidRDefault="006B25B7" w:rsidP="00C953EC">
            <w:pPr>
              <w:ind w:left="113" w:right="113"/>
              <w:jc w:val="center"/>
              <w:rPr>
                <w:rFonts w:ascii="Times New Roman" w:eastAsia="仿宋_GB2312" w:hAnsi="Times New Roman"/>
                <w:sz w:val="24"/>
                <w:szCs w:val="24"/>
              </w:rPr>
            </w:pPr>
            <w:r w:rsidRPr="006A6C29">
              <w:rPr>
                <w:rFonts w:ascii="Times New Roman" w:eastAsia="仿宋_GB2312" w:hAnsi="Times New Roman" w:hint="eastAsia"/>
                <w:sz w:val="24"/>
                <w:szCs w:val="24"/>
              </w:rPr>
              <w:t>固定的天然潜水场所</w:t>
            </w:r>
          </w:p>
        </w:tc>
        <w:tc>
          <w:tcPr>
            <w:tcW w:w="8081" w:type="dxa"/>
            <w:shd w:val="clear" w:color="auto" w:fill="auto"/>
          </w:tcPr>
          <w:p w:rsidR="006B25B7" w:rsidRPr="006A6C29" w:rsidRDefault="006B25B7" w:rsidP="00C953EC">
            <w:pPr>
              <w:rPr>
                <w:rFonts w:ascii="Times New Roman" w:eastAsia="仿宋_GB2312" w:hAnsi="Times New Roman"/>
                <w:sz w:val="24"/>
                <w:szCs w:val="24"/>
              </w:rPr>
            </w:pPr>
            <w:r w:rsidRPr="006A6C29">
              <w:rPr>
                <w:rFonts w:ascii="Times New Roman" w:eastAsia="仿宋_GB2312" w:hAnsi="Times New Roman" w:hint="eastAsia"/>
                <w:sz w:val="24"/>
                <w:szCs w:val="24"/>
              </w:rPr>
              <w:t>有清晰、醒目的危险区警示标志</w:t>
            </w:r>
          </w:p>
        </w:tc>
        <w:tc>
          <w:tcPr>
            <w:tcW w:w="1417" w:type="dxa"/>
            <w:shd w:val="clear" w:color="auto" w:fill="auto"/>
          </w:tcPr>
          <w:p w:rsidR="006B25B7" w:rsidRPr="006A6C29" w:rsidRDefault="006B25B7" w:rsidP="00C953EC">
            <w:pPr>
              <w:rPr>
                <w:rFonts w:ascii="Times New Roman" w:eastAsia="仿宋_GB2312" w:hAnsi="Times New Roman"/>
                <w:sz w:val="24"/>
                <w:szCs w:val="24"/>
              </w:rPr>
            </w:pPr>
          </w:p>
        </w:tc>
      </w:tr>
      <w:tr w:rsidR="006B25B7" w:rsidRPr="006A6C29" w:rsidTr="00C953EC">
        <w:tc>
          <w:tcPr>
            <w:tcW w:w="709" w:type="dxa"/>
            <w:vMerge/>
            <w:shd w:val="clear" w:color="auto" w:fill="auto"/>
          </w:tcPr>
          <w:p w:rsidR="006B25B7" w:rsidRPr="006A6C29" w:rsidRDefault="006B25B7" w:rsidP="00C953EC">
            <w:pPr>
              <w:rPr>
                <w:rFonts w:ascii="Times New Roman" w:eastAsia="仿宋_GB2312" w:hAnsi="Times New Roman"/>
                <w:sz w:val="24"/>
                <w:szCs w:val="24"/>
              </w:rPr>
            </w:pPr>
          </w:p>
        </w:tc>
        <w:tc>
          <w:tcPr>
            <w:tcW w:w="8081" w:type="dxa"/>
            <w:shd w:val="clear" w:color="auto" w:fill="auto"/>
          </w:tcPr>
          <w:p w:rsidR="006B25B7" w:rsidRPr="006A6C29" w:rsidRDefault="006B25B7" w:rsidP="00C953EC">
            <w:pPr>
              <w:rPr>
                <w:rFonts w:ascii="Times New Roman" w:eastAsia="仿宋_GB2312" w:hAnsi="Times New Roman"/>
                <w:sz w:val="24"/>
                <w:szCs w:val="24"/>
              </w:rPr>
            </w:pPr>
            <w:r w:rsidRPr="006A6C29">
              <w:rPr>
                <w:rFonts w:ascii="Times New Roman" w:eastAsia="仿宋_GB2312" w:hAnsi="Times New Roman" w:hint="eastAsia"/>
                <w:sz w:val="24"/>
                <w:szCs w:val="24"/>
              </w:rPr>
              <w:t>有能够监视整个潜水区域的指挥（了望）台或船只</w:t>
            </w:r>
          </w:p>
        </w:tc>
        <w:tc>
          <w:tcPr>
            <w:tcW w:w="1417" w:type="dxa"/>
            <w:shd w:val="clear" w:color="auto" w:fill="auto"/>
          </w:tcPr>
          <w:p w:rsidR="006B25B7" w:rsidRPr="006A6C29" w:rsidRDefault="006B25B7" w:rsidP="00C953EC">
            <w:pPr>
              <w:rPr>
                <w:rFonts w:ascii="Times New Roman" w:eastAsia="仿宋_GB2312" w:hAnsi="Times New Roman"/>
                <w:sz w:val="24"/>
                <w:szCs w:val="24"/>
              </w:rPr>
            </w:pPr>
          </w:p>
        </w:tc>
      </w:tr>
      <w:tr w:rsidR="006B25B7" w:rsidRPr="006A6C29" w:rsidTr="00C953EC">
        <w:tc>
          <w:tcPr>
            <w:tcW w:w="709" w:type="dxa"/>
            <w:vMerge/>
            <w:shd w:val="clear" w:color="auto" w:fill="auto"/>
          </w:tcPr>
          <w:p w:rsidR="006B25B7" w:rsidRPr="006A6C29" w:rsidRDefault="006B25B7" w:rsidP="00C953EC">
            <w:pPr>
              <w:rPr>
                <w:rFonts w:ascii="Times New Roman" w:eastAsia="仿宋_GB2312" w:hAnsi="Times New Roman"/>
                <w:sz w:val="24"/>
                <w:szCs w:val="24"/>
              </w:rPr>
            </w:pPr>
          </w:p>
        </w:tc>
        <w:tc>
          <w:tcPr>
            <w:tcW w:w="8081" w:type="dxa"/>
            <w:shd w:val="clear" w:color="auto" w:fill="auto"/>
          </w:tcPr>
          <w:p w:rsidR="006B25B7" w:rsidRPr="006A6C29" w:rsidRDefault="006B25B7" w:rsidP="00C953EC">
            <w:pPr>
              <w:rPr>
                <w:rFonts w:ascii="Times New Roman" w:eastAsia="仿宋_GB2312" w:hAnsi="Times New Roman"/>
                <w:sz w:val="24"/>
                <w:szCs w:val="24"/>
              </w:rPr>
            </w:pPr>
            <w:r w:rsidRPr="006A6C29">
              <w:rPr>
                <w:rFonts w:ascii="Times New Roman" w:eastAsia="仿宋_GB2312" w:hAnsi="Times New Roman" w:hint="eastAsia"/>
                <w:sz w:val="24"/>
                <w:szCs w:val="24"/>
              </w:rPr>
              <w:t>潜水器材取得符合法定条件的专业技术组织出具的产品质量检验合格证明</w:t>
            </w:r>
          </w:p>
        </w:tc>
        <w:tc>
          <w:tcPr>
            <w:tcW w:w="1417" w:type="dxa"/>
            <w:shd w:val="clear" w:color="auto" w:fill="auto"/>
          </w:tcPr>
          <w:p w:rsidR="006B25B7" w:rsidRPr="006A6C29" w:rsidRDefault="006B25B7" w:rsidP="00C953EC">
            <w:pPr>
              <w:rPr>
                <w:rFonts w:ascii="Times New Roman" w:eastAsia="仿宋_GB2312" w:hAnsi="Times New Roman"/>
                <w:sz w:val="24"/>
                <w:szCs w:val="24"/>
              </w:rPr>
            </w:pPr>
          </w:p>
        </w:tc>
      </w:tr>
      <w:tr w:rsidR="006B25B7" w:rsidRPr="006A6C29" w:rsidTr="00C953EC">
        <w:trPr>
          <w:trHeight w:val="70"/>
        </w:trPr>
        <w:tc>
          <w:tcPr>
            <w:tcW w:w="709" w:type="dxa"/>
            <w:vMerge/>
            <w:shd w:val="clear" w:color="auto" w:fill="auto"/>
          </w:tcPr>
          <w:p w:rsidR="006B25B7" w:rsidRPr="006A6C29" w:rsidRDefault="006B25B7" w:rsidP="00C953EC">
            <w:pPr>
              <w:rPr>
                <w:rFonts w:ascii="Times New Roman" w:eastAsia="仿宋_GB2312" w:hAnsi="Times New Roman"/>
                <w:sz w:val="24"/>
                <w:szCs w:val="24"/>
              </w:rPr>
            </w:pPr>
          </w:p>
        </w:tc>
        <w:tc>
          <w:tcPr>
            <w:tcW w:w="8081" w:type="dxa"/>
            <w:shd w:val="clear" w:color="auto" w:fill="auto"/>
          </w:tcPr>
          <w:p w:rsidR="006B25B7" w:rsidRPr="006A6C29" w:rsidRDefault="006B25B7" w:rsidP="00C953EC">
            <w:pPr>
              <w:rPr>
                <w:rFonts w:ascii="Times New Roman" w:eastAsia="仿宋_GB2312" w:hAnsi="Times New Roman"/>
                <w:sz w:val="24"/>
                <w:szCs w:val="24"/>
              </w:rPr>
            </w:pPr>
            <w:r w:rsidRPr="006A6C29">
              <w:rPr>
                <w:rFonts w:ascii="Times New Roman" w:eastAsia="仿宋_GB2312" w:hAnsi="Times New Roman" w:hint="eastAsia"/>
                <w:sz w:val="24"/>
                <w:szCs w:val="24"/>
              </w:rPr>
              <w:t>气瓶每两年应经过符合法定条件的专业技术组织检测合格</w:t>
            </w:r>
          </w:p>
        </w:tc>
        <w:tc>
          <w:tcPr>
            <w:tcW w:w="1417" w:type="dxa"/>
            <w:shd w:val="clear" w:color="auto" w:fill="auto"/>
          </w:tcPr>
          <w:p w:rsidR="006B25B7" w:rsidRPr="006A6C29" w:rsidRDefault="006B25B7" w:rsidP="00C953EC">
            <w:pPr>
              <w:rPr>
                <w:rFonts w:ascii="Times New Roman" w:eastAsia="仿宋_GB2312" w:hAnsi="Times New Roman"/>
                <w:sz w:val="24"/>
                <w:szCs w:val="24"/>
              </w:rPr>
            </w:pPr>
          </w:p>
        </w:tc>
      </w:tr>
      <w:tr w:rsidR="006B25B7" w:rsidRPr="006A6C29" w:rsidTr="00C953EC">
        <w:tc>
          <w:tcPr>
            <w:tcW w:w="709" w:type="dxa"/>
            <w:vMerge/>
            <w:shd w:val="clear" w:color="auto" w:fill="auto"/>
          </w:tcPr>
          <w:p w:rsidR="006B25B7" w:rsidRPr="006A6C29" w:rsidRDefault="006B25B7" w:rsidP="00C953EC">
            <w:pPr>
              <w:rPr>
                <w:rFonts w:ascii="Times New Roman" w:eastAsia="仿宋_GB2312" w:hAnsi="Times New Roman"/>
                <w:sz w:val="24"/>
                <w:szCs w:val="24"/>
              </w:rPr>
            </w:pPr>
          </w:p>
        </w:tc>
        <w:tc>
          <w:tcPr>
            <w:tcW w:w="8081" w:type="dxa"/>
            <w:shd w:val="clear" w:color="auto" w:fill="auto"/>
          </w:tcPr>
          <w:p w:rsidR="006B25B7" w:rsidRPr="006A6C29" w:rsidRDefault="006B25B7" w:rsidP="00C953EC">
            <w:pPr>
              <w:rPr>
                <w:rFonts w:ascii="Times New Roman" w:eastAsia="仿宋_GB2312" w:hAnsi="Times New Roman"/>
                <w:sz w:val="24"/>
                <w:szCs w:val="24"/>
              </w:rPr>
            </w:pPr>
            <w:r w:rsidRPr="006A6C29">
              <w:rPr>
                <w:rFonts w:ascii="Times New Roman" w:eastAsia="仿宋_GB2312" w:hAnsi="Times New Roman" w:hint="eastAsia"/>
                <w:sz w:val="24"/>
                <w:szCs w:val="24"/>
              </w:rPr>
              <w:t>有广播、通讯设备</w:t>
            </w:r>
          </w:p>
        </w:tc>
        <w:tc>
          <w:tcPr>
            <w:tcW w:w="1417" w:type="dxa"/>
            <w:shd w:val="clear" w:color="auto" w:fill="auto"/>
          </w:tcPr>
          <w:p w:rsidR="006B25B7" w:rsidRPr="006A6C29" w:rsidRDefault="006B25B7" w:rsidP="00C953EC">
            <w:pPr>
              <w:rPr>
                <w:rFonts w:ascii="Times New Roman" w:eastAsia="仿宋_GB2312" w:hAnsi="Times New Roman"/>
                <w:sz w:val="24"/>
                <w:szCs w:val="24"/>
              </w:rPr>
            </w:pPr>
          </w:p>
        </w:tc>
      </w:tr>
      <w:tr w:rsidR="006B25B7" w:rsidRPr="006A6C29" w:rsidTr="00C953EC">
        <w:tc>
          <w:tcPr>
            <w:tcW w:w="709" w:type="dxa"/>
            <w:vMerge/>
            <w:shd w:val="clear" w:color="auto" w:fill="auto"/>
          </w:tcPr>
          <w:p w:rsidR="006B25B7" w:rsidRPr="006A6C29" w:rsidRDefault="006B25B7" w:rsidP="00C953EC">
            <w:pPr>
              <w:rPr>
                <w:rFonts w:ascii="Times New Roman" w:eastAsia="仿宋_GB2312" w:hAnsi="Times New Roman"/>
                <w:sz w:val="24"/>
                <w:szCs w:val="24"/>
              </w:rPr>
            </w:pPr>
          </w:p>
        </w:tc>
        <w:tc>
          <w:tcPr>
            <w:tcW w:w="8081" w:type="dxa"/>
            <w:shd w:val="clear" w:color="auto" w:fill="auto"/>
          </w:tcPr>
          <w:p w:rsidR="006B25B7" w:rsidRPr="006A6C29" w:rsidRDefault="006B25B7" w:rsidP="00C953EC">
            <w:pPr>
              <w:rPr>
                <w:rFonts w:ascii="Times New Roman" w:eastAsia="仿宋_GB2312" w:hAnsi="Times New Roman"/>
                <w:sz w:val="24"/>
                <w:szCs w:val="24"/>
              </w:rPr>
            </w:pPr>
            <w:r w:rsidRPr="006A6C29">
              <w:rPr>
                <w:rFonts w:ascii="Times New Roman" w:eastAsia="仿宋_GB2312" w:hAnsi="Times New Roman" w:hint="eastAsia"/>
                <w:sz w:val="24"/>
                <w:szCs w:val="24"/>
              </w:rPr>
              <w:t>有救生船</w:t>
            </w:r>
          </w:p>
        </w:tc>
        <w:tc>
          <w:tcPr>
            <w:tcW w:w="1417" w:type="dxa"/>
            <w:shd w:val="clear" w:color="auto" w:fill="auto"/>
          </w:tcPr>
          <w:p w:rsidR="006B25B7" w:rsidRPr="006A6C29" w:rsidRDefault="006B25B7" w:rsidP="00C953EC">
            <w:pPr>
              <w:rPr>
                <w:rFonts w:ascii="Times New Roman" w:eastAsia="仿宋_GB2312" w:hAnsi="Times New Roman"/>
                <w:sz w:val="24"/>
                <w:szCs w:val="24"/>
              </w:rPr>
            </w:pPr>
          </w:p>
        </w:tc>
      </w:tr>
      <w:tr w:rsidR="006B25B7" w:rsidRPr="006A6C29" w:rsidTr="00C953EC">
        <w:tc>
          <w:tcPr>
            <w:tcW w:w="709" w:type="dxa"/>
            <w:vMerge/>
            <w:shd w:val="clear" w:color="auto" w:fill="auto"/>
          </w:tcPr>
          <w:p w:rsidR="006B25B7" w:rsidRPr="006A6C29" w:rsidRDefault="006B25B7" w:rsidP="00C953EC">
            <w:pPr>
              <w:rPr>
                <w:rFonts w:ascii="Times New Roman" w:eastAsia="仿宋_GB2312" w:hAnsi="Times New Roman"/>
                <w:sz w:val="24"/>
                <w:szCs w:val="24"/>
              </w:rPr>
            </w:pPr>
          </w:p>
        </w:tc>
        <w:tc>
          <w:tcPr>
            <w:tcW w:w="8081" w:type="dxa"/>
            <w:shd w:val="clear" w:color="auto" w:fill="auto"/>
          </w:tcPr>
          <w:p w:rsidR="006B25B7" w:rsidRPr="006A6C29" w:rsidRDefault="006B25B7" w:rsidP="00C953EC">
            <w:pPr>
              <w:rPr>
                <w:rFonts w:ascii="Times New Roman" w:eastAsia="仿宋_GB2312" w:hAnsi="Times New Roman"/>
                <w:sz w:val="24"/>
                <w:szCs w:val="24"/>
              </w:rPr>
            </w:pPr>
            <w:r w:rsidRPr="006A6C29">
              <w:rPr>
                <w:rFonts w:ascii="Times New Roman" w:eastAsia="仿宋_GB2312" w:hAnsi="Times New Roman" w:hint="eastAsia"/>
                <w:sz w:val="24"/>
                <w:szCs w:val="24"/>
              </w:rPr>
              <w:t>潜水场所所在地应有减压舱设施的定点医院</w:t>
            </w:r>
          </w:p>
        </w:tc>
        <w:tc>
          <w:tcPr>
            <w:tcW w:w="1417" w:type="dxa"/>
            <w:shd w:val="clear" w:color="auto" w:fill="auto"/>
          </w:tcPr>
          <w:p w:rsidR="006B25B7" w:rsidRPr="006A6C29" w:rsidRDefault="006B25B7" w:rsidP="00C953EC">
            <w:pPr>
              <w:rPr>
                <w:rFonts w:ascii="Times New Roman" w:eastAsia="仿宋_GB2312" w:hAnsi="Times New Roman"/>
                <w:sz w:val="24"/>
                <w:szCs w:val="24"/>
              </w:rPr>
            </w:pPr>
          </w:p>
        </w:tc>
      </w:tr>
      <w:tr w:rsidR="006B25B7" w:rsidRPr="006A6C29" w:rsidTr="00C953EC">
        <w:tc>
          <w:tcPr>
            <w:tcW w:w="709" w:type="dxa"/>
            <w:vMerge/>
            <w:shd w:val="clear" w:color="auto" w:fill="auto"/>
          </w:tcPr>
          <w:p w:rsidR="006B25B7" w:rsidRPr="006A6C29" w:rsidRDefault="006B25B7" w:rsidP="00C953EC">
            <w:pPr>
              <w:rPr>
                <w:rFonts w:ascii="Times New Roman" w:eastAsia="仿宋_GB2312" w:hAnsi="Times New Roman"/>
                <w:sz w:val="24"/>
                <w:szCs w:val="24"/>
              </w:rPr>
            </w:pPr>
          </w:p>
        </w:tc>
        <w:tc>
          <w:tcPr>
            <w:tcW w:w="8081" w:type="dxa"/>
            <w:shd w:val="clear" w:color="auto" w:fill="auto"/>
          </w:tcPr>
          <w:p w:rsidR="006B25B7" w:rsidRPr="006A6C29" w:rsidRDefault="006B25B7" w:rsidP="00C953EC">
            <w:pPr>
              <w:rPr>
                <w:rFonts w:ascii="Times New Roman" w:eastAsia="仿宋_GB2312" w:hAnsi="Times New Roman"/>
                <w:sz w:val="24"/>
                <w:szCs w:val="24"/>
              </w:rPr>
            </w:pPr>
            <w:r w:rsidRPr="006A6C29">
              <w:rPr>
                <w:rFonts w:ascii="Times New Roman" w:eastAsia="仿宋_GB2312" w:hAnsi="Times New Roman" w:hint="eastAsia"/>
                <w:sz w:val="24"/>
                <w:szCs w:val="24"/>
              </w:rPr>
              <w:t>潜水场所应有救生圈、救生杆、救护板</w:t>
            </w:r>
          </w:p>
        </w:tc>
        <w:tc>
          <w:tcPr>
            <w:tcW w:w="1417" w:type="dxa"/>
            <w:shd w:val="clear" w:color="auto" w:fill="auto"/>
          </w:tcPr>
          <w:p w:rsidR="006B25B7" w:rsidRPr="006A6C29" w:rsidRDefault="006B25B7" w:rsidP="00C953EC">
            <w:pPr>
              <w:rPr>
                <w:rFonts w:ascii="Times New Roman" w:eastAsia="仿宋_GB2312" w:hAnsi="Times New Roman"/>
                <w:sz w:val="24"/>
                <w:szCs w:val="24"/>
              </w:rPr>
            </w:pPr>
          </w:p>
        </w:tc>
      </w:tr>
      <w:tr w:rsidR="006B25B7" w:rsidRPr="006A6C29" w:rsidTr="00C953EC">
        <w:tc>
          <w:tcPr>
            <w:tcW w:w="709" w:type="dxa"/>
            <w:vMerge/>
            <w:shd w:val="clear" w:color="auto" w:fill="auto"/>
          </w:tcPr>
          <w:p w:rsidR="006B25B7" w:rsidRPr="006A6C29" w:rsidRDefault="006B25B7" w:rsidP="00C953EC">
            <w:pPr>
              <w:rPr>
                <w:rFonts w:ascii="Times New Roman" w:eastAsia="仿宋_GB2312" w:hAnsi="Times New Roman"/>
                <w:sz w:val="24"/>
                <w:szCs w:val="24"/>
              </w:rPr>
            </w:pPr>
          </w:p>
        </w:tc>
        <w:tc>
          <w:tcPr>
            <w:tcW w:w="8081" w:type="dxa"/>
            <w:shd w:val="clear" w:color="auto" w:fill="auto"/>
          </w:tcPr>
          <w:p w:rsidR="006B25B7" w:rsidRPr="006A6C29" w:rsidRDefault="006B25B7" w:rsidP="00C953EC">
            <w:pPr>
              <w:rPr>
                <w:rFonts w:ascii="Times New Roman" w:eastAsia="仿宋_GB2312" w:hAnsi="Times New Roman"/>
                <w:sz w:val="24"/>
                <w:szCs w:val="24"/>
              </w:rPr>
            </w:pPr>
            <w:r w:rsidRPr="006A6C29">
              <w:rPr>
                <w:rFonts w:ascii="Times New Roman" w:eastAsia="仿宋_GB2312" w:hAnsi="Times New Roman" w:hint="eastAsia"/>
                <w:sz w:val="24"/>
                <w:szCs w:val="24"/>
              </w:rPr>
              <w:t>急救药品和器械摆放在便于取用的明显位置</w:t>
            </w:r>
          </w:p>
        </w:tc>
        <w:tc>
          <w:tcPr>
            <w:tcW w:w="1417" w:type="dxa"/>
            <w:shd w:val="clear" w:color="auto" w:fill="auto"/>
          </w:tcPr>
          <w:p w:rsidR="006B25B7" w:rsidRPr="006A6C29" w:rsidRDefault="006B25B7" w:rsidP="00C953EC">
            <w:pPr>
              <w:rPr>
                <w:rFonts w:ascii="Times New Roman" w:eastAsia="仿宋_GB2312" w:hAnsi="Times New Roman"/>
                <w:sz w:val="24"/>
                <w:szCs w:val="24"/>
              </w:rPr>
            </w:pPr>
          </w:p>
        </w:tc>
      </w:tr>
      <w:tr w:rsidR="006B25B7" w:rsidRPr="006A6C29" w:rsidTr="00C953EC">
        <w:tc>
          <w:tcPr>
            <w:tcW w:w="709" w:type="dxa"/>
            <w:vMerge/>
            <w:shd w:val="clear" w:color="auto" w:fill="auto"/>
          </w:tcPr>
          <w:p w:rsidR="006B25B7" w:rsidRPr="006A6C29" w:rsidRDefault="006B25B7" w:rsidP="00C953EC">
            <w:pPr>
              <w:rPr>
                <w:rFonts w:ascii="Times New Roman" w:eastAsia="仿宋_GB2312" w:hAnsi="Times New Roman"/>
                <w:sz w:val="24"/>
                <w:szCs w:val="24"/>
              </w:rPr>
            </w:pPr>
          </w:p>
        </w:tc>
        <w:tc>
          <w:tcPr>
            <w:tcW w:w="8081" w:type="dxa"/>
            <w:shd w:val="clear" w:color="auto" w:fill="auto"/>
          </w:tcPr>
          <w:p w:rsidR="006B25B7" w:rsidRPr="006A6C29" w:rsidRDefault="006B25B7" w:rsidP="00C953EC">
            <w:pPr>
              <w:rPr>
                <w:rFonts w:ascii="Times New Roman" w:eastAsia="仿宋_GB2312" w:hAnsi="Times New Roman"/>
                <w:sz w:val="24"/>
                <w:szCs w:val="24"/>
              </w:rPr>
            </w:pPr>
            <w:r w:rsidRPr="006A6C29">
              <w:rPr>
                <w:rFonts w:ascii="Times New Roman" w:eastAsia="仿宋_GB2312" w:hAnsi="Times New Roman" w:hint="eastAsia"/>
                <w:sz w:val="24"/>
                <w:szCs w:val="24"/>
              </w:rPr>
              <w:t>在醒目位置悬挂社会体育指导员（潜水）姓名、照片、职业资格证书编号等信息</w:t>
            </w:r>
          </w:p>
        </w:tc>
        <w:tc>
          <w:tcPr>
            <w:tcW w:w="1417" w:type="dxa"/>
            <w:shd w:val="clear" w:color="auto" w:fill="auto"/>
          </w:tcPr>
          <w:p w:rsidR="006B25B7" w:rsidRPr="006A6C29" w:rsidRDefault="006B25B7" w:rsidP="00C953EC">
            <w:pPr>
              <w:rPr>
                <w:rFonts w:ascii="Times New Roman" w:eastAsia="仿宋_GB2312" w:hAnsi="Times New Roman"/>
                <w:sz w:val="24"/>
                <w:szCs w:val="24"/>
              </w:rPr>
            </w:pPr>
          </w:p>
        </w:tc>
      </w:tr>
      <w:tr w:rsidR="006B25B7" w:rsidRPr="006A6C29" w:rsidTr="00C953EC">
        <w:tc>
          <w:tcPr>
            <w:tcW w:w="709" w:type="dxa"/>
            <w:vMerge/>
            <w:shd w:val="clear" w:color="auto" w:fill="auto"/>
          </w:tcPr>
          <w:p w:rsidR="006B25B7" w:rsidRPr="006A6C29" w:rsidRDefault="006B25B7" w:rsidP="00C953EC">
            <w:pPr>
              <w:rPr>
                <w:rFonts w:ascii="Times New Roman" w:eastAsia="仿宋_GB2312" w:hAnsi="Times New Roman"/>
                <w:sz w:val="24"/>
                <w:szCs w:val="24"/>
              </w:rPr>
            </w:pPr>
          </w:p>
        </w:tc>
        <w:tc>
          <w:tcPr>
            <w:tcW w:w="8081" w:type="dxa"/>
            <w:shd w:val="clear" w:color="auto" w:fill="auto"/>
          </w:tcPr>
          <w:p w:rsidR="006B25B7" w:rsidRPr="006A6C29" w:rsidRDefault="006B25B7" w:rsidP="00C953EC">
            <w:pPr>
              <w:rPr>
                <w:rFonts w:ascii="Times New Roman" w:eastAsia="仿宋_GB2312" w:hAnsi="Times New Roman"/>
                <w:sz w:val="24"/>
                <w:szCs w:val="24"/>
              </w:rPr>
            </w:pPr>
            <w:r w:rsidRPr="006A6C29">
              <w:rPr>
                <w:rFonts w:ascii="Times New Roman" w:eastAsia="仿宋_GB2312" w:hAnsi="Times New Roman" w:hint="eastAsia"/>
                <w:sz w:val="24"/>
                <w:szCs w:val="24"/>
              </w:rPr>
              <w:t>在醒目位置有“潜水人员须知”及安全警示</w:t>
            </w:r>
          </w:p>
        </w:tc>
        <w:tc>
          <w:tcPr>
            <w:tcW w:w="1417" w:type="dxa"/>
            <w:shd w:val="clear" w:color="auto" w:fill="auto"/>
          </w:tcPr>
          <w:p w:rsidR="006B25B7" w:rsidRPr="006A6C29" w:rsidRDefault="006B25B7" w:rsidP="00C953EC">
            <w:pPr>
              <w:rPr>
                <w:rFonts w:ascii="Times New Roman" w:eastAsia="仿宋_GB2312" w:hAnsi="Times New Roman"/>
                <w:sz w:val="24"/>
                <w:szCs w:val="24"/>
              </w:rPr>
            </w:pPr>
          </w:p>
        </w:tc>
      </w:tr>
      <w:tr w:rsidR="006B25B7" w:rsidRPr="006A6C29" w:rsidTr="00C953EC">
        <w:tc>
          <w:tcPr>
            <w:tcW w:w="709" w:type="dxa"/>
            <w:vMerge/>
            <w:shd w:val="clear" w:color="auto" w:fill="auto"/>
          </w:tcPr>
          <w:p w:rsidR="006B25B7" w:rsidRPr="006A6C29" w:rsidRDefault="006B25B7" w:rsidP="00C953EC">
            <w:pPr>
              <w:rPr>
                <w:rFonts w:ascii="Times New Roman" w:eastAsia="仿宋_GB2312" w:hAnsi="Times New Roman"/>
                <w:sz w:val="24"/>
                <w:szCs w:val="24"/>
              </w:rPr>
            </w:pPr>
          </w:p>
        </w:tc>
        <w:tc>
          <w:tcPr>
            <w:tcW w:w="8081" w:type="dxa"/>
            <w:shd w:val="clear" w:color="auto" w:fill="auto"/>
          </w:tcPr>
          <w:p w:rsidR="006B25B7" w:rsidRPr="006A6C29" w:rsidRDefault="006B25B7" w:rsidP="00C953EC">
            <w:pPr>
              <w:rPr>
                <w:rFonts w:ascii="Times New Roman" w:eastAsia="仿宋_GB2312" w:hAnsi="Times New Roman"/>
                <w:sz w:val="24"/>
                <w:szCs w:val="24"/>
              </w:rPr>
            </w:pPr>
            <w:r w:rsidRPr="006A6C29">
              <w:rPr>
                <w:rFonts w:ascii="Times New Roman" w:eastAsia="仿宋_GB2312" w:hAnsi="Times New Roman" w:hint="eastAsia"/>
                <w:sz w:val="24"/>
                <w:szCs w:val="24"/>
              </w:rPr>
              <w:t>在醒目位置悬挂溺水抢救操作规程及溺水事故处理制度</w:t>
            </w:r>
          </w:p>
        </w:tc>
        <w:tc>
          <w:tcPr>
            <w:tcW w:w="1417" w:type="dxa"/>
            <w:shd w:val="clear" w:color="auto" w:fill="auto"/>
          </w:tcPr>
          <w:p w:rsidR="006B25B7" w:rsidRPr="006A6C29" w:rsidRDefault="006B25B7" w:rsidP="00C953EC">
            <w:pPr>
              <w:rPr>
                <w:rFonts w:ascii="Times New Roman" w:eastAsia="仿宋_GB2312" w:hAnsi="Times New Roman"/>
                <w:sz w:val="24"/>
                <w:szCs w:val="24"/>
              </w:rPr>
            </w:pPr>
          </w:p>
        </w:tc>
      </w:tr>
    </w:tbl>
    <w:p w:rsidR="006B25B7" w:rsidRPr="00C11645" w:rsidRDefault="006B25B7" w:rsidP="006B25B7">
      <w:pPr>
        <w:rPr>
          <w:rFonts w:ascii="Times New Roman" w:eastAsia="仿宋_GB2312" w:hAnsi="Times New Roman"/>
          <w:sz w:val="30"/>
          <w:szCs w:val="30"/>
        </w:rPr>
      </w:pPr>
      <w:r w:rsidRPr="00C11645">
        <w:rPr>
          <w:rFonts w:ascii="Times New Roman" w:eastAsia="仿宋_GB2312" w:hAnsi="Times New Roman" w:hint="eastAsia"/>
          <w:sz w:val="30"/>
          <w:szCs w:val="30"/>
        </w:rPr>
        <w:t>检查人：</w:t>
      </w:r>
      <w:r w:rsidRPr="00C11645">
        <w:rPr>
          <w:rFonts w:ascii="Times New Roman" w:eastAsia="仿宋_GB2312" w:hAnsi="Times New Roman" w:hint="eastAsia"/>
          <w:sz w:val="30"/>
          <w:szCs w:val="30"/>
        </w:rPr>
        <w:t xml:space="preserve">                        </w:t>
      </w:r>
    </w:p>
    <w:p w:rsidR="00174C92" w:rsidRPr="006B25B7" w:rsidRDefault="006B25B7">
      <w:r w:rsidRPr="00C11645">
        <w:rPr>
          <w:rFonts w:ascii="Times New Roman" w:eastAsia="仿宋_GB2312" w:hAnsi="Times New Roman" w:hint="eastAsia"/>
          <w:sz w:val="30"/>
          <w:szCs w:val="30"/>
        </w:rPr>
        <w:t>检查单位（盖章）：</w:t>
      </w:r>
      <w:r w:rsidRPr="00C11645">
        <w:rPr>
          <w:rFonts w:ascii="Times New Roman" w:eastAsia="仿宋_GB2312" w:hAnsi="Times New Roman" w:hint="eastAsia"/>
          <w:sz w:val="30"/>
          <w:szCs w:val="30"/>
        </w:rPr>
        <w:t xml:space="preserve">                    </w:t>
      </w:r>
      <w:r w:rsidRPr="00C11645">
        <w:rPr>
          <w:rFonts w:ascii="Times New Roman" w:eastAsia="仿宋_GB2312" w:hAnsi="Times New Roman" w:hint="eastAsia"/>
          <w:sz w:val="30"/>
          <w:szCs w:val="30"/>
        </w:rPr>
        <w:t>年</w:t>
      </w:r>
      <w:r w:rsidRPr="00C11645">
        <w:rPr>
          <w:rFonts w:ascii="Times New Roman" w:eastAsia="仿宋_GB2312" w:hAnsi="Times New Roman" w:hint="eastAsia"/>
          <w:sz w:val="30"/>
          <w:szCs w:val="30"/>
        </w:rPr>
        <w:t xml:space="preserve">    </w:t>
      </w:r>
      <w:r w:rsidRPr="00C11645">
        <w:rPr>
          <w:rFonts w:ascii="Times New Roman" w:eastAsia="仿宋_GB2312" w:hAnsi="Times New Roman" w:hint="eastAsia"/>
          <w:sz w:val="30"/>
          <w:szCs w:val="30"/>
        </w:rPr>
        <w:t>月</w:t>
      </w:r>
      <w:r w:rsidRPr="00C11645">
        <w:rPr>
          <w:rFonts w:ascii="Times New Roman" w:eastAsia="仿宋_GB2312" w:hAnsi="Times New Roman" w:hint="eastAsia"/>
          <w:sz w:val="30"/>
          <w:szCs w:val="30"/>
        </w:rPr>
        <w:t xml:space="preserve">     </w:t>
      </w:r>
      <w:r w:rsidRPr="00C11645">
        <w:rPr>
          <w:rFonts w:ascii="Times New Roman" w:eastAsia="仿宋_GB2312" w:hAnsi="Times New Roman" w:hint="eastAsia"/>
          <w:sz w:val="30"/>
          <w:szCs w:val="30"/>
        </w:rPr>
        <w:t>日</w:t>
      </w:r>
    </w:p>
    <w:sectPr w:rsidR="00174C92" w:rsidRPr="006B25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725" w:rsidRDefault="00764725" w:rsidP="006B25B7">
      <w:r>
        <w:separator/>
      </w:r>
    </w:p>
  </w:endnote>
  <w:endnote w:type="continuationSeparator" w:id="0">
    <w:p w:rsidR="00764725" w:rsidRDefault="00764725" w:rsidP="006B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725" w:rsidRDefault="00764725" w:rsidP="006B25B7">
      <w:r>
        <w:separator/>
      </w:r>
    </w:p>
  </w:footnote>
  <w:footnote w:type="continuationSeparator" w:id="0">
    <w:p w:rsidR="00764725" w:rsidRDefault="00764725" w:rsidP="006B25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D86"/>
    <w:rsid w:val="00174C92"/>
    <w:rsid w:val="003346AF"/>
    <w:rsid w:val="00371E72"/>
    <w:rsid w:val="006B25B7"/>
    <w:rsid w:val="006E2B53"/>
    <w:rsid w:val="00764725"/>
    <w:rsid w:val="00771394"/>
    <w:rsid w:val="00CA6E7E"/>
    <w:rsid w:val="00EF17E7"/>
    <w:rsid w:val="00FF6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5B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25B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B25B7"/>
    <w:rPr>
      <w:sz w:val="18"/>
      <w:szCs w:val="18"/>
    </w:rPr>
  </w:style>
  <w:style w:type="paragraph" w:styleId="a4">
    <w:name w:val="footer"/>
    <w:basedOn w:val="a"/>
    <w:link w:val="Char0"/>
    <w:uiPriority w:val="99"/>
    <w:unhideWhenUsed/>
    <w:rsid w:val="006B25B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B25B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5B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25B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B25B7"/>
    <w:rPr>
      <w:sz w:val="18"/>
      <w:szCs w:val="18"/>
    </w:rPr>
  </w:style>
  <w:style w:type="paragraph" w:styleId="a4">
    <w:name w:val="footer"/>
    <w:basedOn w:val="a"/>
    <w:link w:val="Char0"/>
    <w:uiPriority w:val="99"/>
    <w:unhideWhenUsed/>
    <w:rsid w:val="006B25B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B25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zfs</dc:creator>
  <cp:keywords/>
  <dc:description/>
  <cp:lastModifiedBy>zfs</cp:lastModifiedBy>
  <cp:revision>5</cp:revision>
  <dcterms:created xsi:type="dcterms:W3CDTF">2013-04-28T03:41:00Z</dcterms:created>
  <dcterms:modified xsi:type="dcterms:W3CDTF">2013-05-02T06:30:00Z</dcterms:modified>
</cp:coreProperties>
</file>