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C64" w:rsidRDefault="00C16C64" w:rsidP="00C16C64">
      <w:pPr>
        <w:tabs>
          <w:tab w:val="left" w:pos="426"/>
          <w:tab w:val="left" w:pos="851"/>
        </w:tabs>
        <w:jc w:val="left"/>
        <w:rPr>
          <w:rFonts w:ascii="仿宋_GB2312" w:eastAsia="仿宋_GB2312"/>
          <w:b/>
          <w:sz w:val="28"/>
          <w:szCs w:val="28"/>
        </w:rPr>
      </w:pPr>
    </w:p>
    <w:p w:rsidR="00684335" w:rsidRDefault="00C16C64" w:rsidP="00C16C64">
      <w:pPr>
        <w:tabs>
          <w:tab w:val="left" w:pos="426"/>
          <w:tab w:val="left" w:pos="851"/>
        </w:tabs>
        <w:jc w:val="left"/>
        <w:rPr>
          <w:rFonts w:ascii="仿宋_GB2312" w:eastAsia="仿宋_GB2312"/>
          <w:b/>
          <w:sz w:val="28"/>
          <w:szCs w:val="28"/>
        </w:rPr>
      </w:pPr>
      <w:r w:rsidRPr="00BC5F8B">
        <w:rPr>
          <w:rFonts w:ascii="仿宋_GB2312" w:eastAsia="仿宋_GB2312" w:hint="eastAsia"/>
          <w:b/>
          <w:sz w:val="28"/>
          <w:szCs w:val="28"/>
        </w:rPr>
        <w:t>附件1：</w:t>
      </w:r>
    </w:p>
    <w:p w:rsidR="00C16C64" w:rsidRPr="00457CB4" w:rsidRDefault="00C16C64" w:rsidP="00684335">
      <w:pPr>
        <w:tabs>
          <w:tab w:val="left" w:pos="426"/>
          <w:tab w:val="left" w:pos="851"/>
        </w:tabs>
        <w:jc w:val="center"/>
        <w:rPr>
          <w:rFonts w:ascii="仿宋_GB2312" w:eastAsia="仿宋_GB2312" w:hAnsi="仿宋"/>
          <w:b/>
          <w:sz w:val="32"/>
          <w:szCs w:val="32"/>
        </w:rPr>
      </w:pPr>
      <w:r w:rsidRPr="00457CB4">
        <w:rPr>
          <w:rFonts w:ascii="仿宋_GB2312" w:eastAsia="仿宋_GB2312" w:hint="eastAsia"/>
          <w:b/>
          <w:sz w:val="32"/>
          <w:szCs w:val="32"/>
        </w:rPr>
        <w:t>中国马拉松年会</w:t>
      </w:r>
      <w:bookmarkStart w:id="0" w:name="_GoBack"/>
      <w:bookmarkEnd w:id="0"/>
      <w:r w:rsidRPr="00457CB4">
        <w:rPr>
          <w:rFonts w:ascii="仿宋_GB2312" w:eastAsia="仿宋_GB2312" w:hAnsi="仿宋" w:hint="eastAsia"/>
          <w:b/>
          <w:sz w:val="32"/>
          <w:szCs w:val="32"/>
        </w:rPr>
        <w:t>项目背景</w:t>
      </w:r>
    </w:p>
    <w:p w:rsidR="00C16C64" w:rsidRPr="00BC5F8B" w:rsidRDefault="00C16C64" w:rsidP="00C16C64">
      <w:pPr>
        <w:tabs>
          <w:tab w:val="left" w:pos="426"/>
          <w:tab w:val="left" w:pos="851"/>
        </w:tabs>
        <w:jc w:val="left"/>
        <w:rPr>
          <w:rFonts w:ascii="仿宋_GB2312" w:eastAsia="仿宋_GB2312" w:hAnsi="仿宋"/>
          <w:b/>
          <w:sz w:val="28"/>
          <w:szCs w:val="28"/>
        </w:rPr>
      </w:pPr>
    </w:p>
    <w:p w:rsidR="00C16C64" w:rsidRPr="00B22399" w:rsidRDefault="00C16C64" w:rsidP="00C16C64">
      <w:pPr>
        <w:tabs>
          <w:tab w:val="left" w:pos="709"/>
        </w:tabs>
        <w:spacing w:afterLines="50" w:after="156"/>
        <w:rPr>
          <w:rFonts w:ascii="仿宋_GB2312" w:eastAsia="仿宋_GB2312"/>
          <w:sz w:val="28"/>
          <w:szCs w:val="28"/>
        </w:rPr>
      </w:pPr>
      <w:r>
        <w:rPr>
          <w:rFonts w:ascii="仿宋_GB2312" w:eastAsia="仿宋_GB2312" w:hint="eastAsia"/>
          <w:b/>
          <w:sz w:val="28"/>
          <w:szCs w:val="28"/>
        </w:rPr>
        <w:t>（一）</w:t>
      </w:r>
      <w:r w:rsidRPr="006118A6">
        <w:rPr>
          <w:rFonts w:ascii="仿宋_GB2312" w:eastAsia="仿宋_GB2312" w:hint="eastAsia"/>
          <w:b/>
          <w:sz w:val="28"/>
          <w:szCs w:val="28"/>
        </w:rPr>
        <w:t>中国田径协会</w:t>
      </w:r>
      <w:r w:rsidRPr="00B22399">
        <w:rPr>
          <w:rFonts w:ascii="仿宋_GB2312" w:eastAsia="仿宋_GB2312" w:hint="eastAsia"/>
          <w:sz w:val="28"/>
          <w:szCs w:val="28"/>
        </w:rPr>
        <w:t>（以下简称“中国田协”）是中国马拉松及相关运动赛事的最高管理机构,负责建立与贯彻中国马拉松及相关运动赛事的标准和管理制度，认定全国纪录以及向国际组织申报亚洲、世界纪录，实施所有在中国境内举办的各类和各级马拉松及相关运动赛事的注册和认证等事宜，代表中国与国际组织进行联系。</w:t>
      </w:r>
    </w:p>
    <w:p w:rsidR="00C16C64" w:rsidRPr="006A7F12" w:rsidRDefault="00C16C64" w:rsidP="00C16C64">
      <w:pPr>
        <w:pStyle w:val="a3"/>
        <w:numPr>
          <w:ilvl w:val="0"/>
          <w:numId w:val="5"/>
        </w:numPr>
        <w:tabs>
          <w:tab w:val="left" w:pos="709"/>
          <w:tab w:val="left" w:pos="993"/>
        </w:tabs>
        <w:spacing w:afterLines="50" w:after="156"/>
        <w:ind w:left="0" w:firstLineChars="0" w:firstLine="0"/>
        <w:rPr>
          <w:rFonts w:ascii="仿宋_GB2312" w:eastAsia="仿宋_GB2312"/>
          <w:sz w:val="28"/>
          <w:szCs w:val="28"/>
        </w:rPr>
      </w:pPr>
      <w:r w:rsidRPr="006A7F12">
        <w:rPr>
          <w:rFonts w:ascii="仿宋_GB2312" w:eastAsia="仿宋_GB2312" w:hint="eastAsia"/>
          <w:b/>
          <w:sz w:val="28"/>
          <w:szCs w:val="28"/>
        </w:rPr>
        <w:t>中国田协马拉松委员会</w:t>
      </w:r>
      <w:r w:rsidRPr="006A7F12">
        <w:rPr>
          <w:rFonts w:ascii="仿宋_GB2312" w:eastAsia="仿宋_GB2312" w:hint="eastAsia"/>
          <w:sz w:val="28"/>
          <w:szCs w:val="28"/>
        </w:rPr>
        <w:t>（以下简称“马委”）</w:t>
      </w:r>
      <w:r w:rsidRPr="006A7F12">
        <w:rPr>
          <w:rFonts w:ascii="仿宋_GB2312" w:eastAsia="仿宋_GB2312"/>
          <w:sz w:val="28"/>
          <w:szCs w:val="28"/>
        </w:rPr>
        <w:t>是</w:t>
      </w:r>
      <w:r w:rsidRPr="006A7F12">
        <w:rPr>
          <w:rFonts w:ascii="仿宋_GB2312" w:eastAsia="仿宋_GB2312" w:hint="eastAsia"/>
          <w:sz w:val="28"/>
          <w:szCs w:val="28"/>
        </w:rPr>
        <w:t>隶属于中国田协的二级社会团体，其目标为普及和推广马拉松及相关运动，促进全民健身；规范和引导中国马拉松及相关运动的有序发展；团结支持马拉松及相关运动发展的社会各界团体，促进会员间以及与国际同行业的交流和协作；宣传、提升马拉松及相关运动的整体形象，繁荣相关市场，推动马拉松及相关运动健康发展，目前已有赛事会员42家、机构会员73家、俱乐部会员8家及个人特邀会员11位。</w:t>
      </w:r>
    </w:p>
    <w:p w:rsidR="00C16C64" w:rsidRPr="006A7F12" w:rsidRDefault="00C16C64" w:rsidP="00C16C64">
      <w:pPr>
        <w:pStyle w:val="a3"/>
        <w:numPr>
          <w:ilvl w:val="0"/>
          <w:numId w:val="5"/>
        </w:numPr>
        <w:tabs>
          <w:tab w:val="left" w:pos="426"/>
        </w:tabs>
        <w:spacing w:afterLines="50" w:after="156"/>
        <w:ind w:firstLineChars="0"/>
        <w:rPr>
          <w:rFonts w:ascii="仿宋_GB2312" w:eastAsia="仿宋_GB2312"/>
          <w:b/>
          <w:sz w:val="28"/>
          <w:szCs w:val="28"/>
        </w:rPr>
      </w:pPr>
      <w:r w:rsidRPr="006A7F12">
        <w:rPr>
          <w:rFonts w:ascii="仿宋_GB2312" w:eastAsia="仿宋_GB2312" w:hint="eastAsia"/>
          <w:b/>
          <w:sz w:val="28"/>
          <w:szCs w:val="28"/>
        </w:rPr>
        <w:t>中国马拉松年会的历史背景</w:t>
      </w:r>
    </w:p>
    <w:p w:rsidR="00C16C64" w:rsidRDefault="00C16C64" w:rsidP="00C16C64">
      <w:pPr>
        <w:pStyle w:val="a3"/>
        <w:ind w:leftChars="67" w:left="141" w:firstLineChars="202" w:firstLine="566"/>
        <w:rPr>
          <w:rFonts w:ascii="仿宋_GB2312" w:eastAsia="仿宋_GB2312"/>
          <w:sz w:val="28"/>
          <w:szCs w:val="28"/>
        </w:rPr>
      </w:pPr>
      <w:r w:rsidRPr="00BB19B7">
        <w:rPr>
          <w:rFonts w:ascii="仿宋_GB2312" w:eastAsia="仿宋_GB2312"/>
          <w:sz w:val="28"/>
          <w:szCs w:val="28"/>
        </w:rPr>
        <w:t>中国</w:t>
      </w:r>
      <w:r w:rsidRPr="00BB19B7">
        <w:rPr>
          <w:rFonts w:ascii="仿宋_GB2312" w:eastAsia="仿宋_GB2312" w:hint="eastAsia"/>
          <w:sz w:val="28"/>
          <w:szCs w:val="28"/>
        </w:rPr>
        <w:t>马拉松年会</w:t>
      </w:r>
      <w:r>
        <w:rPr>
          <w:rFonts w:ascii="仿宋_GB2312" w:eastAsia="仿宋_GB2312" w:hint="eastAsia"/>
          <w:sz w:val="28"/>
          <w:szCs w:val="28"/>
        </w:rPr>
        <w:t>自2011年起已连续举办4届，在这之前举办过3届路跑委员会年会。中国马拉松年会至今已</w:t>
      </w:r>
      <w:r w:rsidRPr="00BB19B7">
        <w:rPr>
          <w:rFonts w:ascii="仿宋_GB2312" w:eastAsia="仿宋_GB2312" w:hint="eastAsia"/>
          <w:sz w:val="28"/>
          <w:szCs w:val="28"/>
        </w:rPr>
        <w:t>发展成为年度马拉松行业大会，承担着规范行业发展、团结各地的马拉松组织者、俱乐部、</w:t>
      </w:r>
      <w:r>
        <w:rPr>
          <w:rFonts w:ascii="仿宋_GB2312" w:eastAsia="仿宋_GB2312" w:hint="eastAsia"/>
          <w:sz w:val="28"/>
          <w:szCs w:val="28"/>
        </w:rPr>
        <w:t>运营</w:t>
      </w:r>
      <w:r w:rsidRPr="00BB19B7">
        <w:rPr>
          <w:rFonts w:ascii="仿宋_GB2312" w:eastAsia="仿宋_GB2312" w:hint="eastAsia"/>
          <w:sz w:val="28"/>
          <w:szCs w:val="28"/>
        </w:rPr>
        <w:t>商、赛事供应商、媒体等各方力量、促进马拉松运动整体</w:t>
      </w:r>
      <w:r w:rsidRPr="00BB19B7">
        <w:rPr>
          <w:rFonts w:ascii="仿宋_GB2312" w:eastAsia="仿宋_GB2312" w:hint="eastAsia"/>
          <w:sz w:val="28"/>
          <w:szCs w:val="28"/>
        </w:rPr>
        <w:lastRenderedPageBreak/>
        <w:t>发展的任务。</w:t>
      </w:r>
    </w:p>
    <w:p w:rsidR="00C16C64" w:rsidRPr="002B35C3" w:rsidRDefault="00C16C64" w:rsidP="00C16C64">
      <w:pPr>
        <w:pStyle w:val="a3"/>
        <w:numPr>
          <w:ilvl w:val="0"/>
          <w:numId w:val="4"/>
        </w:numPr>
        <w:spacing w:line="400" w:lineRule="exact"/>
        <w:ind w:firstLineChars="0"/>
        <w:rPr>
          <w:rFonts w:ascii="仿宋_GB2312" w:eastAsia="仿宋_GB2312" w:hAnsi="仿宋" w:cs="Arial"/>
          <w:b/>
          <w:sz w:val="24"/>
          <w:szCs w:val="24"/>
        </w:rPr>
      </w:pPr>
      <w:r w:rsidRPr="002B35C3">
        <w:rPr>
          <w:rFonts w:ascii="仿宋_GB2312" w:eastAsia="仿宋_GB2312" w:hAnsi="仿宋" w:cs="Arial" w:hint="eastAsia"/>
          <w:sz w:val="24"/>
          <w:szCs w:val="24"/>
        </w:rPr>
        <w:t>2008年1月中国田径协会路跑委员会成立大会于</w:t>
      </w:r>
      <w:r w:rsidRPr="002B35C3">
        <w:rPr>
          <w:rFonts w:ascii="仿宋_GB2312" w:eastAsia="仿宋_GB2312" w:hAnsi="仿宋" w:hint="eastAsia"/>
          <w:sz w:val="24"/>
          <w:szCs w:val="24"/>
        </w:rPr>
        <w:t>厦门举办</w:t>
      </w:r>
      <w:r w:rsidRPr="002B35C3">
        <w:rPr>
          <w:rFonts w:ascii="仿宋_GB2312" w:eastAsia="仿宋_GB2312" w:hAnsi="仿宋" w:cs="Arial" w:hint="eastAsia"/>
          <w:sz w:val="24"/>
          <w:szCs w:val="24"/>
        </w:rPr>
        <w:t>，主要内容包括：</w:t>
      </w:r>
    </w:p>
    <w:p w:rsidR="00C16C64" w:rsidRPr="002B35C3" w:rsidRDefault="00C16C64" w:rsidP="00C16C64">
      <w:pPr>
        <w:pStyle w:val="a3"/>
        <w:numPr>
          <w:ilvl w:val="1"/>
          <w:numId w:val="1"/>
        </w:numPr>
        <w:tabs>
          <w:tab w:val="left" w:pos="993"/>
        </w:tabs>
        <w:spacing w:line="400" w:lineRule="exact"/>
        <w:ind w:leftChars="203" w:left="426" w:firstLineChars="0" w:firstLine="141"/>
        <w:rPr>
          <w:rFonts w:ascii="仿宋_GB2312" w:eastAsia="仿宋_GB2312" w:hAnsi="仿宋" w:cs="Arial"/>
          <w:sz w:val="24"/>
          <w:szCs w:val="24"/>
        </w:rPr>
      </w:pPr>
      <w:r w:rsidRPr="002B35C3">
        <w:rPr>
          <w:rFonts w:ascii="仿宋_GB2312" w:eastAsia="仿宋_GB2312" w:hAnsi="仿宋" w:cs="Arial" w:hint="eastAsia"/>
          <w:sz w:val="24"/>
          <w:szCs w:val="24"/>
        </w:rPr>
        <w:t xml:space="preserve">  工作会议</w:t>
      </w:r>
    </w:p>
    <w:p w:rsidR="00C16C64" w:rsidRPr="002B35C3" w:rsidRDefault="00C16C64" w:rsidP="00C16C64">
      <w:pPr>
        <w:pStyle w:val="a3"/>
        <w:numPr>
          <w:ilvl w:val="2"/>
          <w:numId w:val="2"/>
        </w:numPr>
        <w:tabs>
          <w:tab w:val="left" w:pos="993"/>
        </w:tabs>
        <w:spacing w:line="400" w:lineRule="exact"/>
        <w:ind w:leftChars="472" w:left="1556" w:firstLineChars="0" w:hanging="565"/>
        <w:rPr>
          <w:rFonts w:ascii="仿宋_GB2312" w:eastAsia="仿宋_GB2312" w:hAnsi="仿宋" w:cs="Arial"/>
          <w:sz w:val="24"/>
          <w:szCs w:val="24"/>
        </w:rPr>
      </w:pPr>
      <w:proofErr w:type="gramStart"/>
      <w:r w:rsidRPr="002B35C3">
        <w:rPr>
          <w:rFonts w:ascii="仿宋_GB2312" w:eastAsia="仿宋_GB2312" w:hAnsi="仿宋" w:cs="Arial" w:hint="eastAsia"/>
          <w:sz w:val="24"/>
          <w:szCs w:val="24"/>
        </w:rPr>
        <w:t>介绍路</w:t>
      </w:r>
      <w:proofErr w:type="gramEnd"/>
      <w:r w:rsidRPr="002B35C3">
        <w:rPr>
          <w:rFonts w:ascii="仿宋_GB2312" w:eastAsia="仿宋_GB2312" w:hAnsi="仿宋" w:cs="Arial" w:hint="eastAsia"/>
          <w:sz w:val="24"/>
          <w:szCs w:val="24"/>
        </w:rPr>
        <w:t>跑委员会筹备工作情况；</w:t>
      </w:r>
    </w:p>
    <w:p w:rsidR="00C16C64" w:rsidRPr="002B35C3" w:rsidRDefault="00C16C64" w:rsidP="00C16C64">
      <w:pPr>
        <w:pStyle w:val="a3"/>
        <w:numPr>
          <w:ilvl w:val="2"/>
          <w:numId w:val="2"/>
        </w:numPr>
        <w:tabs>
          <w:tab w:val="left" w:pos="993"/>
        </w:tabs>
        <w:spacing w:line="400" w:lineRule="exact"/>
        <w:ind w:leftChars="472" w:left="1556" w:firstLineChars="0" w:hanging="565"/>
        <w:rPr>
          <w:rFonts w:ascii="仿宋_GB2312" w:eastAsia="仿宋_GB2312" w:hAnsi="仿宋" w:cs="Arial"/>
          <w:sz w:val="24"/>
          <w:szCs w:val="24"/>
        </w:rPr>
      </w:pPr>
      <w:r w:rsidRPr="002B35C3">
        <w:rPr>
          <w:rFonts w:ascii="仿宋_GB2312" w:eastAsia="仿宋_GB2312" w:hAnsi="仿宋" w:cs="Arial" w:hint="eastAsia"/>
          <w:sz w:val="24"/>
          <w:szCs w:val="24"/>
        </w:rPr>
        <w:t>就路跑委员会管理条例和会员管理办法进行说明，并请与会代表审议</w:t>
      </w:r>
    </w:p>
    <w:p w:rsidR="00C16C64" w:rsidRPr="002B35C3" w:rsidRDefault="00C16C64" w:rsidP="00C16C64">
      <w:pPr>
        <w:pStyle w:val="a3"/>
        <w:numPr>
          <w:ilvl w:val="2"/>
          <w:numId w:val="2"/>
        </w:numPr>
        <w:tabs>
          <w:tab w:val="left" w:pos="993"/>
        </w:tabs>
        <w:spacing w:line="400" w:lineRule="exact"/>
        <w:ind w:leftChars="472" w:left="1556" w:firstLineChars="0" w:hanging="565"/>
        <w:rPr>
          <w:rFonts w:ascii="仿宋_GB2312" w:eastAsia="仿宋_GB2312" w:hAnsi="仿宋" w:cs="Arial"/>
          <w:sz w:val="24"/>
          <w:szCs w:val="24"/>
        </w:rPr>
      </w:pPr>
      <w:r w:rsidRPr="002B35C3">
        <w:rPr>
          <w:rFonts w:ascii="仿宋_GB2312" w:eastAsia="仿宋_GB2312" w:hAnsi="仿宋" w:cs="Arial" w:hint="eastAsia"/>
          <w:sz w:val="24"/>
          <w:szCs w:val="24"/>
        </w:rPr>
        <w:t>由新当选的路跑委员会主任就本届委员会的当前任务及发展规划做报告</w:t>
      </w:r>
    </w:p>
    <w:p w:rsidR="00C16C64" w:rsidRPr="002B35C3" w:rsidRDefault="00C16C64" w:rsidP="00C16C64">
      <w:pPr>
        <w:pStyle w:val="a3"/>
        <w:numPr>
          <w:ilvl w:val="2"/>
          <w:numId w:val="2"/>
        </w:numPr>
        <w:tabs>
          <w:tab w:val="left" w:pos="993"/>
        </w:tabs>
        <w:spacing w:line="400" w:lineRule="exact"/>
        <w:ind w:leftChars="472" w:left="1556" w:firstLineChars="0" w:hanging="565"/>
        <w:rPr>
          <w:rFonts w:ascii="仿宋_GB2312" w:eastAsia="仿宋_GB2312" w:hAnsi="仿宋" w:cs="Arial"/>
          <w:sz w:val="24"/>
          <w:szCs w:val="24"/>
        </w:rPr>
      </w:pPr>
      <w:r w:rsidRPr="002B35C3">
        <w:rPr>
          <w:rFonts w:ascii="仿宋_GB2312" w:eastAsia="仿宋_GB2312" w:hAnsi="仿宋" w:cs="Arial" w:hint="eastAsia"/>
          <w:sz w:val="24"/>
          <w:szCs w:val="24"/>
        </w:rPr>
        <w:t>开展征求与会代表意见和建议的分组讨论</w:t>
      </w:r>
    </w:p>
    <w:p w:rsidR="00C16C64" w:rsidRPr="002B35C3" w:rsidRDefault="00C16C64" w:rsidP="00C16C64">
      <w:pPr>
        <w:pStyle w:val="a3"/>
        <w:numPr>
          <w:ilvl w:val="1"/>
          <w:numId w:val="1"/>
        </w:numPr>
        <w:tabs>
          <w:tab w:val="left" w:pos="993"/>
        </w:tabs>
        <w:spacing w:line="400" w:lineRule="exact"/>
        <w:ind w:leftChars="203" w:left="426" w:firstLineChars="0" w:firstLine="141"/>
        <w:rPr>
          <w:rFonts w:ascii="仿宋_GB2312" w:eastAsia="仿宋_GB2312" w:hAnsi="仿宋" w:cs="Arial"/>
          <w:sz w:val="24"/>
          <w:szCs w:val="24"/>
        </w:rPr>
      </w:pPr>
      <w:r w:rsidRPr="002B35C3">
        <w:rPr>
          <w:rFonts w:ascii="仿宋_GB2312" w:eastAsia="仿宋_GB2312" w:hAnsi="仿宋" w:cs="Arial" w:hint="eastAsia"/>
          <w:sz w:val="24"/>
          <w:szCs w:val="24"/>
        </w:rPr>
        <w:t>经验分享与交流部分</w:t>
      </w:r>
    </w:p>
    <w:p w:rsidR="00C16C64" w:rsidRPr="002B35C3" w:rsidRDefault="00C16C64" w:rsidP="00C16C64">
      <w:pPr>
        <w:pStyle w:val="a3"/>
        <w:numPr>
          <w:ilvl w:val="2"/>
          <w:numId w:val="2"/>
        </w:numPr>
        <w:tabs>
          <w:tab w:val="left" w:pos="993"/>
        </w:tabs>
        <w:spacing w:line="400" w:lineRule="exact"/>
        <w:ind w:leftChars="472" w:left="1556" w:firstLineChars="0" w:hanging="565"/>
        <w:rPr>
          <w:rFonts w:ascii="仿宋_GB2312" w:eastAsia="仿宋_GB2312" w:hAnsi="仿宋" w:cs="Arial"/>
          <w:sz w:val="24"/>
          <w:szCs w:val="24"/>
        </w:rPr>
      </w:pPr>
      <w:r w:rsidRPr="002B35C3">
        <w:rPr>
          <w:rFonts w:ascii="仿宋_GB2312" w:eastAsia="仿宋_GB2312" w:hAnsi="仿宋" w:cs="Arial" w:hint="eastAsia"/>
          <w:sz w:val="24"/>
          <w:szCs w:val="24"/>
        </w:rPr>
        <w:t>雅典、上海、厦门马拉松经验分享</w:t>
      </w:r>
    </w:p>
    <w:p w:rsidR="00C16C64" w:rsidRPr="002B35C3" w:rsidRDefault="00C16C64" w:rsidP="00C16C64">
      <w:pPr>
        <w:pStyle w:val="a3"/>
        <w:numPr>
          <w:ilvl w:val="2"/>
          <w:numId w:val="2"/>
        </w:numPr>
        <w:tabs>
          <w:tab w:val="left" w:pos="993"/>
        </w:tabs>
        <w:spacing w:line="400" w:lineRule="exact"/>
        <w:ind w:leftChars="472" w:left="1556" w:firstLineChars="0" w:hanging="565"/>
        <w:rPr>
          <w:rFonts w:ascii="仿宋_GB2312" w:eastAsia="仿宋_GB2312" w:hAnsi="仿宋" w:cs="Arial"/>
          <w:sz w:val="24"/>
          <w:szCs w:val="24"/>
        </w:rPr>
      </w:pPr>
      <w:r w:rsidRPr="002B35C3">
        <w:rPr>
          <w:rFonts w:ascii="仿宋_GB2312" w:eastAsia="仿宋_GB2312" w:hAnsi="仿宋" w:cs="Arial" w:hint="eastAsia"/>
          <w:sz w:val="24"/>
          <w:szCs w:val="24"/>
        </w:rPr>
        <w:t>全国田径赛事组织工作指南（路跑赛事）介绍</w:t>
      </w:r>
    </w:p>
    <w:p w:rsidR="00C16C64" w:rsidRPr="002B35C3" w:rsidRDefault="00C16C64" w:rsidP="00C16C64">
      <w:pPr>
        <w:pStyle w:val="a3"/>
        <w:numPr>
          <w:ilvl w:val="2"/>
          <w:numId w:val="2"/>
        </w:numPr>
        <w:tabs>
          <w:tab w:val="left" w:pos="993"/>
        </w:tabs>
        <w:spacing w:line="400" w:lineRule="exact"/>
        <w:ind w:leftChars="472" w:left="1556" w:firstLineChars="0" w:hanging="565"/>
        <w:rPr>
          <w:rFonts w:ascii="仿宋_GB2312" w:eastAsia="仿宋_GB2312" w:hAnsi="仿宋" w:cs="Arial"/>
          <w:sz w:val="24"/>
          <w:szCs w:val="24"/>
        </w:rPr>
      </w:pPr>
      <w:r w:rsidRPr="002B35C3">
        <w:rPr>
          <w:rFonts w:ascii="仿宋_GB2312" w:eastAsia="仿宋_GB2312" w:hAnsi="仿宋" w:cs="Arial" w:hint="eastAsia"/>
          <w:sz w:val="24"/>
          <w:szCs w:val="24"/>
        </w:rPr>
        <w:t>厦门广电、八方环球赛事推广和赞助商回报经验分享</w:t>
      </w:r>
    </w:p>
    <w:p w:rsidR="00C16C64" w:rsidRPr="002B35C3" w:rsidRDefault="00C16C64" w:rsidP="00C16C64">
      <w:pPr>
        <w:pStyle w:val="a3"/>
        <w:numPr>
          <w:ilvl w:val="2"/>
          <w:numId w:val="2"/>
        </w:numPr>
        <w:tabs>
          <w:tab w:val="left" w:pos="993"/>
        </w:tabs>
        <w:spacing w:line="400" w:lineRule="exact"/>
        <w:ind w:leftChars="472" w:left="1556" w:firstLineChars="0" w:hanging="565"/>
        <w:rPr>
          <w:rFonts w:ascii="仿宋_GB2312" w:eastAsia="仿宋_GB2312" w:hAnsi="仿宋" w:cs="Arial"/>
          <w:sz w:val="24"/>
          <w:szCs w:val="24"/>
        </w:rPr>
      </w:pPr>
      <w:r w:rsidRPr="002B35C3">
        <w:rPr>
          <w:rFonts w:ascii="仿宋_GB2312" w:eastAsia="仿宋_GB2312" w:hAnsi="仿宋" w:cs="Arial" w:hint="eastAsia"/>
          <w:sz w:val="24"/>
          <w:szCs w:val="24"/>
        </w:rPr>
        <w:t>马拉松赛赞助商代表经验分享</w:t>
      </w:r>
    </w:p>
    <w:p w:rsidR="00C16C64" w:rsidRPr="002B35C3" w:rsidRDefault="00C16C64" w:rsidP="00C16C64">
      <w:pPr>
        <w:pStyle w:val="a3"/>
        <w:numPr>
          <w:ilvl w:val="2"/>
          <w:numId w:val="2"/>
        </w:numPr>
        <w:tabs>
          <w:tab w:val="left" w:pos="993"/>
        </w:tabs>
        <w:spacing w:line="400" w:lineRule="exact"/>
        <w:ind w:leftChars="472" w:left="1556" w:firstLineChars="0" w:hanging="565"/>
        <w:rPr>
          <w:rFonts w:ascii="仿宋_GB2312" w:eastAsia="仿宋_GB2312" w:hAnsi="仿宋" w:cs="Arial"/>
          <w:sz w:val="24"/>
          <w:szCs w:val="24"/>
        </w:rPr>
      </w:pPr>
      <w:r w:rsidRPr="002B35C3">
        <w:rPr>
          <w:rFonts w:ascii="仿宋_GB2312" w:eastAsia="仿宋_GB2312" w:hAnsi="仿宋" w:cs="Arial" w:hint="eastAsia"/>
          <w:sz w:val="24"/>
          <w:szCs w:val="24"/>
        </w:rPr>
        <w:t>马拉松赛经济效益与社会效益分析（厦门市</w:t>
      </w:r>
      <w:proofErr w:type="gramStart"/>
      <w:r w:rsidRPr="002B35C3">
        <w:rPr>
          <w:rFonts w:ascii="仿宋_GB2312" w:eastAsia="仿宋_GB2312" w:hAnsi="仿宋" w:cs="Arial" w:hint="eastAsia"/>
          <w:sz w:val="24"/>
          <w:szCs w:val="24"/>
        </w:rPr>
        <w:t>经计局</w:t>
      </w:r>
      <w:proofErr w:type="gramEnd"/>
      <w:r w:rsidRPr="002B35C3">
        <w:rPr>
          <w:rFonts w:ascii="仿宋_GB2312" w:eastAsia="仿宋_GB2312" w:hAnsi="仿宋" w:cs="Arial" w:hint="eastAsia"/>
          <w:sz w:val="24"/>
          <w:szCs w:val="24"/>
        </w:rPr>
        <w:t>）</w:t>
      </w:r>
    </w:p>
    <w:p w:rsidR="00C16C64" w:rsidRPr="002B35C3" w:rsidRDefault="00C16C64" w:rsidP="00C16C64">
      <w:pPr>
        <w:pStyle w:val="a3"/>
        <w:numPr>
          <w:ilvl w:val="2"/>
          <w:numId w:val="2"/>
        </w:numPr>
        <w:tabs>
          <w:tab w:val="left" w:pos="993"/>
        </w:tabs>
        <w:spacing w:line="400" w:lineRule="exact"/>
        <w:ind w:leftChars="472" w:left="1556" w:firstLineChars="0" w:hanging="565"/>
        <w:rPr>
          <w:rFonts w:ascii="仿宋_GB2312" w:eastAsia="仿宋_GB2312" w:hAnsi="仿宋" w:cs="Arial"/>
          <w:sz w:val="24"/>
          <w:szCs w:val="24"/>
        </w:rPr>
      </w:pPr>
      <w:r w:rsidRPr="002B35C3">
        <w:rPr>
          <w:rFonts w:ascii="仿宋_GB2312" w:eastAsia="仿宋_GB2312" w:hAnsi="仿宋" w:cs="Arial" w:hint="eastAsia"/>
          <w:sz w:val="24"/>
          <w:szCs w:val="24"/>
        </w:rPr>
        <w:t>运动员招募公司代表介绍运动员招募和服务工作中的经验与问题（</w:t>
      </w:r>
      <w:proofErr w:type="gramStart"/>
      <w:r w:rsidRPr="002B35C3">
        <w:rPr>
          <w:rFonts w:ascii="仿宋_GB2312" w:eastAsia="仿宋_GB2312" w:hAnsi="仿宋" w:cs="Arial" w:hint="eastAsia"/>
          <w:sz w:val="24"/>
          <w:szCs w:val="24"/>
        </w:rPr>
        <w:t>兆悦体育</w:t>
      </w:r>
      <w:proofErr w:type="gramEnd"/>
      <w:r w:rsidRPr="002B35C3">
        <w:rPr>
          <w:rFonts w:ascii="仿宋_GB2312" w:eastAsia="仿宋_GB2312" w:hAnsi="仿宋" w:cs="Arial" w:hint="eastAsia"/>
          <w:sz w:val="24"/>
          <w:szCs w:val="24"/>
        </w:rPr>
        <w:t>）</w:t>
      </w:r>
    </w:p>
    <w:p w:rsidR="00C16C64" w:rsidRPr="002B35C3" w:rsidRDefault="00C16C64" w:rsidP="00C16C64">
      <w:pPr>
        <w:pStyle w:val="a3"/>
        <w:tabs>
          <w:tab w:val="left" w:pos="993"/>
        </w:tabs>
        <w:spacing w:line="400" w:lineRule="exact"/>
        <w:ind w:left="1260" w:firstLine="480"/>
        <w:rPr>
          <w:rFonts w:ascii="仿宋_GB2312" w:eastAsia="仿宋_GB2312" w:cs="Arial"/>
          <w:sz w:val="24"/>
          <w:szCs w:val="24"/>
        </w:rPr>
      </w:pPr>
    </w:p>
    <w:p w:rsidR="00C16C64" w:rsidRPr="002B35C3" w:rsidRDefault="00C16C64" w:rsidP="00C16C64">
      <w:pPr>
        <w:pStyle w:val="a3"/>
        <w:numPr>
          <w:ilvl w:val="0"/>
          <w:numId w:val="4"/>
        </w:numPr>
        <w:spacing w:line="400" w:lineRule="exact"/>
        <w:ind w:firstLineChars="0"/>
        <w:rPr>
          <w:rFonts w:ascii="仿宋_GB2312" w:eastAsia="仿宋_GB2312" w:hAnsi="仿宋" w:cs="Arial"/>
          <w:sz w:val="24"/>
          <w:szCs w:val="24"/>
        </w:rPr>
      </w:pPr>
      <w:r w:rsidRPr="002B35C3">
        <w:rPr>
          <w:rFonts w:ascii="仿宋_GB2312" w:eastAsia="仿宋_GB2312" w:hAnsi="仿宋" w:cs="Arial" w:hint="eastAsia"/>
          <w:sz w:val="24"/>
          <w:szCs w:val="24"/>
        </w:rPr>
        <w:t>2009年1月中国田径协会路跑委员会在厦门召开全国路跑赛事组织工作研讨会，主要内容包括：</w:t>
      </w:r>
    </w:p>
    <w:p w:rsidR="00C16C64" w:rsidRPr="002B35C3" w:rsidRDefault="00C16C64" w:rsidP="00C16C64">
      <w:pPr>
        <w:pStyle w:val="a3"/>
        <w:numPr>
          <w:ilvl w:val="2"/>
          <w:numId w:val="2"/>
        </w:numPr>
        <w:tabs>
          <w:tab w:val="left" w:pos="993"/>
        </w:tabs>
        <w:spacing w:line="400" w:lineRule="exact"/>
        <w:ind w:leftChars="472" w:left="1556" w:firstLineChars="0" w:hanging="565"/>
        <w:rPr>
          <w:rFonts w:ascii="仿宋_GB2312" w:eastAsia="仿宋_GB2312" w:hAnsi="仿宋" w:cs="Arial"/>
          <w:sz w:val="24"/>
          <w:szCs w:val="24"/>
        </w:rPr>
      </w:pPr>
      <w:r w:rsidRPr="002B35C3">
        <w:rPr>
          <w:rFonts w:ascii="仿宋_GB2312" w:eastAsia="仿宋_GB2312" w:hAnsi="仿宋" w:cs="Arial" w:hint="eastAsia"/>
          <w:sz w:val="24"/>
          <w:szCs w:val="24"/>
        </w:rPr>
        <w:t>参加过奥运会组织工作的相关人员就医疗保障、安全保卫、志愿者服务等专题进行交流讨论</w:t>
      </w:r>
    </w:p>
    <w:p w:rsidR="00C16C64" w:rsidRPr="002B35C3" w:rsidRDefault="00C16C64" w:rsidP="00C16C64">
      <w:pPr>
        <w:pStyle w:val="a3"/>
        <w:numPr>
          <w:ilvl w:val="2"/>
          <w:numId w:val="2"/>
        </w:numPr>
        <w:tabs>
          <w:tab w:val="left" w:pos="993"/>
        </w:tabs>
        <w:spacing w:line="400" w:lineRule="exact"/>
        <w:ind w:leftChars="472" w:left="1556" w:firstLineChars="0" w:hanging="565"/>
        <w:rPr>
          <w:rFonts w:ascii="仿宋_GB2312" w:eastAsia="仿宋_GB2312" w:hAnsi="仿宋" w:cs="Arial"/>
          <w:sz w:val="24"/>
          <w:szCs w:val="24"/>
        </w:rPr>
      </w:pPr>
      <w:r w:rsidRPr="002B35C3">
        <w:rPr>
          <w:rFonts w:ascii="仿宋_GB2312" w:eastAsia="仿宋_GB2312" w:hAnsi="仿宋" w:cs="Arial" w:hint="eastAsia"/>
          <w:sz w:val="24"/>
          <w:szCs w:val="24"/>
        </w:rPr>
        <w:t>马拉松的赛事举办单位就赛事基本情况、赛事特色、赛事组织过程中面临的问题进行交流</w:t>
      </w:r>
    </w:p>
    <w:p w:rsidR="00C16C64" w:rsidRPr="002B35C3" w:rsidRDefault="00C16C64" w:rsidP="00C16C64">
      <w:pPr>
        <w:pStyle w:val="a3"/>
        <w:numPr>
          <w:ilvl w:val="2"/>
          <w:numId w:val="2"/>
        </w:numPr>
        <w:tabs>
          <w:tab w:val="left" w:pos="993"/>
        </w:tabs>
        <w:spacing w:line="400" w:lineRule="exact"/>
        <w:ind w:leftChars="472" w:left="1556" w:firstLineChars="0" w:hanging="565"/>
        <w:rPr>
          <w:rFonts w:ascii="仿宋_GB2312" w:eastAsia="仿宋_GB2312" w:hAnsi="仿宋" w:cs="Arial"/>
          <w:sz w:val="24"/>
          <w:szCs w:val="24"/>
        </w:rPr>
      </w:pPr>
      <w:r w:rsidRPr="002B35C3">
        <w:rPr>
          <w:rFonts w:ascii="仿宋_GB2312" w:eastAsia="仿宋_GB2312" w:hAnsi="仿宋" w:cs="Arial" w:hint="eastAsia"/>
          <w:sz w:val="24"/>
          <w:szCs w:val="24"/>
        </w:rPr>
        <w:t>各参会单位对路跑委员会未来的活动安排和规划提出建议</w:t>
      </w:r>
    </w:p>
    <w:p w:rsidR="00C16C64" w:rsidRPr="002B35C3" w:rsidRDefault="00C16C64" w:rsidP="00C16C64">
      <w:pPr>
        <w:pStyle w:val="a3"/>
        <w:numPr>
          <w:ilvl w:val="2"/>
          <w:numId w:val="2"/>
        </w:numPr>
        <w:tabs>
          <w:tab w:val="left" w:pos="993"/>
        </w:tabs>
        <w:spacing w:line="400" w:lineRule="exact"/>
        <w:ind w:leftChars="472" w:left="1556" w:firstLineChars="0" w:hanging="565"/>
        <w:rPr>
          <w:rFonts w:ascii="仿宋_GB2312" w:eastAsia="仿宋_GB2312" w:hAnsi="仿宋" w:cs="Arial"/>
          <w:sz w:val="24"/>
          <w:szCs w:val="24"/>
        </w:rPr>
      </w:pPr>
      <w:r w:rsidRPr="002B35C3">
        <w:rPr>
          <w:rFonts w:ascii="仿宋_GB2312" w:eastAsia="仿宋_GB2312" w:hAnsi="仿宋" w:cs="Arial" w:hint="eastAsia"/>
          <w:sz w:val="24"/>
          <w:szCs w:val="24"/>
        </w:rPr>
        <w:t xml:space="preserve">发布《中国田径协会路跑委员会发展规划（征求意见稿）》 </w:t>
      </w:r>
    </w:p>
    <w:p w:rsidR="00C16C64" w:rsidRPr="002B35C3" w:rsidRDefault="00C16C64" w:rsidP="00C16C64">
      <w:pPr>
        <w:pStyle w:val="a3"/>
        <w:tabs>
          <w:tab w:val="left" w:pos="993"/>
          <w:tab w:val="left" w:pos="1560"/>
        </w:tabs>
        <w:spacing w:line="400" w:lineRule="exact"/>
        <w:ind w:left="1560" w:firstLine="480"/>
        <w:rPr>
          <w:rFonts w:ascii="仿宋_GB2312" w:eastAsia="仿宋_GB2312" w:cs="Arial"/>
          <w:sz w:val="24"/>
          <w:szCs w:val="24"/>
        </w:rPr>
      </w:pPr>
    </w:p>
    <w:p w:rsidR="00C16C64" w:rsidRPr="002B35C3" w:rsidRDefault="00C16C64" w:rsidP="00C16C64">
      <w:pPr>
        <w:pStyle w:val="a3"/>
        <w:numPr>
          <w:ilvl w:val="0"/>
          <w:numId w:val="4"/>
        </w:numPr>
        <w:spacing w:line="400" w:lineRule="exact"/>
        <w:ind w:left="0" w:firstLineChars="0" w:firstLine="0"/>
        <w:rPr>
          <w:rFonts w:ascii="仿宋_GB2312" w:eastAsia="仿宋_GB2312" w:hAnsi="仿宋" w:cs="Arial"/>
          <w:sz w:val="24"/>
          <w:szCs w:val="24"/>
        </w:rPr>
      </w:pPr>
      <w:r w:rsidRPr="002B35C3">
        <w:rPr>
          <w:rFonts w:ascii="仿宋_GB2312" w:eastAsia="仿宋_GB2312" w:hAnsi="仿宋" w:cs="Arial" w:hint="eastAsia"/>
          <w:sz w:val="24"/>
          <w:szCs w:val="24"/>
        </w:rPr>
        <w:t>2010中国田径协会路跑委员会年会暨2010中国城市马拉松营销战略高峰论坛作为北京马拉松30周年配套活动之一于2010年10月在北京召开， 120多位国内赛事组委会、赛事推广单位、赞助商、媒体、跑步爱好者及慈善机构代表出席，主要内容包括：</w:t>
      </w:r>
    </w:p>
    <w:p w:rsidR="00C16C64" w:rsidRPr="002B35C3" w:rsidRDefault="00C16C64" w:rsidP="00C16C64">
      <w:pPr>
        <w:pStyle w:val="a3"/>
        <w:numPr>
          <w:ilvl w:val="2"/>
          <w:numId w:val="2"/>
        </w:numPr>
        <w:tabs>
          <w:tab w:val="left" w:pos="993"/>
        </w:tabs>
        <w:spacing w:line="400" w:lineRule="exact"/>
        <w:ind w:leftChars="472" w:left="1556" w:firstLineChars="0" w:hanging="565"/>
        <w:rPr>
          <w:rFonts w:ascii="仿宋_GB2312" w:eastAsia="仿宋_GB2312" w:hAnsi="仿宋" w:cs="Arial"/>
          <w:sz w:val="24"/>
          <w:szCs w:val="24"/>
        </w:rPr>
      </w:pPr>
      <w:proofErr w:type="spellStart"/>
      <w:r w:rsidRPr="002B35C3">
        <w:rPr>
          <w:rFonts w:ascii="仿宋_GB2312" w:eastAsia="仿宋_GB2312" w:hAnsi="仿宋" w:cs="Arial" w:hint="eastAsia"/>
          <w:sz w:val="24"/>
          <w:szCs w:val="24"/>
        </w:rPr>
        <w:t>Procam</w:t>
      </w:r>
      <w:proofErr w:type="spellEnd"/>
      <w:r w:rsidRPr="002B35C3">
        <w:rPr>
          <w:rFonts w:ascii="仿宋_GB2312" w:eastAsia="仿宋_GB2312" w:hAnsi="仿宋" w:cs="Arial" w:hint="eastAsia"/>
          <w:sz w:val="24"/>
          <w:szCs w:val="24"/>
        </w:rPr>
        <w:t>国际体育及休闲管理公司Anil Singh主题演讲（以孟买马拉松为例</w:t>
      </w:r>
      <w:proofErr w:type="gramStart"/>
      <w:r w:rsidRPr="002B35C3">
        <w:rPr>
          <w:rFonts w:ascii="仿宋_GB2312" w:eastAsia="仿宋_GB2312" w:hAnsi="仿宋" w:cs="Arial" w:hint="eastAsia"/>
          <w:sz w:val="24"/>
          <w:szCs w:val="24"/>
        </w:rPr>
        <w:t>谈城市路</w:t>
      </w:r>
      <w:proofErr w:type="gramEnd"/>
      <w:r w:rsidRPr="002B35C3">
        <w:rPr>
          <w:rFonts w:ascii="仿宋_GB2312" w:eastAsia="仿宋_GB2312" w:hAnsi="仿宋" w:cs="Arial" w:hint="eastAsia"/>
          <w:sz w:val="24"/>
          <w:szCs w:val="24"/>
        </w:rPr>
        <w:t>跑赛事的价值）</w:t>
      </w:r>
    </w:p>
    <w:p w:rsidR="00C16C64" w:rsidRPr="002B35C3" w:rsidRDefault="00C16C64" w:rsidP="00C16C64">
      <w:pPr>
        <w:pStyle w:val="a3"/>
        <w:numPr>
          <w:ilvl w:val="2"/>
          <w:numId w:val="2"/>
        </w:numPr>
        <w:tabs>
          <w:tab w:val="left" w:pos="993"/>
        </w:tabs>
        <w:spacing w:line="400" w:lineRule="exact"/>
        <w:ind w:leftChars="472" w:left="1556" w:firstLineChars="0" w:hanging="565"/>
        <w:rPr>
          <w:rFonts w:ascii="仿宋_GB2312" w:eastAsia="仿宋_GB2312" w:hAnsi="仿宋" w:cs="Arial"/>
          <w:sz w:val="24"/>
          <w:szCs w:val="24"/>
        </w:rPr>
      </w:pPr>
      <w:r w:rsidRPr="002B35C3">
        <w:rPr>
          <w:rFonts w:ascii="仿宋_GB2312" w:eastAsia="仿宋_GB2312" w:hAnsi="仿宋" w:cs="Arial" w:hint="eastAsia"/>
          <w:sz w:val="24"/>
          <w:szCs w:val="24"/>
        </w:rPr>
        <w:lastRenderedPageBreak/>
        <w:t>田协领导、赛事推广公司、学者、媒体圆桌讨论城市马拉松的商业价值</w:t>
      </w:r>
    </w:p>
    <w:p w:rsidR="00C16C64" w:rsidRPr="002B35C3" w:rsidRDefault="00C16C64" w:rsidP="00C16C64">
      <w:pPr>
        <w:pStyle w:val="a3"/>
        <w:numPr>
          <w:ilvl w:val="2"/>
          <w:numId w:val="2"/>
        </w:numPr>
        <w:tabs>
          <w:tab w:val="left" w:pos="993"/>
        </w:tabs>
        <w:spacing w:line="400" w:lineRule="exact"/>
        <w:ind w:leftChars="472" w:left="1556" w:firstLineChars="0" w:hanging="565"/>
        <w:rPr>
          <w:rFonts w:ascii="仿宋_GB2312" w:eastAsia="仿宋_GB2312" w:hAnsi="仿宋" w:cs="Arial"/>
          <w:sz w:val="24"/>
          <w:szCs w:val="24"/>
        </w:rPr>
      </w:pPr>
      <w:r w:rsidRPr="002B35C3">
        <w:rPr>
          <w:rFonts w:ascii="仿宋_GB2312" w:eastAsia="仿宋_GB2312" w:hAnsi="仿宋" w:cs="Arial" w:hint="eastAsia"/>
          <w:sz w:val="24"/>
          <w:szCs w:val="24"/>
        </w:rPr>
        <w:t>国际田联特约撰稿人Pat Butcher介绍马拉松的国际媒体报道</w:t>
      </w:r>
    </w:p>
    <w:p w:rsidR="00C16C64" w:rsidRPr="002B35C3" w:rsidRDefault="00C16C64" w:rsidP="00C16C64">
      <w:pPr>
        <w:pStyle w:val="a3"/>
        <w:numPr>
          <w:ilvl w:val="2"/>
          <w:numId w:val="2"/>
        </w:numPr>
        <w:tabs>
          <w:tab w:val="left" w:pos="993"/>
        </w:tabs>
        <w:spacing w:line="400" w:lineRule="exact"/>
        <w:ind w:leftChars="472" w:left="1556" w:firstLineChars="0" w:hanging="565"/>
        <w:rPr>
          <w:rFonts w:ascii="仿宋_GB2312" w:eastAsia="仿宋_GB2312" w:hAnsi="仿宋" w:cs="Arial"/>
          <w:sz w:val="24"/>
          <w:szCs w:val="24"/>
        </w:rPr>
      </w:pPr>
      <w:r w:rsidRPr="002B35C3">
        <w:rPr>
          <w:rFonts w:ascii="仿宋_GB2312" w:eastAsia="仿宋_GB2312" w:hAnsi="仿宋" w:cs="Arial" w:hint="eastAsia"/>
          <w:sz w:val="24"/>
          <w:szCs w:val="24"/>
        </w:rPr>
        <w:t>阿迪达斯代表从赞助</w:t>
      </w:r>
      <w:proofErr w:type="gramStart"/>
      <w:r w:rsidRPr="002B35C3">
        <w:rPr>
          <w:rFonts w:ascii="仿宋_GB2312" w:eastAsia="仿宋_GB2312" w:hAnsi="仿宋" w:cs="Arial" w:hint="eastAsia"/>
          <w:sz w:val="24"/>
          <w:szCs w:val="24"/>
        </w:rPr>
        <w:t>商角度</w:t>
      </w:r>
      <w:proofErr w:type="gramEnd"/>
      <w:r w:rsidRPr="002B35C3">
        <w:rPr>
          <w:rFonts w:ascii="仿宋_GB2312" w:eastAsia="仿宋_GB2312" w:hAnsi="仿宋" w:cs="Arial" w:hint="eastAsia"/>
          <w:sz w:val="24"/>
          <w:szCs w:val="24"/>
        </w:rPr>
        <w:t>介绍赞助马拉松的商业价值</w:t>
      </w:r>
    </w:p>
    <w:p w:rsidR="00C16C64" w:rsidRPr="002B35C3" w:rsidRDefault="00C16C64" w:rsidP="00C16C64">
      <w:pPr>
        <w:pStyle w:val="a3"/>
        <w:numPr>
          <w:ilvl w:val="2"/>
          <w:numId w:val="2"/>
        </w:numPr>
        <w:tabs>
          <w:tab w:val="left" w:pos="993"/>
        </w:tabs>
        <w:spacing w:line="400" w:lineRule="exact"/>
        <w:ind w:leftChars="472" w:left="1556" w:firstLineChars="0" w:hanging="565"/>
        <w:rPr>
          <w:rFonts w:ascii="仿宋_GB2312" w:eastAsia="仿宋_GB2312" w:hAnsi="仿宋" w:cs="Arial"/>
          <w:sz w:val="24"/>
          <w:szCs w:val="24"/>
        </w:rPr>
      </w:pPr>
      <w:r w:rsidRPr="002B35C3">
        <w:rPr>
          <w:rFonts w:ascii="仿宋_GB2312" w:eastAsia="仿宋_GB2312" w:hAnsi="仿宋" w:cs="Arial" w:hint="eastAsia"/>
          <w:sz w:val="24"/>
          <w:szCs w:val="24"/>
        </w:rPr>
        <w:t>赞助商代表、运动营销专家、跑步爱好者共同讨论赞助商获得的商业价值</w:t>
      </w:r>
    </w:p>
    <w:p w:rsidR="00C16C64" w:rsidRPr="002B35C3" w:rsidRDefault="00C16C64" w:rsidP="00C16C64">
      <w:pPr>
        <w:pStyle w:val="a3"/>
        <w:numPr>
          <w:ilvl w:val="2"/>
          <w:numId w:val="2"/>
        </w:numPr>
        <w:tabs>
          <w:tab w:val="left" w:pos="993"/>
        </w:tabs>
        <w:spacing w:line="400" w:lineRule="exact"/>
        <w:ind w:leftChars="472" w:left="1556" w:firstLineChars="0" w:hanging="565"/>
        <w:rPr>
          <w:rFonts w:ascii="仿宋_GB2312" w:eastAsia="仿宋_GB2312" w:hAnsi="仿宋" w:cs="Arial"/>
          <w:sz w:val="24"/>
          <w:szCs w:val="24"/>
        </w:rPr>
      </w:pPr>
      <w:r w:rsidRPr="002B35C3">
        <w:rPr>
          <w:rFonts w:ascii="仿宋_GB2312" w:eastAsia="仿宋_GB2312" w:hAnsi="仿宋" w:cs="Arial" w:hint="eastAsia"/>
          <w:sz w:val="24"/>
          <w:szCs w:val="24"/>
        </w:rPr>
        <w:t>慈善机构代表、</w:t>
      </w:r>
      <w:proofErr w:type="gramStart"/>
      <w:r w:rsidRPr="002B35C3">
        <w:rPr>
          <w:rFonts w:ascii="仿宋_GB2312" w:eastAsia="仿宋_GB2312" w:hAnsi="仿宋" w:cs="Arial" w:hint="eastAsia"/>
          <w:sz w:val="24"/>
          <w:szCs w:val="24"/>
        </w:rPr>
        <w:t>体博会</w:t>
      </w:r>
      <w:proofErr w:type="gramEnd"/>
      <w:r w:rsidRPr="002B35C3">
        <w:rPr>
          <w:rFonts w:ascii="仿宋_GB2312" w:eastAsia="仿宋_GB2312" w:hAnsi="仿宋" w:cs="Arial" w:hint="eastAsia"/>
          <w:sz w:val="24"/>
          <w:szCs w:val="24"/>
        </w:rPr>
        <w:t>代表、媒体、跑步推广公司、跑步爱好者讨论马拉松待开发的商业价值。</w:t>
      </w:r>
    </w:p>
    <w:p w:rsidR="00C16C64" w:rsidRPr="002B35C3" w:rsidRDefault="00C16C64" w:rsidP="00C16C64">
      <w:pPr>
        <w:pStyle w:val="a3"/>
        <w:tabs>
          <w:tab w:val="left" w:pos="993"/>
        </w:tabs>
        <w:spacing w:line="400" w:lineRule="exact"/>
        <w:ind w:left="993" w:firstLine="480"/>
        <w:rPr>
          <w:rFonts w:ascii="仿宋_GB2312" w:eastAsia="仿宋_GB2312" w:cs="Arial"/>
          <w:sz w:val="24"/>
          <w:szCs w:val="24"/>
        </w:rPr>
      </w:pPr>
    </w:p>
    <w:p w:rsidR="00C16C64" w:rsidRPr="002B35C3" w:rsidRDefault="00C16C64" w:rsidP="00C16C64">
      <w:pPr>
        <w:pStyle w:val="a3"/>
        <w:numPr>
          <w:ilvl w:val="0"/>
          <w:numId w:val="4"/>
        </w:numPr>
        <w:spacing w:line="400" w:lineRule="exact"/>
        <w:ind w:left="0" w:firstLineChars="0" w:firstLine="0"/>
        <w:rPr>
          <w:rFonts w:ascii="仿宋_GB2312" w:eastAsia="仿宋_GB2312" w:hAnsi="仿宋" w:cs="Arial"/>
          <w:sz w:val="24"/>
          <w:szCs w:val="24"/>
        </w:rPr>
      </w:pPr>
      <w:r w:rsidRPr="002B35C3">
        <w:rPr>
          <w:rFonts w:ascii="仿宋_GB2312" w:eastAsia="仿宋_GB2312" w:hAnsi="仿宋" w:cs="Arial" w:hint="eastAsia"/>
          <w:sz w:val="24"/>
          <w:szCs w:val="24"/>
        </w:rPr>
        <w:t>中国田径协会2011马拉松年会于2011年12月在北京召开，在国内举办的22个马拉松赛事以及将在2012年举办赛事的7个城市的代表所属体育局领导出席，主要内容包括：</w:t>
      </w:r>
    </w:p>
    <w:p w:rsidR="00C16C64" w:rsidRPr="002B35C3" w:rsidRDefault="00C16C64" w:rsidP="00C16C64">
      <w:pPr>
        <w:pStyle w:val="a3"/>
        <w:numPr>
          <w:ilvl w:val="2"/>
          <w:numId w:val="2"/>
        </w:numPr>
        <w:tabs>
          <w:tab w:val="left" w:pos="993"/>
        </w:tabs>
        <w:spacing w:line="400" w:lineRule="exact"/>
        <w:ind w:leftChars="472" w:left="1556" w:firstLineChars="0" w:hanging="565"/>
        <w:rPr>
          <w:rFonts w:ascii="仿宋_GB2312" w:eastAsia="仿宋_GB2312" w:hAnsi="仿宋" w:cs="Arial"/>
          <w:sz w:val="24"/>
          <w:szCs w:val="24"/>
        </w:rPr>
      </w:pPr>
      <w:r w:rsidRPr="002B35C3">
        <w:rPr>
          <w:rFonts w:ascii="仿宋_GB2312" w:eastAsia="仿宋_GB2312" w:hAnsi="仿宋" w:cs="Arial" w:hint="eastAsia"/>
          <w:sz w:val="24"/>
          <w:szCs w:val="24"/>
        </w:rPr>
        <w:t>欢迎晚宴，包括介绍各地马拉松比赛的展览、介绍中国马拉松历史以及现状</w:t>
      </w:r>
      <w:proofErr w:type="gramStart"/>
      <w:r w:rsidRPr="002B35C3">
        <w:rPr>
          <w:rFonts w:ascii="仿宋_GB2312" w:eastAsia="仿宋_GB2312" w:hAnsi="仿宋" w:cs="Arial" w:hint="eastAsia"/>
          <w:sz w:val="24"/>
          <w:szCs w:val="24"/>
        </w:rPr>
        <w:t>的沙画环节</w:t>
      </w:r>
      <w:proofErr w:type="gramEnd"/>
    </w:p>
    <w:p w:rsidR="00C16C64" w:rsidRPr="002B35C3" w:rsidRDefault="00C16C64" w:rsidP="00C16C64">
      <w:pPr>
        <w:pStyle w:val="a3"/>
        <w:numPr>
          <w:ilvl w:val="2"/>
          <w:numId w:val="2"/>
        </w:numPr>
        <w:tabs>
          <w:tab w:val="left" w:pos="993"/>
        </w:tabs>
        <w:spacing w:line="400" w:lineRule="exact"/>
        <w:ind w:leftChars="472" w:left="1556" w:firstLineChars="0" w:hanging="565"/>
        <w:rPr>
          <w:rFonts w:ascii="仿宋_GB2312" w:eastAsia="仿宋_GB2312" w:hAnsi="仿宋" w:cs="Arial"/>
          <w:sz w:val="24"/>
          <w:szCs w:val="24"/>
        </w:rPr>
      </w:pPr>
      <w:r w:rsidRPr="002B35C3">
        <w:rPr>
          <w:rFonts w:ascii="仿宋_GB2312" w:eastAsia="仿宋_GB2312" w:hAnsi="仿宋" w:cs="Arial" w:hint="eastAsia"/>
          <w:sz w:val="24"/>
          <w:szCs w:val="24"/>
        </w:rPr>
        <w:t>2011年全国马拉松赛事年度报告</w:t>
      </w:r>
    </w:p>
    <w:p w:rsidR="00C16C64" w:rsidRPr="002B35C3" w:rsidRDefault="00C16C64" w:rsidP="00C16C64">
      <w:pPr>
        <w:pStyle w:val="a3"/>
        <w:numPr>
          <w:ilvl w:val="2"/>
          <w:numId w:val="2"/>
        </w:numPr>
        <w:tabs>
          <w:tab w:val="left" w:pos="993"/>
        </w:tabs>
        <w:spacing w:line="400" w:lineRule="exact"/>
        <w:ind w:leftChars="472" w:left="1556" w:firstLineChars="0" w:hanging="565"/>
        <w:rPr>
          <w:rFonts w:ascii="仿宋_GB2312" w:eastAsia="仿宋_GB2312" w:hAnsi="仿宋" w:cs="Arial"/>
          <w:sz w:val="24"/>
          <w:szCs w:val="24"/>
        </w:rPr>
      </w:pPr>
      <w:r w:rsidRPr="002B35C3">
        <w:rPr>
          <w:rFonts w:ascii="仿宋_GB2312" w:eastAsia="仿宋_GB2312" w:hAnsi="仿宋" w:cs="Arial" w:hint="eastAsia"/>
          <w:sz w:val="24"/>
          <w:szCs w:val="24"/>
        </w:rPr>
        <w:t>来自厦门国际马拉松、扬州鉴真国际半程马拉松、兰州国际马拉松和中央电视台体育频道的代表的交流发言。</w:t>
      </w:r>
    </w:p>
    <w:p w:rsidR="00C16C64" w:rsidRPr="002B35C3" w:rsidRDefault="00C16C64" w:rsidP="00C16C64">
      <w:pPr>
        <w:pStyle w:val="a3"/>
        <w:numPr>
          <w:ilvl w:val="2"/>
          <w:numId w:val="2"/>
        </w:numPr>
        <w:tabs>
          <w:tab w:val="left" w:pos="993"/>
        </w:tabs>
        <w:spacing w:line="400" w:lineRule="exact"/>
        <w:ind w:leftChars="472" w:left="1556" w:firstLineChars="0" w:hanging="565"/>
        <w:rPr>
          <w:rFonts w:ascii="仿宋_GB2312" w:eastAsia="仿宋_GB2312" w:hAnsi="仿宋" w:cs="Arial"/>
          <w:sz w:val="24"/>
          <w:szCs w:val="24"/>
        </w:rPr>
      </w:pPr>
      <w:r w:rsidRPr="002B35C3">
        <w:rPr>
          <w:rFonts w:ascii="仿宋_GB2312" w:eastAsia="仿宋_GB2312" w:hAnsi="仿宋" w:cs="Arial" w:hint="eastAsia"/>
          <w:sz w:val="24"/>
          <w:szCs w:val="24"/>
        </w:rPr>
        <w:t>对《全国马拉松赛事管理规定》、《全国马拉松赛事组织实施管理细则》、《中国田径协会马拉松赛事等级评定办法(试行)》和《中国田径协会马拉松赛事市场开发和广告展示管理细则》进行了专门的说明。</w:t>
      </w:r>
    </w:p>
    <w:p w:rsidR="00C16C64" w:rsidRPr="002B35C3" w:rsidRDefault="00C16C64" w:rsidP="00C16C64">
      <w:pPr>
        <w:pStyle w:val="a3"/>
        <w:numPr>
          <w:ilvl w:val="2"/>
          <w:numId w:val="2"/>
        </w:numPr>
        <w:tabs>
          <w:tab w:val="left" w:pos="993"/>
        </w:tabs>
        <w:spacing w:line="400" w:lineRule="exact"/>
        <w:ind w:leftChars="472" w:left="1556" w:firstLineChars="0" w:hanging="565"/>
        <w:rPr>
          <w:rFonts w:ascii="仿宋_GB2312" w:eastAsia="仿宋_GB2312" w:hAnsi="仿宋" w:cs="Arial"/>
          <w:sz w:val="24"/>
          <w:szCs w:val="24"/>
        </w:rPr>
      </w:pPr>
      <w:r w:rsidRPr="002B35C3">
        <w:rPr>
          <w:rFonts w:ascii="仿宋_GB2312" w:eastAsia="仿宋_GB2312" w:hAnsi="仿宋" w:cs="Arial" w:hint="eastAsia"/>
          <w:sz w:val="24"/>
          <w:szCs w:val="24"/>
        </w:rPr>
        <w:t>对2011年的最佳马拉松赛事和优秀马拉松赛事进行了颁奖。</w:t>
      </w:r>
    </w:p>
    <w:p w:rsidR="00C16C64" w:rsidRPr="002B35C3" w:rsidRDefault="00C16C64" w:rsidP="00C16C64">
      <w:pPr>
        <w:pStyle w:val="a3"/>
        <w:tabs>
          <w:tab w:val="left" w:pos="993"/>
        </w:tabs>
        <w:spacing w:line="400" w:lineRule="exact"/>
        <w:ind w:left="993" w:firstLine="480"/>
        <w:rPr>
          <w:rFonts w:ascii="仿宋_GB2312" w:eastAsia="仿宋_GB2312" w:cs="Arial"/>
          <w:sz w:val="24"/>
          <w:szCs w:val="24"/>
        </w:rPr>
      </w:pPr>
    </w:p>
    <w:p w:rsidR="00C16C64" w:rsidRPr="002B35C3" w:rsidRDefault="00C16C64" w:rsidP="00C16C64">
      <w:pPr>
        <w:pStyle w:val="a3"/>
        <w:numPr>
          <w:ilvl w:val="0"/>
          <w:numId w:val="4"/>
        </w:numPr>
        <w:spacing w:line="400" w:lineRule="exact"/>
        <w:ind w:left="0" w:firstLineChars="0" w:firstLine="0"/>
        <w:rPr>
          <w:rFonts w:ascii="仿宋_GB2312" w:eastAsia="仿宋_GB2312" w:hAnsi="仿宋" w:cs="Arial"/>
          <w:sz w:val="24"/>
          <w:szCs w:val="24"/>
        </w:rPr>
      </w:pPr>
      <w:r w:rsidRPr="002B35C3">
        <w:rPr>
          <w:rFonts w:ascii="仿宋_GB2312" w:eastAsia="仿宋_GB2312" w:hAnsi="仿宋" w:cs="Arial" w:hint="eastAsia"/>
          <w:sz w:val="24"/>
          <w:szCs w:val="24"/>
        </w:rPr>
        <w:t>2012年中国马拉松年会于2013年1月在厦门举行， 33个马拉松赛</w:t>
      </w:r>
      <w:proofErr w:type="gramStart"/>
      <w:r w:rsidRPr="002B35C3">
        <w:rPr>
          <w:rFonts w:ascii="仿宋_GB2312" w:eastAsia="仿宋_GB2312" w:hAnsi="仿宋" w:cs="Arial" w:hint="eastAsia"/>
          <w:sz w:val="24"/>
          <w:szCs w:val="24"/>
        </w:rPr>
        <w:t>事举办</w:t>
      </w:r>
      <w:proofErr w:type="gramEnd"/>
      <w:r w:rsidRPr="002B35C3">
        <w:rPr>
          <w:rFonts w:ascii="仿宋_GB2312" w:eastAsia="仿宋_GB2312" w:hAnsi="仿宋" w:cs="Arial" w:hint="eastAsia"/>
          <w:sz w:val="24"/>
          <w:szCs w:val="24"/>
        </w:rPr>
        <w:t>城市以及第一次申请举办马拉松赛的6个城市共130余名代表参加了此次会议，主要内容包括：</w:t>
      </w:r>
    </w:p>
    <w:p w:rsidR="00C16C64" w:rsidRPr="002B35C3" w:rsidRDefault="00C16C64" w:rsidP="00C16C64">
      <w:pPr>
        <w:pStyle w:val="a3"/>
        <w:numPr>
          <w:ilvl w:val="2"/>
          <w:numId w:val="2"/>
        </w:numPr>
        <w:tabs>
          <w:tab w:val="left" w:pos="993"/>
        </w:tabs>
        <w:spacing w:line="400" w:lineRule="exact"/>
        <w:ind w:leftChars="472" w:left="1556" w:firstLineChars="0" w:hanging="565"/>
        <w:rPr>
          <w:rFonts w:ascii="仿宋_GB2312" w:eastAsia="仿宋_GB2312" w:hAnsi="仿宋" w:cs="Arial"/>
          <w:sz w:val="24"/>
          <w:szCs w:val="24"/>
        </w:rPr>
      </w:pPr>
      <w:r w:rsidRPr="002B35C3">
        <w:rPr>
          <w:rFonts w:ascii="仿宋_GB2312" w:eastAsia="仿宋_GB2312" w:hAnsi="仿宋" w:cs="Arial" w:hint="eastAsia"/>
          <w:sz w:val="24"/>
          <w:szCs w:val="24"/>
        </w:rPr>
        <w:t>2012年马拉松赛事年度报告：从全民健身、城市发展、赛事管理、社会责任、经济效益、社会价值六个层面对2012年马拉松赛事的整体情况进行了总结</w:t>
      </w:r>
    </w:p>
    <w:p w:rsidR="00C16C64" w:rsidRPr="002B35C3" w:rsidRDefault="00C16C64" w:rsidP="00C16C64">
      <w:pPr>
        <w:pStyle w:val="a3"/>
        <w:numPr>
          <w:ilvl w:val="2"/>
          <w:numId w:val="2"/>
        </w:numPr>
        <w:tabs>
          <w:tab w:val="left" w:pos="993"/>
        </w:tabs>
        <w:spacing w:line="400" w:lineRule="exact"/>
        <w:ind w:leftChars="472" w:left="1556" w:firstLineChars="0" w:hanging="565"/>
        <w:rPr>
          <w:rFonts w:ascii="仿宋_GB2312" w:eastAsia="仿宋_GB2312" w:hAnsi="仿宋" w:cs="Arial"/>
          <w:sz w:val="24"/>
          <w:szCs w:val="24"/>
        </w:rPr>
      </w:pPr>
      <w:r w:rsidRPr="002B35C3">
        <w:rPr>
          <w:rFonts w:ascii="仿宋_GB2312" w:eastAsia="仿宋_GB2312" w:hAnsi="仿宋" w:cs="Arial" w:hint="eastAsia"/>
          <w:sz w:val="24"/>
          <w:szCs w:val="24"/>
        </w:rPr>
        <w:t>公布了新制定的《中国田径协会关于外籍优秀运动员参加中国境内马拉松赛事的相关规定》</w:t>
      </w:r>
    </w:p>
    <w:p w:rsidR="00C16C64" w:rsidRPr="002B35C3" w:rsidRDefault="00C16C64" w:rsidP="00C16C64">
      <w:pPr>
        <w:pStyle w:val="a3"/>
        <w:numPr>
          <w:ilvl w:val="2"/>
          <w:numId w:val="2"/>
        </w:numPr>
        <w:tabs>
          <w:tab w:val="left" w:pos="993"/>
        </w:tabs>
        <w:spacing w:line="400" w:lineRule="exact"/>
        <w:ind w:leftChars="472" w:left="1556" w:firstLineChars="0" w:hanging="565"/>
        <w:rPr>
          <w:rFonts w:ascii="仿宋_GB2312" w:eastAsia="仿宋_GB2312" w:hAnsi="仿宋" w:cs="Arial"/>
          <w:sz w:val="24"/>
          <w:szCs w:val="24"/>
        </w:rPr>
      </w:pPr>
      <w:r w:rsidRPr="002B35C3">
        <w:rPr>
          <w:rFonts w:ascii="仿宋_GB2312" w:eastAsia="仿宋_GB2312" w:hAnsi="仿宋" w:cs="Arial" w:hint="eastAsia"/>
          <w:sz w:val="24"/>
          <w:szCs w:val="24"/>
        </w:rPr>
        <w:t>公布了新修订的:</w:t>
      </w:r>
    </w:p>
    <w:p w:rsidR="00C16C64" w:rsidRPr="002B35C3" w:rsidRDefault="00C16C64" w:rsidP="00C16C64">
      <w:pPr>
        <w:pStyle w:val="a3"/>
        <w:numPr>
          <w:ilvl w:val="0"/>
          <w:numId w:val="3"/>
        </w:numPr>
        <w:tabs>
          <w:tab w:val="left" w:pos="993"/>
        </w:tabs>
        <w:spacing w:line="400" w:lineRule="exact"/>
        <w:ind w:firstLineChars="0"/>
        <w:rPr>
          <w:rFonts w:ascii="仿宋_GB2312" w:eastAsia="仿宋_GB2312" w:hAnsi="仿宋" w:cs="Arial"/>
          <w:sz w:val="24"/>
          <w:szCs w:val="24"/>
        </w:rPr>
      </w:pPr>
      <w:r w:rsidRPr="002B35C3">
        <w:rPr>
          <w:rFonts w:ascii="仿宋_GB2312" w:eastAsia="仿宋_GB2312" w:hAnsi="仿宋" w:cs="Arial" w:hint="eastAsia"/>
          <w:sz w:val="24"/>
          <w:szCs w:val="24"/>
        </w:rPr>
        <w:t>《中国境内马拉松赛事管理办法》</w:t>
      </w:r>
    </w:p>
    <w:p w:rsidR="00C16C64" w:rsidRPr="002B35C3" w:rsidRDefault="00C16C64" w:rsidP="00C16C64">
      <w:pPr>
        <w:pStyle w:val="a3"/>
        <w:numPr>
          <w:ilvl w:val="0"/>
          <w:numId w:val="3"/>
        </w:numPr>
        <w:tabs>
          <w:tab w:val="left" w:pos="993"/>
        </w:tabs>
        <w:spacing w:line="400" w:lineRule="exact"/>
        <w:ind w:firstLineChars="0"/>
        <w:rPr>
          <w:rFonts w:ascii="仿宋_GB2312" w:eastAsia="仿宋_GB2312" w:hAnsi="仿宋" w:cs="Arial"/>
          <w:sz w:val="24"/>
          <w:szCs w:val="24"/>
        </w:rPr>
      </w:pPr>
      <w:r w:rsidRPr="002B35C3">
        <w:rPr>
          <w:rFonts w:ascii="仿宋_GB2312" w:eastAsia="仿宋_GB2312" w:hAnsi="仿宋" w:cs="Arial" w:hint="eastAsia"/>
          <w:sz w:val="24"/>
          <w:szCs w:val="24"/>
        </w:rPr>
        <w:t>《中国境内马拉松赛事组织管理实施细则》</w:t>
      </w:r>
    </w:p>
    <w:p w:rsidR="00C16C64" w:rsidRPr="002B35C3" w:rsidRDefault="00C16C64" w:rsidP="00C16C64">
      <w:pPr>
        <w:pStyle w:val="a3"/>
        <w:numPr>
          <w:ilvl w:val="0"/>
          <w:numId w:val="3"/>
        </w:numPr>
        <w:tabs>
          <w:tab w:val="left" w:pos="993"/>
        </w:tabs>
        <w:spacing w:line="400" w:lineRule="exact"/>
        <w:ind w:firstLineChars="0"/>
        <w:rPr>
          <w:rFonts w:ascii="仿宋_GB2312" w:eastAsia="仿宋_GB2312" w:hAnsi="仿宋" w:cs="Arial"/>
          <w:sz w:val="24"/>
          <w:szCs w:val="24"/>
        </w:rPr>
      </w:pPr>
      <w:r w:rsidRPr="002B35C3">
        <w:rPr>
          <w:rFonts w:ascii="仿宋_GB2312" w:eastAsia="仿宋_GB2312" w:hAnsi="仿宋" w:cs="Arial" w:hint="eastAsia"/>
          <w:sz w:val="24"/>
          <w:szCs w:val="24"/>
        </w:rPr>
        <w:t xml:space="preserve">《中国田径协会关于注册运动员参加中国境内马拉松赛事的管理规定》  </w:t>
      </w:r>
    </w:p>
    <w:p w:rsidR="00C16C64" w:rsidRPr="002B35C3" w:rsidRDefault="00C16C64" w:rsidP="00C16C64">
      <w:pPr>
        <w:pStyle w:val="a3"/>
        <w:numPr>
          <w:ilvl w:val="0"/>
          <w:numId w:val="3"/>
        </w:numPr>
        <w:tabs>
          <w:tab w:val="left" w:pos="993"/>
        </w:tabs>
        <w:spacing w:line="400" w:lineRule="exact"/>
        <w:ind w:firstLineChars="0"/>
        <w:rPr>
          <w:rFonts w:ascii="仿宋_GB2312" w:eastAsia="仿宋_GB2312" w:hAnsi="仿宋" w:cs="Arial"/>
          <w:sz w:val="24"/>
          <w:szCs w:val="24"/>
        </w:rPr>
      </w:pPr>
      <w:r w:rsidRPr="002B35C3">
        <w:rPr>
          <w:rFonts w:ascii="仿宋_GB2312" w:eastAsia="仿宋_GB2312" w:hAnsi="仿宋" w:cs="Arial" w:hint="eastAsia"/>
          <w:sz w:val="24"/>
          <w:szCs w:val="24"/>
        </w:rPr>
        <w:t xml:space="preserve">《中国田径协会马拉松赛事等级评定办法》   </w:t>
      </w:r>
    </w:p>
    <w:p w:rsidR="00C16C64" w:rsidRPr="002B35C3" w:rsidRDefault="00C16C64" w:rsidP="00C16C64">
      <w:pPr>
        <w:pStyle w:val="a3"/>
        <w:numPr>
          <w:ilvl w:val="0"/>
          <w:numId w:val="3"/>
        </w:numPr>
        <w:tabs>
          <w:tab w:val="left" w:pos="993"/>
        </w:tabs>
        <w:spacing w:line="400" w:lineRule="exact"/>
        <w:ind w:firstLineChars="0"/>
        <w:rPr>
          <w:rFonts w:ascii="仿宋_GB2312" w:eastAsia="仿宋_GB2312" w:hAnsi="仿宋" w:cs="Arial"/>
          <w:sz w:val="24"/>
          <w:szCs w:val="24"/>
        </w:rPr>
      </w:pPr>
      <w:r w:rsidRPr="002B35C3">
        <w:rPr>
          <w:rFonts w:ascii="仿宋_GB2312" w:eastAsia="仿宋_GB2312" w:hAnsi="仿宋" w:cs="Arial" w:hint="eastAsia"/>
          <w:sz w:val="24"/>
          <w:szCs w:val="24"/>
        </w:rPr>
        <w:t>《</w:t>
      </w:r>
      <w:hyperlink w:anchor="_Toc343542456" w:history="1">
        <w:r w:rsidRPr="002B35C3">
          <w:rPr>
            <w:rFonts w:ascii="仿宋_GB2312" w:eastAsia="仿宋_GB2312" w:hAnsi="仿宋" w:cs="Arial" w:hint="eastAsia"/>
            <w:sz w:val="24"/>
            <w:szCs w:val="24"/>
          </w:rPr>
          <w:t>中国田径协会马拉松赛事</w:t>
        </w:r>
      </w:hyperlink>
      <w:hyperlink w:anchor="_Toc343542457" w:history="1">
        <w:r w:rsidRPr="002B35C3">
          <w:rPr>
            <w:rFonts w:ascii="仿宋_GB2312" w:eastAsia="仿宋_GB2312" w:hAnsi="仿宋" w:cs="Arial" w:hint="eastAsia"/>
            <w:sz w:val="24"/>
            <w:szCs w:val="24"/>
          </w:rPr>
          <w:t>市场开发和广告展示管理细则</w:t>
        </w:r>
      </w:hyperlink>
      <w:r w:rsidRPr="002B35C3">
        <w:rPr>
          <w:rFonts w:ascii="仿宋_GB2312" w:eastAsia="仿宋_GB2312" w:hAnsi="仿宋" w:cs="Arial" w:hint="eastAsia"/>
          <w:sz w:val="24"/>
          <w:szCs w:val="24"/>
        </w:rPr>
        <w:t>》</w:t>
      </w:r>
    </w:p>
    <w:p w:rsidR="00C16C64" w:rsidRPr="002B35C3" w:rsidRDefault="00C16C64" w:rsidP="00C16C64">
      <w:pPr>
        <w:pStyle w:val="a3"/>
        <w:numPr>
          <w:ilvl w:val="0"/>
          <w:numId w:val="3"/>
        </w:numPr>
        <w:tabs>
          <w:tab w:val="left" w:pos="993"/>
        </w:tabs>
        <w:spacing w:line="400" w:lineRule="exact"/>
        <w:ind w:firstLineChars="0"/>
        <w:rPr>
          <w:rFonts w:ascii="仿宋_GB2312" w:eastAsia="仿宋_GB2312" w:hAnsi="仿宋" w:cs="Arial"/>
          <w:sz w:val="24"/>
          <w:szCs w:val="24"/>
        </w:rPr>
      </w:pPr>
      <w:r w:rsidRPr="002B35C3">
        <w:rPr>
          <w:rFonts w:ascii="仿宋_GB2312" w:eastAsia="仿宋_GB2312" w:hAnsi="仿宋" w:cs="Arial" w:hint="eastAsia"/>
          <w:sz w:val="24"/>
          <w:szCs w:val="24"/>
        </w:rPr>
        <w:t>《国际性马拉松赛事报批程序指南》</w:t>
      </w:r>
    </w:p>
    <w:p w:rsidR="00C16C64" w:rsidRPr="002B35C3" w:rsidRDefault="00C16C64" w:rsidP="00C16C64">
      <w:pPr>
        <w:pStyle w:val="a3"/>
        <w:numPr>
          <w:ilvl w:val="2"/>
          <w:numId w:val="2"/>
        </w:numPr>
        <w:tabs>
          <w:tab w:val="left" w:pos="993"/>
        </w:tabs>
        <w:spacing w:line="400" w:lineRule="exact"/>
        <w:ind w:leftChars="472" w:left="1556" w:firstLineChars="0" w:hanging="565"/>
        <w:rPr>
          <w:rFonts w:ascii="仿宋_GB2312" w:eastAsia="仿宋_GB2312" w:hAnsi="仿宋" w:cs="Arial"/>
          <w:sz w:val="24"/>
          <w:szCs w:val="24"/>
        </w:rPr>
      </w:pPr>
      <w:r w:rsidRPr="002B35C3">
        <w:rPr>
          <w:rFonts w:ascii="仿宋_GB2312" w:eastAsia="仿宋_GB2312" w:hAnsi="仿宋" w:cs="Arial" w:hint="eastAsia"/>
          <w:sz w:val="24"/>
          <w:szCs w:val="24"/>
        </w:rPr>
        <w:t>北京、上海、重庆、和龙、衡水5个马拉松组委会代表专题发言</w:t>
      </w:r>
    </w:p>
    <w:p w:rsidR="00C16C64" w:rsidRPr="002B35C3" w:rsidRDefault="00C16C64" w:rsidP="00C16C64">
      <w:pPr>
        <w:pStyle w:val="a3"/>
        <w:numPr>
          <w:ilvl w:val="2"/>
          <w:numId w:val="2"/>
        </w:numPr>
        <w:tabs>
          <w:tab w:val="left" w:pos="993"/>
        </w:tabs>
        <w:spacing w:line="400" w:lineRule="exact"/>
        <w:ind w:leftChars="472" w:left="1556" w:firstLineChars="0" w:hanging="565"/>
        <w:rPr>
          <w:rFonts w:ascii="仿宋_GB2312" w:eastAsia="仿宋_GB2312" w:hAnsi="仿宋" w:cs="Arial"/>
          <w:sz w:val="24"/>
          <w:szCs w:val="24"/>
        </w:rPr>
      </w:pPr>
      <w:r w:rsidRPr="002B35C3">
        <w:rPr>
          <w:rFonts w:ascii="仿宋_GB2312" w:eastAsia="仿宋_GB2312" w:hAnsi="仿宋" w:cs="Arial" w:hint="eastAsia"/>
          <w:sz w:val="24"/>
          <w:szCs w:val="24"/>
        </w:rPr>
        <w:t>中央电视台和联想（北京）有限公司分别代表媒体和赞助商做了会议讲话</w:t>
      </w:r>
    </w:p>
    <w:p w:rsidR="00C16C64" w:rsidRPr="002B35C3" w:rsidRDefault="00C16C64" w:rsidP="00C16C64">
      <w:pPr>
        <w:pStyle w:val="a3"/>
        <w:numPr>
          <w:ilvl w:val="2"/>
          <w:numId w:val="2"/>
        </w:numPr>
        <w:tabs>
          <w:tab w:val="left" w:pos="993"/>
        </w:tabs>
        <w:spacing w:line="400" w:lineRule="exact"/>
        <w:ind w:leftChars="472" w:left="1556" w:firstLineChars="0" w:hanging="565"/>
        <w:rPr>
          <w:rFonts w:ascii="仿宋_GB2312" w:eastAsia="仿宋_GB2312" w:hAnsi="仿宋" w:cs="Arial"/>
          <w:sz w:val="24"/>
          <w:szCs w:val="24"/>
        </w:rPr>
      </w:pPr>
      <w:r w:rsidRPr="002B35C3">
        <w:rPr>
          <w:rFonts w:ascii="仿宋_GB2312" w:eastAsia="仿宋_GB2312" w:hAnsi="仿宋" w:cs="Arial" w:hint="eastAsia"/>
          <w:sz w:val="24"/>
          <w:szCs w:val="24"/>
        </w:rPr>
        <w:t>北京市卫生局代表就医疗急救工作</w:t>
      </w:r>
      <w:proofErr w:type="gramStart"/>
      <w:r w:rsidRPr="002B35C3">
        <w:rPr>
          <w:rFonts w:ascii="仿宋_GB2312" w:eastAsia="仿宋_GB2312" w:hAnsi="仿宋" w:cs="Arial" w:hint="eastAsia"/>
          <w:sz w:val="24"/>
          <w:szCs w:val="24"/>
        </w:rPr>
        <w:t>做经验</w:t>
      </w:r>
      <w:proofErr w:type="gramEnd"/>
      <w:r w:rsidRPr="002B35C3">
        <w:rPr>
          <w:rFonts w:ascii="仿宋_GB2312" w:eastAsia="仿宋_GB2312" w:hAnsi="仿宋" w:cs="Arial" w:hint="eastAsia"/>
          <w:sz w:val="24"/>
          <w:szCs w:val="24"/>
        </w:rPr>
        <w:t>介绍</w:t>
      </w:r>
    </w:p>
    <w:p w:rsidR="00C16C64" w:rsidRPr="002B35C3" w:rsidRDefault="00C16C64" w:rsidP="00C16C64">
      <w:pPr>
        <w:pStyle w:val="a3"/>
        <w:numPr>
          <w:ilvl w:val="2"/>
          <w:numId w:val="2"/>
        </w:numPr>
        <w:tabs>
          <w:tab w:val="left" w:pos="993"/>
        </w:tabs>
        <w:spacing w:line="400" w:lineRule="exact"/>
        <w:ind w:leftChars="472" w:left="1556" w:firstLineChars="0" w:hanging="565"/>
        <w:rPr>
          <w:rFonts w:ascii="仿宋_GB2312" w:eastAsia="仿宋_GB2312" w:hAnsi="仿宋" w:cs="Arial"/>
          <w:sz w:val="24"/>
          <w:szCs w:val="24"/>
        </w:rPr>
      </w:pPr>
      <w:r w:rsidRPr="002B35C3">
        <w:rPr>
          <w:rFonts w:ascii="仿宋_GB2312" w:eastAsia="仿宋_GB2312" w:hAnsi="仿宋" w:cs="Arial" w:hint="eastAsia"/>
          <w:sz w:val="24"/>
          <w:szCs w:val="24"/>
        </w:rPr>
        <w:t>依据中国田径协会马拉松赛事等级评定办法，首次授予金、银、铜牌赛事</w:t>
      </w:r>
    </w:p>
    <w:p w:rsidR="00C16C64" w:rsidRPr="002B35C3" w:rsidRDefault="00C16C64" w:rsidP="00C16C64">
      <w:pPr>
        <w:pStyle w:val="a3"/>
        <w:numPr>
          <w:ilvl w:val="2"/>
          <w:numId w:val="2"/>
        </w:numPr>
        <w:tabs>
          <w:tab w:val="left" w:pos="993"/>
        </w:tabs>
        <w:spacing w:line="400" w:lineRule="exact"/>
        <w:ind w:leftChars="472" w:left="1556" w:firstLineChars="0" w:hanging="565"/>
        <w:rPr>
          <w:rFonts w:ascii="仿宋_GB2312" w:eastAsia="仿宋_GB2312" w:hAnsi="仿宋" w:cs="Arial"/>
          <w:sz w:val="24"/>
          <w:szCs w:val="24"/>
        </w:rPr>
      </w:pPr>
      <w:r w:rsidRPr="002B35C3">
        <w:rPr>
          <w:rFonts w:ascii="仿宋_GB2312" w:eastAsia="仿宋_GB2312" w:hAnsi="仿宋" w:cs="Arial" w:hint="eastAsia"/>
          <w:sz w:val="24"/>
          <w:szCs w:val="24"/>
        </w:rPr>
        <w:t>各马拉松组委会代表在就马拉松的人文理念、社会价值、行业标准等问题进行研讨</w:t>
      </w:r>
    </w:p>
    <w:p w:rsidR="00C16C64" w:rsidRPr="002B35C3" w:rsidRDefault="00C16C64" w:rsidP="00C16C64">
      <w:pPr>
        <w:pStyle w:val="a3"/>
        <w:spacing w:line="400" w:lineRule="exact"/>
        <w:ind w:firstLine="480"/>
        <w:rPr>
          <w:rFonts w:ascii="仿宋_GB2312" w:eastAsia="仿宋_GB2312"/>
          <w:sz w:val="24"/>
          <w:szCs w:val="24"/>
        </w:rPr>
      </w:pPr>
    </w:p>
    <w:p w:rsidR="00C16C64" w:rsidRPr="002B35C3" w:rsidRDefault="00C16C64" w:rsidP="00C16C64">
      <w:pPr>
        <w:pStyle w:val="a3"/>
        <w:numPr>
          <w:ilvl w:val="0"/>
          <w:numId w:val="4"/>
        </w:numPr>
        <w:spacing w:line="400" w:lineRule="exact"/>
        <w:ind w:left="0" w:firstLineChars="0" w:firstLine="0"/>
        <w:rPr>
          <w:rFonts w:ascii="仿宋_GB2312" w:eastAsia="仿宋_GB2312" w:hAnsi="仿宋" w:cs="Arial"/>
          <w:sz w:val="24"/>
          <w:szCs w:val="24"/>
        </w:rPr>
      </w:pPr>
      <w:r w:rsidRPr="002B35C3">
        <w:rPr>
          <w:rFonts w:ascii="仿宋_GB2312" w:eastAsia="仿宋_GB2312" w:hAnsi="仿宋" w:cs="Arial" w:hint="eastAsia"/>
          <w:sz w:val="24"/>
          <w:szCs w:val="24"/>
        </w:rPr>
        <w:t>2013中国马拉松年会于12月19－21日在海南省儋州市举办，来自北京、上海、厦门等39场马拉松及相关运动赛事举办城市以及2014年7个新增马拉松赛事的城市共130余名代表参加了会议。主要内容包括：</w:t>
      </w:r>
    </w:p>
    <w:p w:rsidR="00C16C64" w:rsidRPr="002B35C3" w:rsidRDefault="00C16C64" w:rsidP="00C16C64">
      <w:pPr>
        <w:pStyle w:val="a3"/>
        <w:numPr>
          <w:ilvl w:val="2"/>
          <w:numId w:val="2"/>
        </w:numPr>
        <w:tabs>
          <w:tab w:val="left" w:pos="993"/>
        </w:tabs>
        <w:spacing w:line="400" w:lineRule="exact"/>
        <w:ind w:leftChars="472" w:left="1556" w:firstLineChars="0" w:hanging="565"/>
        <w:rPr>
          <w:rFonts w:ascii="仿宋_GB2312" w:eastAsia="仿宋_GB2312" w:hAnsi="仿宋" w:cs="Arial"/>
          <w:sz w:val="24"/>
          <w:szCs w:val="24"/>
        </w:rPr>
      </w:pPr>
      <w:r w:rsidRPr="002B35C3">
        <w:rPr>
          <w:rFonts w:ascii="仿宋_GB2312" w:eastAsia="仿宋_GB2312" w:hAnsi="仿宋" w:cs="Arial" w:hint="eastAsia"/>
          <w:sz w:val="24"/>
          <w:szCs w:val="24"/>
        </w:rPr>
        <w:t>2013中国马拉松年度工作报告，从全民健身、城市发展、竞技水平、赛事服务、媒体宣传、社会责任、社会价值七个层面对2013年中国马拉松的整体情况进行了总结</w:t>
      </w:r>
    </w:p>
    <w:p w:rsidR="00C16C64" w:rsidRPr="002B35C3" w:rsidRDefault="00C16C64" w:rsidP="00C16C64">
      <w:pPr>
        <w:pStyle w:val="a3"/>
        <w:numPr>
          <w:ilvl w:val="2"/>
          <w:numId w:val="2"/>
        </w:numPr>
        <w:tabs>
          <w:tab w:val="left" w:pos="993"/>
        </w:tabs>
        <w:spacing w:line="400" w:lineRule="exact"/>
        <w:ind w:leftChars="472" w:left="1556" w:firstLineChars="0" w:hanging="565"/>
        <w:rPr>
          <w:rFonts w:ascii="仿宋_GB2312" w:eastAsia="仿宋_GB2312" w:hAnsi="仿宋" w:cs="Arial"/>
          <w:sz w:val="24"/>
          <w:szCs w:val="24"/>
        </w:rPr>
      </w:pPr>
      <w:r w:rsidRPr="002B35C3">
        <w:rPr>
          <w:rFonts w:ascii="仿宋_GB2312" w:eastAsia="仿宋_GB2312" w:hAnsi="仿宋" w:cs="Arial" w:hint="eastAsia"/>
          <w:sz w:val="24"/>
          <w:szCs w:val="24"/>
        </w:rPr>
        <w:t>宣读对马拉松赛事相关管理规定的修订意见</w:t>
      </w:r>
    </w:p>
    <w:p w:rsidR="00C16C64" w:rsidRPr="002B35C3" w:rsidRDefault="00C16C64" w:rsidP="00C16C64">
      <w:pPr>
        <w:pStyle w:val="a3"/>
        <w:numPr>
          <w:ilvl w:val="2"/>
          <w:numId w:val="2"/>
        </w:numPr>
        <w:tabs>
          <w:tab w:val="left" w:pos="993"/>
        </w:tabs>
        <w:spacing w:line="400" w:lineRule="exact"/>
        <w:ind w:leftChars="472" w:left="1556" w:firstLineChars="0" w:hanging="565"/>
        <w:rPr>
          <w:rFonts w:ascii="仿宋_GB2312" w:eastAsia="仿宋_GB2312" w:hAnsi="仿宋" w:cs="Arial"/>
          <w:sz w:val="24"/>
          <w:szCs w:val="24"/>
        </w:rPr>
      </w:pPr>
      <w:r w:rsidRPr="002B35C3">
        <w:rPr>
          <w:rFonts w:ascii="仿宋_GB2312" w:eastAsia="仿宋_GB2312" w:hAnsi="仿宋" w:cs="Arial" w:hint="eastAsia"/>
          <w:sz w:val="24"/>
          <w:szCs w:val="24"/>
        </w:rPr>
        <w:t>2013中国马拉松十大难忘瞬间评选</w:t>
      </w:r>
    </w:p>
    <w:p w:rsidR="00C16C64" w:rsidRPr="002B35C3" w:rsidRDefault="00C16C64" w:rsidP="00C16C64">
      <w:pPr>
        <w:pStyle w:val="a3"/>
        <w:numPr>
          <w:ilvl w:val="2"/>
          <w:numId w:val="2"/>
        </w:numPr>
        <w:tabs>
          <w:tab w:val="left" w:pos="993"/>
        </w:tabs>
        <w:spacing w:line="400" w:lineRule="exact"/>
        <w:ind w:leftChars="472" w:left="1556" w:firstLineChars="0" w:hanging="565"/>
        <w:rPr>
          <w:rFonts w:ascii="仿宋_GB2312" w:eastAsia="仿宋_GB2312" w:hAnsi="仿宋" w:cs="Arial"/>
          <w:sz w:val="24"/>
          <w:szCs w:val="24"/>
        </w:rPr>
      </w:pPr>
      <w:r w:rsidRPr="002B35C3">
        <w:rPr>
          <w:rFonts w:ascii="仿宋_GB2312" w:eastAsia="仿宋_GB2312" w:hAnsi="仿宋" w:cs="Arial" w:hint="eastAsia"/>
          <w:sz w:val="24"/>
          <w:szCs w:val="24"/>
        </w:rPr>
        <w:t>广州、珠海、贵州环雷公山及李宁10公里联赛的组委会代表也根据自身赛事的特色交流了办赛经验</w:t>
      </w:r>
    </w:p>
    <w:p w:rsidR="00C16C64" w:rsidRPr="002B35C3" w:rsidRDefault="00C16C64" w:rsidP="00C16C64">
      <w:pPr>
        <w:pStyle w:val="a3"/>
        <w:numPr>
          <w:ilvl w:val="2"/>
          <w:numId w:val="2"/>
        </w:numPr>
        <w:tabs>
          <w:tab w:val="left" w:pos="993"/>
        </w:tabs>
        <w:spacing w:line="400" w:lineRule="exact"/>
        <w:ind w:leftChars="472" w:left="1556" w:firstLineChars="0" w:hanging="565"/>
        <w:rPr>
          <w:rFonts w:ascii="仿宋_GB2312" w:eastAsia="仿宋_GB2312" w:hAnsi="仿宋" w:cs="Arial"/>
          <w:sz w:val="24"/>
          <w:szCs w:val="24"/>
        </w:rPr>
      </w:pPr>
      <w:r w:rsidRPr="002B35C3">
        <w:rPr>
          <w:rFonts w:ascii="仿宋_GB2312" w:eastAsia="仿宋_GB2312" w:hAnsi="仿宋" w:cs="Arial" w:hint="eastAsia"/>
          <w:sz w:val="24"/>
          <w:szCs w:val="24"/>
        </w:rPr>
        <w:t>部分赛事、机构、专家及选手代表以人为本的马拉松、国际优秀马拉松赛体验分享、马拉松赛</w:t>
      </w:r>
      <w:proofErr w:type="gramStart"/>
      <w:r w:rsidRPr="002B35C3">
        <w:rPr>
          <w:rFonts w:ascii="仿宋_GB2312" w:eastAsia="仿宋_GB2312" w:hAnsi="仿宋" w:cs="Arial" w:hint="eastAsia"/>
          <w:sz w:val="24"/>
          <w:szCs w:val="24"/>
        </w:rPr>
        <w:t>事组织</w:t>
      </w:r>
      <w:proofErr w:type="gramEnd"/>
      <w:r w:rsidRPr="002B35C3">
        <w:rPr>
          <w:rFonts w:ascii="仿宋_GB2312" w:eastAsia="仿宋_GB2312" w:hAnsi="仿宋" w:cs="Arial" w:hint="eastAsia"/>
          <w:sz w:val="24"/>
          <w:szCs w:val="24"/>
        </w:rPr>
        <w:t>与运营面临的挑战与措施</w:t>
      </w:r>
    </w:p>
    <w:p w:rsidR="00C16C64" w:rsidRPr="002B35C3" w:rsidRDefault="00C16C64" w:rsidP="00C16C64">
      <w:pPr>
        <w:pStyle w:val="a3"/>
        <w:numPr>
          <w:ilvl w:val="2"/>
          <w:numId w:val="2"/>
        </w:numPr>
        <w:tabs>
          <w:tab w:val="left" w:pos="993"/>
        </w:tabs>
        <w:spacing w:line="400" w:lineRule="exact"/>
        <w:ind w:leftChars="472" w:left="1556" w:firstLineChars="0" w:hanging="565"/>
        <w:rPr>
          <w:rFonts w:ascii="仿宋_GB2312" w:eastAsia="仿宋_GB2312" w:hAnsi="仿宋" w:cs="Arial"/>
          <w:sz w:val="24"/>
          <w:szCs w:val="24"/>
        </w:rPr>
      </w:pPr>
      <w:r w:rsidRPr="002B35C3">
        <w:rPr>
          <w:rFonts w:ascii="仿宋_GB2312" w:eastAsia="仿宋_GB2312" w:hAnsi="仿宋" w:cs="Arial" w:hint="eastAsia"/>
          <w:sz w:val="24"/>
          <w:szCs w:val="24"/>
        </w:rPr>
        <w:t>相关赛事授予2014中国田径协会金银铜牌赛事称号</w:t>
      </w:r>
    </w:p>
    <w:p w:rsidR="00C16C64" w:rsidRPr="002B35C3" w:rsidRDefault="00C16C64" w:rsidP="00C16C64">
      <w:pPr>
        <w:pStyle w:val="a3"/>
        <w:tabs>
          <w:tab w:val="left" w:pos="993"/>
        </w:tabs>
        <w:spacing w:line="400" w:lineRule="exact"/>
        <w:ind w:left="1556" w:firstLineChars="0" w:firstLine="0"/>
        <w:rPr>
          <w:rFonts w:ascii="仿宋_GB2312" w:eastAsia="仿宋_GB2312" w:hAnsi="仿宋" w:cs="Arial"/>
          <w:sz w:val="24"/>
          <w:szCs w:val="24"/>
        </w:rPr>
      </w:pPr>
    </w:p>
    <w:p w:rsidR="00C16C64" w:rsidRPr="002B35C3" w:rsidRDefault="00C16C64" w:rsidP="00C16C64">
      <w:pPr>
        <w:pStyle w:val="a3"/>
        <w:numPr>
          <w:ilvl w:val="0"/>
          <w:numId w:val="4"/>
        </w:numPr>
        <w:spacing w:line="400" w:lineRule="exact"/>
        <w:ind w:left="0" w:firstLineChars="0" w:firstLine="0"/>
        <w:rPr>
          <w:rFonts w:ascii="仿宋_GB2312" w:eastAsia="仿宋_GB2312" w:hAnsi="仿宋" w:cs="Arial"/>
          <w:sz w:val="24"/>
          <w:szCs w:val="24"/>
        </w:rPr>
      </w:pPr>
      <w:r w:rsidRPr="002B35C3">
        <w:rPr>
          <w:rFonts w:ascii="仿宋_GB2312" w:eastAsia="仿宋_GB2312" w:hAnsi="仿宋" w:cs="Arial" w:hint="eastAsia"/>
          <w:sz w:val="24"/>
          <w:szCs w:val="24"/>
        </w:rPr>
        <w:t>2014中国马拉松年会暨中国田径协会马拉松委员会代表大会于2015年1月3日-4日在厦门市举办，来自北京、上海、厦门等51场马拉松及相关运动赛事及2015年5个新增马拉松赛事的赛事代表、各机构、俱乐部代表近150人参加了会议。主要内容包括：</w:t>
      </w:r>
    </w:p>
    <w:p w:rsidR="00C16C64" w:rsidRPr="002B35C3" w:rsidRDefault="00C16C64" w:rsidP="00C16C64">
      <w:pPr>
        <w:pStyle w:val="a3"/>
        <w:numPr>
          <w:ilvl w:val="2"/>
          <w:numId w:val="2"/>
        </w:numPr>
        <w:tabs>
          <w:tab w:val="left" w:pos="993"/>
        </w:tabs>
        <w:spacing w:line="400" w:lineRule="exact"/>
        <w:ind w:leftChars="472" w:left="1556" w:firstLineChars="0" w:hanging="565"/>
        <w:rPr>
          <w:rFonts w:ascii="仿宋_GB2312" w:eastAsia="仿宋_GB2312" w:hAnsi="仿宋" w:cs="Arial"/>
          <w:sz w:val="24"/>
          <w:szCs w:val="24"/>
        </w:rPr>
      </w:pPr>
      <w:r w:rsidRPr="002B35C3">
        <w:rPr>
          <w:rFonts w:ascii="仿宋_GB2312" w:eastAsia="仿宋_GB2312" w:hAnsi="仿宋" w:cs="Arial" w:hint="eastAsia"/>
          <w:sz w:val="24"/>
          <w:szCs w:val="24"/>
        </w:rPr>
        <w:t>2014中国马拉松年度工作报告，从全民健身开展、城市生活方式、体育精神文化、城市名片展示、竞赛组织管理、经济及社会效益六个层面对2014年中国马拉松的整体情况进行了总结。</w:t>
      </w:r>
    </w:p>
    <w:p w:rsidR="00C16C64" w:rsidRPr="002B35C3" w:rsidRDefault="00C16C64" w:rsidP="00C16C64">
      <w:pPr>
        <w:pStyle w:val="a3"/>
        <w:numPr>
          <w:ilvl w:val="2"/>
          <w:numId w:val="2"/>
        </w:numPr>
        <w:tabs>
          <w:tab w:val="left" w:pos="993"/>
        </w:tabs>
        <w:spacing w:line="400" w:lineRule="exact"/>
        <w:ind w:leftChars="472" w:left="1556" w:firstLineChars="0" w:hanging="565"/>
        <w:rPr>
          <w:rFonts w:ascii="仿宋_GB2312" w:eastAsia="仿宋_GB2312" w:hAnsi="仿宋" w:cs="Arial"/>
          <w:sz w:val="24"/>
          <w:szCs w:val="24"/>
        </w:rPr>
      </w:pPr>
      <w:r w:rsidRPr="002B35C3">
        <w:rPr>
          <w:rFonts w:ascii="仿宋_GB2312" w:eastAsia="仿宋_GB2312" w:hAnsi="仿宋" w:cs="Arial" w:hint="eastAsia"/>
          <w:sz w:val="24"/>
          <w:szCs w:val="24"/>
        </w:rPr>
        <w:t>介绍调整后的马拉松及相关运动管理体系</w:t>
      </w:r>
    </w:p>
    <w:p w:rsidR="00C16C64" w:rsidRPr="002B35C3" w:rsidRDefault="00C16C64" w:rsidP="00C16C64">
      <w:pPr>
        <w:pStyle w:val="a3"/>
        <w:numPr>
          <w:ilvl w:val="2"/>
          <w:numId w:val="2"/>
        </w:numPr>
        <w:tabs>
          <w:tab w:val="left" w:pos="993"/>
        </w:tabs>
        <w:spacing w:line="400" w:lineRule="exact"/>
        <w:ind w:leftChars="472" w:left="1556" w:firstLineChars="0" w:hanging="565"/>
        <w:rPr>
          <w:rFonts w:ascii="仿宋_GB2312" w:eastAsia="仿宋_GB2312" w:hAnsi="仿宋" w:cs="Arial"/>
          <w:sz w:val="24"/>
          <w:szCs w:val="24"/>
        </w:rPr>
      </w:pPr>
      <w:r w:rsidRPr="002B35C3">
        <w:rPr>
          <w:rFonts w:ascii="仿宋_GB2312" w:eastAsia="仿宋_GB2312" w:hAnsi="仿宋" w:cs="Arial" w:hint="eastAsia"/>
          <w:sz w:val="24"/>
          <w:szCs w:val="24"/>
        </w:rPr>
        <w:t>马拉松委员会成立</w:t>
      </w:r>
    </w:p>
    <w:p w:rsidR="00C16C64" w:rsidRPr="002B35C3" w:rsidRDefault="00C16C64" w:rsidP="00C16C64">
      <w:pPr>
        <w:pStyle w:val="a3"/>
        <w:numPr>
          <w:ilvl w:val="2"/>
          <w:numId w:val="2"/>
        </w:numPr>
        <w:tabs>
          <w:tab w:val="left" w:pos="993"/>
        </w:tabs>
        <w:spacing w:line="400" w:lineRule="exact"/>
        <w:ind w:leftChars="472" w:left="1556" w:firstLineChars="0" w:hanging="565"/>
        <w:rPr>
          <w:rFonts w:ascii="仿宋_GB2312" w:eastAsia="仿宋_GB2312" w:hAnsi="仿宋" w:cs="Arial"/>
          <w:sz w:val="24"/>
          <w:szCs w:val="24"/>
        </w:rPr>
      </w:pPr>
      <w:r w:rsidRPr="002B35C3">
        <w:rPr>
          <w:rFonts w:ascii="仿宋_GB2312" w:eastAsia="仿宋_GB2312" w:hAnsi="仿宋" w:cs="Arial" w:hint="eastAsia"/>
          <w:sz w:val="24"/>
          <w:szCs w:val="24"/>
        </w:rPr>
        <w:t>发布马拉松委员会远景规划</w:t>
      </w:r>
    </w:p>
    <w:p w:rsidR="00C16C64" w:rsidRPr="002B35C3" w:rsidRDefault="00C16C64" w:rsidP="00C16C64">
      <w:pPr>
        <w:pStyle w:val="a3"/>
        <w:numPr>
          <w:ilvl w:val="2"/>
          <w:numId w:val="2"/>
        </w:numPr>
        <w:tabs>
          <w:tab w:val="left" w:pos="993"/>
        </w:tabs>
        <w:spacing w:line="400" w:lineRule="exact"/>
        <w:ind w:leftChars="472" w:left="1556" w:firstLineChars="0" w:hanging="565"/>
        <w:rPr>
          <w:rFonts w:ascii="仿宋_GB2312" w:eastAsia="仿宋_GB2312" w:hAnsi="仿宋" w:cs="Arial"/>
          <w:sz w:val="24"/>
          <w:szCs w:val="24"/>
        </w:rPr>
      </w:pPr>
      <w:r w:rsidRPr="002B35C3">
        <w:rPr>
          <w:rFonts w:ascii="仿宋_GB2312" w:eastAsia="仿宋_GB2312" w:hAnsi="仿宋" w:cs="Arial" w:hint="eastAsia"/>
          <w:sz w:val="24"/>
          <w:szCs w:val="24"/>
        </w:rPr>
        <w:t>发布赛事组织中预防猝死相关工作的指导意见。</w:t>
      </w:r>
    </w:p>
    <w:p w:rsidR="00C16C64" w:rsidRPr="002B35C3" w:rsidRDefault="00C16C64" w:rsidP="00C16C64">
      <w:pPr>
        <w:pStyle w:val="a3"/>
        <w:numPr>
          <w:ilvl w:val="2"/>
          <w:numId w:val="2"/>
        </w:numPr>
        <w:tabs>
          <w:tab w:val="left" w:pos="993"/>
        </w:tabs>
        <w:spacing w:line="400" w:lineRule="exact"/>
        <w:ind w:leftChars="472" w:left="1556" w:firstLineChars="0" w:hanging="565"/>
        <w:rPr>
          <w:rFonts w:ascii="仿宋_GB2312" w:eastAsia="仿宋_GB2312" w:hAnsi="仿宋" w:cs="Arial"/>
          <w:sz w:val="24"/>
          <w:szCs w:val="24"/>
        </w:rPr>
      </w:pPr>
      <w:r w:rsidRPr="002B35C3">
        <w:rPr>
          <w:rFonts w:ascii="仿宋_GB2312" w:eastAsia="仿宋_GB2312" w:hAnsi="仿宋" w:cs="Arial" w:hint="eastAsia"/>
          <w:sz w:val="24"/>
          <w:szCs w:val="24"/>
        </w:rPr>
        <w:t>来自北京、厦门、东京、西昌、康保、吴中的赛事代表根据自身赛事的特色交流办赛经验。</w:t>
      </w:r>
    </w:p>
    <w:p w:rsidR="00C16C64" w:rsidRPr="002B35C3" w:rsidRDefault="00C16C64" w:rsidP="00C16C64">
      <w:pPr>
        <w:pStyle w:val="a3"/>
        <w:numPr>
          <w:ilvl w:val="2"/>
          <w:numId w:val="2"/>
        </w:numPr>
        <w:tabs>
          <w:tab w:val="left" w:pos="993"/>
        </w:tabs>
        <w:spacing w:line="400" w:lineRule="exact"/>
        <w:ind w:leftChars="472" w:left="1556" w:firstLineChars="0" w:hanging="565"/>
        <w:rPr>
          <w:rFonts w:ascii="仿宋_GB2312" w:eastAsia="仿宋_GB2312" w:hAnsi="仿宋" w:cs="Arial"/>
          <w:sz w:val="24"/>
          <w:szCs w:val="24"/>
        </w:rPr>
      </w:pPr>
      <w:r w:rsidRPr="002B35C3">
        <w:rPr>
          <w:rFonts w:ascii="仿宋_GB2312" w:eastAsia="仿宋_GB2312" w:hAnsi="仿宋" w:cs="Arial" w:hint="eastAsia"/>
          <w:sz w:val="24"/>
          <w:szCs w:val="24"/>
        </w:rPr>
        <w:t>部分机构、媒体及选手代表就“多元化赛事、科学训练”及“马拉松赛事传播”等问题进行讨论</w:t>
      </w:r>
    </w:p>
    <w:p w:rsidR="00C16C64" w:rsidRPr="002B35C3" w:rsidRDefault="00C16C64" w:rsidP="00C16C64">
      <w:pPr>
        <w:pStyle w:val="a3"/>
        <w:numPr>
          <w:ilvl w:val="2"/>
          <w:numId w:val="2"/>
        </w:numPr>
        <w:tabs>
          <w:tab w:val="left" w:pos="993"/>
        </w:tabs>
        <w:spacing w:line="400" w:lineRule="exact"/>
        <w:ind w:leftChars="472" w:left="1556" w:firstLineChars="0" w:hanging="565"/>
        <w:rPr>
          <w:rFonts w:ascii="仿宋_GB2312" w:eastAsia="仿宋_GB2312" w:hAnsi="仿宋" w:cs="Arial"/>
          <w:sz w:val="24"/>
          <w:szCs w:val="24"/>
        </w:rPr>
      </w:pPr>
      <w:r w:rsidRPr="002B35C3">
        <w:rPr>
          <w:rFonts w:ascii="仿宋_GB2312" w:eastAsia="仿宋_GB2312" w:hAnsi="仿宋" w:cs="Arial" w:hint="eastAsia"/>
          <w:sz w:val="24"/>
          <w:szCs w:val="24"/>
        </w:rPr>
        <w:t>向相关赛事授予2014中国田径协会金银铜牌赛事称号</w:t>
      </w:r>
    </w:p>
    <w:p w:rsidR="000D0DE5" w:rsidRPr="00C16C64" w:rsidRDefault="000D0DE5"/>
    <w:sectPr w:rsidR="000D0DE5" w:rsidRPr="00C16C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CB4" w:rsidRDefault="00457CB4" w:rsidP="00457CB4">
      <w:r>
        <w:separator/>
      </w:r>
    </w:p>
  </w:endnote>
  <w:endnote w:type="continuationSeparator" w:id="0">
    <w:p w:rsidR="00457CB4" w:rsidRDefault="00457CB4" w:rsidP="0045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CB4" w:rsidRDefault="00457CB4" w:rsidP="00457CB4">
      <w:r>
        <w:separator/>
      </w:r>
    </w:p>
  </w:footnote>
  <w:footnote w:type="continuationSeparator" w:id="0">
    <w:p w:rsidR="00457CB4" w:rsidRDefault="00457CB4" w:rsidP="00457C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2B2B5A"/>
    <w:multiLevelType w:val="hybridMultilevel"/>
    <w:tmpl w:val="AFAC042C"/>
    <w:lvl w:ilvl="0" w:tplc="84EE4252">
      <w:start w:val="2"/>
      <w:numFmt w:val="japaneseCounting"/>
      <w:lvlText w:val="（%1）"/>
      <w:lvlJc w:val="left"/>
      <w:pPr>
        <w:ind w:left="855" w:hanging="855"/>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074049E"/>
    <w:multiLevelType w:val="hybridMultilevel"/>
    <w:tmpl w:val="E39EA60A"/>
    <w:lvl w:ilvl="0" w:tplc="63181BAC">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377247B"/>
    <w:multiLevelType w:val="hybridMultilevel"/>
    <w:tmpl w:val="8A682112"/>
    <w:lvl w:ilvl="0" w:tplc="0409000F">
      <w:start w:val="1"/>
      <w:numFmt w:val="decimal"/>
      <w:lvlText w:val="%1."/>
      <w:lvlJc w:val="left"/>
      <w:pPr>
        <w:ind w:left="456" w:hanging="456"/>
      </w:pPr>
      <w:rPr>
        <w:rFonts w:hint="default"/>
      </w:rPr>
    </w:lvl>
    <w:lvl w:ilvl="1" w:tplc="13921E92">
      <w:start w:val="1"/>
      <w:numFmt w:val="bullet"/>
      <w:lvlText w:val="-"/>
      <w:lvlJc w:val="left"/>
      <w:pPr>
        <w:ind w:left="840" w:hanging="420"/>
      </w:pPr>
      <w:rPr>
        <w:rFonts w:ascii="宋体" w:eastAsia="宋体" w:hAnsi="宋体" w:hint="eastAsia"/>
        <w:sz w:val="24"/>
        <w:szCs w:val="11"/>
        <w:vertAlign w:val="baseline"/>
      </w:rPr>
    </w:lvl>
    <w:lvl w:ilvl="2" w:tplc="A3AEC134">
      <w:start w:val="1"/>
      <w:numFmt w:val="bullet"/>
      <w:lvlText w:val="·"/>
      <w:lvlJc w:val="left"/>
      <w:pPr>
        <w:ind w:left="1555" w:hanging="420"/>
      </w:pPr>
      <w:rPr>
        <w:rFonts w:ascii="宋体" w:eastAsia="宋体" w:hAnsi="宋体" w:hint="eastAsia"/>
      </w:rPr>
    </w:lvl>
    <w:lvl w:ilvl="3" w:tplc="04090009">
      <w:start w:val="1"/>
      <w:numFmt w:val="bullet"/>
      <w:lvlText w:val=""/>
      <w:lvlJc w:val="left"/>
      <w:pPr>
        <w:ind w:left="1680" w:hanging="420"/>
      </w:pPr>
      <w:rPr>
        <w:rFonts w:ascii="Wingdings" w:hAnsi="Wingding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4E60D38"/>
    <w:multiLevelType w:val="hybridMultilevel"/>
    <w:tmpl w:val="A204DE72"/>
    <w:lvl w:ilvl="0" w:tplc="0409000F">
      <w:start w:val="1"/>
      <w:numFmt w:val="decimal"/>
      <w:lvlText w:val="%1."/>
      <w:lvlJc w:val="left"/>
      <w:pPr>
        <w:ind w:left="456" w:hanging="456"/>
      </w:pPr>
      <w:rPr>
        <w:rFonts w:hint="default"/>
      </w:rPr>
    </w:lvl>
    <w:lvl w:ilvl="1" w:tplc="13921E92">
      <w:start w:val="1"/>
      <w:numFmt w:val="bullet"/>
      <w:lvlText w:val="-"/>
      <w:lvlJc w:val="left"/>
      <w:pPr>
        <w:ind w:left="840" w:hanging="420"/>
      </w:pPr>
      <w:rPr>
        <w:rFonts w:ascii="宋体" w:eastAsia="宋体" w:hAnsi="宋体" w:hint="eastAsia"/>
        <w:sz w:val="24"/>
        <w:szCs w:val="11"/>
        <w:vertAlign w:val="baseline"/>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70F58E4"/>
    <w:multiLevelType w:val="hybridMultilevel"/>
    <w:tmpl w:val="C3427800"/>
    <w:lvl w:ilvl="0" w:tplc="13921E92">
      <w:start w:val="1"/>
      <w:numFmt w:val="bullet"/>
      <w:lvlText w:val="-"/>
      <w:lvlJc w:val="left"/>
      <w:pPr>
        <w:ind w:left="2556" w:hanging="456"/>
      </w:pPr>
      <w:rPr>
        <w:rFonts w:ascii="宋体" w:eastAsia="宋体" w:hAnsi="宋体" w:hint="eastAsia"/>
        <w:sz w:val="24"/>
        <w:szCs w:val="11"/>
        <w:vertAlign w:val="baseline"/>
      </w:rPr>
    </w:lvl>
    <w:lvl w:ilvl="1" w:tplc="13921E92">
      <w:start w:val="1"/>
      <w:numFmt w:val="bullet"/>
      <w:lvlText w:val="-"/>
      <w:lvlJc w:val="left"/>
      <w:pPr>
        <w:ind w:left="2940" w:hanging="420"/>
      </w:pPr>
      <w:rPr>
        <w:rFonts w:ascii="宋体" w:eastAsia="宋体" w:hAnsi="宋体" w:hint="eastAsia"/>
        <w:sz w:val="24"/>
        <w:szCs w:val="11"/>
        <w:vertAlign w:val="baseline"/>
      </w:rPr>
    </w:lvl>
    <w:lvl w:ilvl="2" w:tplc="13921E92">
      <w:start w:val="1"/>
      <w:numFmt w:val="bullet"/>
      <w:lvlText w:val="-"/>
      <w:lvlJc w:val="left"/>
      <w:pPr>
        <w:ind w:left="3360" w:hanging="420"/>
      </w:pPr>
      <w:rPr>
        <w:rFonts w:ascii="宋体" w:eastAsia="宋体" w:hAnsi="宋体" w:hint="eastAsia"/>
        <w:sz w:val="24"/>
        <w:szCs w:val="11"/>
        <w:vertAlign w:val="baseline"/>
      </w:rPr>
    </w:lvl>
    <w:lvl w:ilvl="3" w:tplc="04090009">
      <w:start w:val="1"/>
      <w:numFmt w:val="bullet"/>
      <w:lvlText w:val=""/>
      <w:lvlJc w:val="left"/>
      <w:pPr>
        <w:ind w:left="3780" w:hanging="420"/>
      </w:pPr>
      <w:rPr>
        <w:rFonts w:ascii="Wingdings" w:hAnsi="Wingdings" w:hint="default"/>
      </w:r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C64"/>
    <w:rsid w:val="000D0DE5"/>
    <w:rsid w:val="00457CB4"/>
    <w:rsid w:val="00684335"/>
    <w:rsid w:val="00C16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C6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C16C64"/>
    <w:pPr>
      <w:ind w:firstLineChars="200" w:firstLine="420"/>
    </w:pPr>
  </w:style>
  <w:style w:type="character" w:customStyle="1" w:styleId="Char">
    <w:name w:val="列出段落 Char"/>
    <w:link w:val="a3"/>
    <w:uiPriority w:val="34"/>
    <w:rsid w:val="00C16C64"/>
    <w:rPr>
      <w:rFonts w:ascii="Calibri" w:eastAsia="宋体" w:hAnsi="Calibri" w:cs="Times New Roman"/>
    </w:rPr>
  </w:style>
  <w:style w:type="paragraph" w:styleId="a4">
    <w:name w:val="header"/>
    <w:basedOn w:val="a"/>
    <w:link w:val="Char0"/>
    <w:uiPriority w:val="99"/>
    <w:unhideWhenUsed/>
    <w:rsid w:val="00457CB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57CB4"/>
    <w:rPr>
      <w:rFonts w:ascii="Calibri" w:eastAsia="宋体" w:hAnsi="Calibri" w:cs="Times New Roman"/>
      <w:sz w:val="18"/>
      <w:szCs w:val="18"/>
    </w:rPr>
  </w:style>
  <w:style w:type="paragraph" w:styleId="a5">
    <w:name w:val="footer"/>
    <w:basedOn w:val="a"/>
    <w:link w:val="Char1"/>
    <w:uiPriority w:val="99"/>
    <w:unhideWhenUsed/>
    <w:rsid w:val="00457CB4"/>
    <w:pPr>
      <w:tabs>
        <w:tab w:val="center" w:pos="4153"/>
        <w:tab w:val="right" w:pos="8306"/>
      </w:tabs>
      <w:snapToGrid w:val="0"/>
      <w:jc w:val="left"/>
    </w:pPr>
    <w:rPr>
      <w:sz w:val="18"/>
      <w:szCs w:val="18"/>
    </w:rPr>
  </w:style>
  <w:style w:type="character" w:customStyle="1" w:styleId="Char1">
    <w:name w:val="页脚 Char"/>
    <w:basedOn w:val="a0"/>
    <w:link w:val="a5"/>
    <w:uiPriority w:val="99"/>
    <w:rsid w:val="00457CB4"/>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C6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C16C64"/>
    <w:pPr>
      <w:ind w:firstLineChars="200" w:firstLine="420"/>
    </w:pPr>
  </w:style>
  <w:style w:type="character" w:customStyle="1" w:styleId="Char">
    <w:name w:val="列出段落 Char"/>
    <w:link w:val="a3"/>
    <w:uiPriority w:val="34"/>
    <w:rsid w:val="00C16C64"/>
    <w:rPr>
      <w:rFonts w:ascii="Calibri" w:eastAsia="宋体" w:hAnsi="Calibri" w:cs="Times New Roman"/>
    </w:rPr>
  </w:style>
  <w:style w:type="paragraph" w:styleId="a4">
    <w:name w:val="header"/>
    <w:basedOn w:val="a"/>
    <w:link w:val="Char0"/>
    <w:uiPriority w:val="99"/>
    <w:unhideWhenUsed/>
    <w:rsid w:val="00457CB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57CB4"/>
    <w:rPr>
      <w:rFonts w:ascii="Calibri" w:eastAsia="宋体" w:hAnsi="Calibri" w:cs="Times New Roman"/>
      <w:sz w:val="18"/>
      <w:szCs w:val="18"/>
    </w:rPr>
  </w:style>
  <w:style w:type="paragraph" w:styleId="a5">
    <w:name w:val="footer"/>
    <w:basedOn w:val="a"/>
    <w:link w:val="Char1"/>
    <w:uiPriority w:val="99"/>
    <w:unhideWhenUsed/>
    <w:rsid w:val="00457CB4"/>
    <w:pPr>
      <w:tabs>
        <w:tab w:val="center" w:pos="4153"/>
        <w:tab w:val="right" w:pos="8306"/>
      </w:tabs>
      <w:snapToGrid w:val="0"/>
      <w:jc w:val="left"/>
    </w:pPr>
    <w:rPr>
      <w:sz w:val="18"/>
      <w:szCs w:val="18"/>
    </w:rPr>
  </w:style>
  <w:style w:type="character" w:customStyle="1" w:styleId="Char1">
    <w:name w:val="页脚 Char"/>
    <w:basedOn w:val="a0"/>
    <w:link w:val="a5"/>
    <w:uiPriority w:val="99"/>
    <w:rsid w:val="00457CB4"/>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433</Words>
  <Characters>2469</Characters>
  <Application>Microsoft Office Word</Application>
  <DocSecurity>0</DocSecurity>
  <Lines>20</Lines>
  <Paragraphs>5</Paragraphs>
  <ScaleCrop>false</ScaleCrop>
  <Company>Lenovo (Beijing) Limited</Company>
  <LinksUpToDate>false</LinksUpToDate>
  <CharactersWithSpaces>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3</cp:revision>
  <dcterms:created xsi:type="dcterms:W3CDTF">2015-09-02T07:51:00Z</dcterms:created>
  <dcterms:modified xsi:type="dcterms:W3CDTF">2015-09-02T08:03:00Z</dcterms:modified>
</cp:coreProperties>
</file>