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8B" w:rsidRPr="006D6EF3" w:rsidRDefault="0062588B" w:rsidP="0062588B">
      <w:pPr>
        <w:spacing w:line="560" w:lineRule="exact"/>
        <w:rPr>
          <w:rFonts w:ascii="Times New Roman" w:eastAsiaTheme="majorEastAsia" w:hAnsi="Times New Roman" w:cs="Times New Roman"/>
          <w:sz w:val="36"/>
          <w:szCs w:val="36"/>
        </w:rPr>
      </w:pPr>
      <w:r w:rsidRPr="006D6EF3">
        <w:rPr>
          <w:rFonts w:ascii="Times New Roman" w:eastAsia="仿宋" w:hAnsi="仿宋" w:cs="Times New Roman"/>
          <w:sz w:val="32"/>
          <w:szCs w:val="32"/>
        </w:rPr>
        <w:t>附件</w:t>
      </w:r>
      <w:r w:rsidRPr="006D6EF3">
        <w:rPr>
          <w:rFonts w:ascii="Times New Roman" w:eastAsia="仿宋" w:hAnsi="Times New Roman" w:cs="Times New Roman"/>
          <w:sz w:val="32"/>
          <w:szCs w:val="32"/>
        </w:rPr>
        <w:t>2</w:t>
      </w:r>
    </w:p>
    <w:p w:rsidR="0062588B" w:rsidRPr="006D6EF3" w:rsidRDefault="0062588B" w:rsidP="0062588B">
      <w:pPr>
        <w:spacing w:after="240" w:line="560" w:lineRule="exact"/>
        <w:jc w:val="center"/>
        <w:rPr>
          <w:rFonts w:ascii="Times New Roman" w:eastAsiaTheme="majorEastAsia" w:hAnsi="Times New Roman" w:cs="Times New Roman"/>
          <w:sz w:val="36"/>
          <w:szCs w:val="36"/>
        </w:rPr>
      </w:pPr>
      <w:r w:rsidRPr="006D6EF3">
        <w:rPr>
          <w:rFonts w:ascii="Times New Roman" w:eastAsiaTheme="majorEastAsia" w:hAnsi="Times New Roman" w:cs="Times New Roman"/>
          <w:sz w:val="36"/>
          <w:szCs w:val="36"/>
        </w:rPr>
        <w:t>2016</w:t>
      </w:r>
      <w:r w:rsidRPr="006D6EF3">
        <w:rPr>
          <w:rFonts w:ascii="Times New Roman" w:eastAsiaTheme="majorEastAsia" w:hAnsiTheme="majorEastAsia" w:cs="Times New Roman"/>
          <w:sz w:val="36"/>
          <w:szCs w:val="36"/>
        </w:rPr>
        <w:t>年全国柔力球裁判员培训班报名表</w:t>
      </w:r>
    </w:p>
    <w:tbl>
      <w:tblPr>
        <w:tblW w:w="13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1721"/>
        <w:gridCol w:w="714"/>
        <w:gridCol w:w="715"/>
        <w:gridCol w:w="716"/>
        <w:gridCol w:w="4622"/>
        <w:gridCol w:w="2869"/>
        <w:gridCol w:w="663"/>
        <w:gridCol w:w="663"/>
        <w:gridCol w:w="664"/>
        <w:gridCol w:w="9"/>
      </w:tblGrid>
      <w:tr w:rsidR="0062588B" w:rsidRPr="006D6EF3" w:rsidTr="00C21BED">
        <w:trPr>
          <w:gridAfter w:val="1"/>
          <w:wAfter w:w="9" w:type="dxa"/>
          <w:trHeight w:val="375"/>
        </w:trPr>
        <w:tc>
          <w:tcPr>
            <w:tcW w:w="614" w:type="dxa"/>
            <w:vMerge w:val="restart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D6EF3">
              <w:rPr>
                <w:rFonts w:ascii="Times New Roman" w:eastAsia="仿宋" w:hAnsi="仿宋" w:cs="Times New Roman"/>
                <w:sz w:val="28"/>
                <w:szCs w:val="28"/>
              </w:rPr>
              <w:t>序</w:t>
            </w:r>
          </w:p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D6EF3">
              <w:rPr>
                <w:rFonts w:ascii="Times New Roman" w:eastAsia="仿宋" w:hAnsi="仿宋" w:cs="Times New Roman"/>
                <w:sz w:val="28"/>
                <w:szCs w:val="28"/>
              </w:rPr>
              <w:t>号</w:t>
            </w:r>
          </w:p>
        </w:tc>
        <w:tc>
          <w:tcPr>
            <w:tcW w:w="1721" w:type="dxa"/>
            <w:vMerge w:val="restart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D6EF3">
              <w:rPr>
                <w:rFonts w:ascii="Times New Roman" w:eastAsia="仿宋" w:hAnsi="仿宋" w:cs="Times New Roman"/>
                <w:sz w:val="28"/>
                <w:szCs w:val="28"/>
              </w:rPr>
              <w:t>姓</w:t>
            </w:r>
            <w:r w:rsidRPr="006D6EF3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D6EF3">
              <w:rPr>
                <w:rFonts w:ascii="Times New Roman" w:eastAsia="仿宋" w:hAnsi="仿宋" w:cs="Times New Roman"/>
                <w:sz w:val="28"/>
                <w:szCs w:val="28"/>
              </w:rPr>
              <w:t>名</w:t>
            </w:r>
          </w:p>
        </w:tc>
        <w:tc>
          <w:tcPr>
            <w:tcW w:w="714" w:type="dxa"/>
            <w:vMerge w:val="restart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D6EF3">
              <w:rPr>
                <w:rFonts w:ascii="Times New Roman" w:eastAsia="仿宋" w:hAnsi="仿宋" w:cs="Times New Roman"/>
                <w:sz w:val="28"/>
                <w:szCs w:val="28"/>
              </w:rPr>
              <w:t>性</w:t>
            </w:r>
          </w:p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D6EF3">
              <w:rPr>
                <w:rFonts w:ascii="Times New Roman" w:eastAsia="仿宋" w:hAnsi="仿宋" w:cs="Times New Roman"/>
                <w:sz w:val="28"/>
                <w:szCs w:val="28"/>
              </w:rPr>
              <w:t>别</w:t>
            </w:r>
          </w:p>
        </w:tc>
        <w:tc>
          <w:tcPr>
            <w:tcW w:w="715" w:type="dxa"/>
            <w:vMerge w:val="restart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D6EF3">
              <w:rPr>
                <w:rFonts w:ascii="Times New Roman" w:eastAsia="仿宋" w:hAnsi="仿宋" w:cs="Times New Roman"/>
                <w:sz w:val="28"/>
                <w:szCs w:val="28"/>
              </w:rPr>
              <w:t>民</w:t>
            </w:r>
          </w:p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D6EF3">
              <w:rPr>
                <w:rFonts w:ascii="Times New Roman" w:eastAsia="仿宋" w:hAnsi="仿宋" w:cs="Times New Roman"/>
                <w:sz w:val="28"/>
                <w:szCs w:val="28"/>
              </w:rPr>
              <w:t>族</w:t>
            </w:r>
          </w:p>
        </w:tc>
        <w:tc>
          <w:tcPr>
            <w:tcW w:w="716" w:type="dxa"/>
            <w:vMerge w:val="restart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D6EF3">
              <w:rPr>
                <w:rFonts w:ascii="Times New Roman" w:eastAsia="仿宋" w:hAnsi="仿宋" w:cs="Times New Roman"/>
                <w:sz w:val="28"/>
                <w:szCs w:val="28"/>
              </w:rPr>
              <w:t>年</w:t>
            </w:r>
          </w:p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D6EF3">
              <w:rPr>
                <w:rFonts w:ascii="Times New Roman" w:eastAsia="仿宋" w:hAnsi="仿宋" w:cs="Times New Roman"/>
                <w:sz w:val="28"/>
                <w:szCs w:val="28"/>
              </w:rPr>
              <w:t>龄</w:t>
            </w:r>
          </w:p>
        </w:tc>
        <w:tc>
          <w:tcPr>
            <w:tcW w:w="4622" w:type="dxa"/>
            <w:vMerge w:val="restart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D6EF3">
              <w:rPr>
                <w:rFonts w:ascii="Times New Roman" w:eastAsia="仿宋" w:hAnsi="仿宋" w:cs="Times New Roman"/>
                <w:sz w:val="28"/>
                <w:szCs w:val="28"/>
              </w:rPr>
              <w:t>单位</w:t>
            </w: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地区</w:t>
            </w:r>
          </w:p>
        </w:tc>
        <w:tc>
          <w:tcPr>
            <w:tcW w:w="2869" w:type="dxa"/>
            <w:vMerge w:val="restart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D6EF3">
              <w:rPr>
                <w:rFonts w:ascii="Times New Roman" w:eastAsia="仿宋" w:hAnsi="仿宋" w:cs="Times New Roman"/>
                <w:sz w:val="28"/>
                <w:szCs w:val="28"/>
              </w:rPr>
              <w:t>手</w:t>
            </w:r>
            <w:r w:rsidRPr="006D6EF3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6D6EF3">
              <w:rPr>
                <w:rFonts w:ascii="Times New Roman" w:eastAsia="仿宋" w:hAnsi="仿宋" w:cs="Times New Roman"/>
                <w:sz w:val="28"/>
                <w:szCs w:val="28"/>
              </w:rPr>
              <w:t>机</w:t>
            </w:r>
          </w:p>
        </w:tc>
        <w:tc>
          <w:tcPr>
            <w:tcW w:w="1990" w:type="dxa"/>
            <w:gridSpan w:val="3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D6EF3">
              <w:rPr>
                <w:rFonts w:ascii="Times New Roman" w:eastAsia="仿宋" w:hAnsi="仿宋" w:cs="Times New Roman"/>
                <w:sz w:val="28"/>
                <w:szCs w:val="28"/>
              </w:rPr>
              <w:t>食</w:t>
            </w:r>
            <w:r w:rsidRPr="006D6EF3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6D6EF3">
              <w:rPr>
                <w:rFonts w:ascii="Times New Roman" w:eastAsia="仿宋" w:hAnsi="仿宋" w:cs="Times New Roman"/>
                <w:sz w:val="28"/>
                <w:szCs w:val="28"/>
              </w:rPr>
              <w:t>宿</w:t>
            </w:r>
          </w:p>
        </w:tc>
      </w:tr>
      <w:tr w:rsidR="0062588B" w:rsidRPr="006D6EF3" w:rsidTr="00C21BED">
        <w:trPr>
          <w:trHeight w:val="1079"/>
        </w:trPr>
        <w:tc>
          <w:tcPr>
            <w:tcW w:w="614" w:type="dxa"/>
            <w:vMerge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vMerge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  <w:vMerge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D6EF3">
              <w:rPr>
                <w:rFonts w:ascii="Times New Roman" w:eastAsia="仿宋" w:hAnsi="仿宋" w:cs="Times New Roman"/>
                <w:sz w:val="24"/>
              </w:rPr>
              <w:t>自行安排</w:t>
            </w:r>
          </w:p>
        </w:tc>
        <w:tc>
          <w:tcPr>
            <w:tcW w:w="663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D6EF3">
              <w:rPr>
                <w:rFonts w:ascii="Times New Roman" w:eastAsia="仿宋" w:hAnsi="仿宋" w:cs="Times New Roman"/>
                <w:sz w:val="24"/>
              </w:rPr>
              <w:t>统一食宿</w:t>
            </w:r>
          </w:p>
        </w:tc>
        <w:tc>
          <w:tcPr>
            <w:tcW w:w="673" w:type="dxa"/>
            <w:gridSpan w:val="2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D6EF3">
              <w:rPr>
                <w:rFonts w:ascii="Times New Roman" w:eastAsia="仿宋" w:hAnsi="仿宋" w:cs="Times New Roman"/>
                <w:sz w:val="24"/>
              </w:rPr>
              <w:t>统一用餐</w:t>
            </w:r>
          </w:p>
        </w:tc>
      </w:tr>
      <w:tr w:rsidR="0062588B" w:rsidRPr="006D6EF3" w:rsidTr="00C21BED">
        <w:trPr>
          <w:trHeight w:val="749"/>
        </w:trPr>
        <w:tc>
          <w:tcPr>
            <w:tcW w:w="614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D6EF3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2588B" w:rsidRPr="006D6EF3" w:rsidTr="00C21BED">
        <w:trPr>
          <w:trHeight w:val="749"/>
        </w:trPr>
        <w:tc>
          <w:tcPr>
            <w:tcW w:w="614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D6EF3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1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2588B" w:rsidRPr="006D6EF3" w:rsidTr="00C21BED">
        <w:trPr>
          <w:trHeight w:val="749"/>
        </w:trPr>
        <w:tc>
          <w:tcPr>
            <w:tcW w:w="614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D6EF3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1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2588B" w:rsidRPr="006D6EF3" w:rsidTr="00C21BED">
        <w:trPr>
          <w:trHeight w:val="749"/>
        </w:trPr>
        <w:tc>
          <w:tcPr>
            <w:tcW w:w="614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D6EF3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62588B" w:rsidRPr="006D6EF3" w:rsidRDefault="0062588B" w:rsidP="00C21BED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62588B" w:rsidRPr="006D6EF3" w:rsidRDefault="0062588B" w:rsidP="0062588B">
      <w:pPr>
        <w:tabs>
          <w:tab w:val="left" w:pos="7245"/>
          <w:tab w:val="left" w:pos="7455"/>
        </w:tabs>
        <w:spacing w:after="0" w:line="400" w:lineRule="exact"/>
        <w:rPr>
          <w:rFonts w:ascii="Times New Roman" w:eastAsia="仿宋" w:hAnsi="Times New Roman" w:cs="Times New Roman"/>
          <w:sz w:val="28"/>
          <w:szCs w:val="28"/>
        </w:rPr>
      </w:pPr>
      <w:r w:rsidRPr="006D6EF3">
        <w:rPr>
          <w:rFonts w:ascii="Times New Roman" w:eastAsia="仿宋" w:hAnsi="仿宋" w:cs="Times New Roman"/>
          <w:sz w:val="28"/>
          <w:szCs w:val="28"/>
        </w:rPr>
        <w:t>注：本表可在</w:t>
      </w:r>
      <w:proofErr w:type="gramStart"/>
      <w:r w:rsidRPr="006D6EF3">
        <w:rPr>
          <w:rFonts w:ascii="Times New Roman" w:eastAsia="仿宋" w:hAnsi="仿宋" w:cs="Times New Roman"/>
          <w:sz w:val="28"/>
          <w:szCs w:val="28"/>
        </w:rPr>
        <w:t>文体台柔</w:t>
      </w:r>
      <w:proofErr w:type="gramEnd"/>
      <w:r w:rsidRPr="006D6EF3">
        <w:rPr>
          <w:rFonts w:ascii="Times New Roman" w:eastAsia="仿宋" w:hAnsi="仿宋" w:cs="Times New Roman"/>
          <w:sz w:val="28"/>
          <w:szCs w:val="28"/>
        </w:rPr>
        <w:t>力球频道下载。</w:t>
      </w:r>
    </w:p>
    <w:p w:rsidR="0062588B" w:rsidRDefault="0062588B" w:rsidP="0062588B">
      <w:pPr>
        <w:tabs>
          <w:tab w:val="left" w:pos="7245"/>
          <w:tab w:val="left" w:pos="7455"/>
        </w:tabs>
        <w:spacing w:after="0" w:line="400" w:lineRule="exact"/>
        <w:ind w:firstLineChars="200" w:firstLine="560"/>
        <w:rPr>
          <w:rFonts w:ascii="Times New Roman" w:eastAsia="仿宋" w:hAnsi="仿宋" w:cs="Times New Roman"/>
          <w:sz w:val="28"/>
          <w:szCs w:val="28"/>
        </w:rPr>
      </w:pPr>
      <w:r w:rsidRPr="006D6EF3">
        <w:rPr>
          <w:rFonts w:ascii="Times New Roman" w:eastAsia="仿宋" w:hAnsi="仿宋" w:cs="Times New Roman"/>
          <w:sz w:val="28"/>
          <w:szCs w:val="28"/>
        </w:rPr>
        <w:t>填表后请传真至（</w:t>
      </w:r>
      <w:r w:rsidRPr="006D6EF3">
        <w:rPr>
          <w:rFonts w:ascii="Times New Roman" w:eastAsia="仿宋" w:hAnsi="Times New Roman" w:cs="Times New Roman"/>
          <w:sz w:val="28"/>
          <w:szCs w:val="28"/>
        </w:rPr>
        <w:t>010</w:t>
      </w:r>
      <w:r w:rsidRPr="006D6EF3">
        <w:rPr>
          <w:rFonts w:ascii="Times New Roman" w:eastAsia="仿宋" w:hAnsi="仿宋" w:cs="Times New Roman"/>
          <w:sz w:val="28"/>
          <w:szCs w:val="28"/>
        </w:rPr>
        <w:t>）</w:t>
      </w:r>
      <w:r w:rsidRPr="006D6EF3">
        <w:rPr>
          <w:rFonts w:ascii="Times New Roman" w:eastAsia="仿宋" w:hAnsi="Times New Roman" w:cs="Times New Roman"/>
          <w:sz w:val="28"/>
          <w:szCs w:val="28"/>
        </w:rPr>
        <w:t>67133577</w:t>
      </w:r>
      <w:r w:rsidRPr="006D6EF3">
        <w:rPr>
          <w:rFonts w:ascii="Times New Roman" w:eastAsia="仿宋" w:hAnsi="仿宋" w:cs="Times New Roman"/>
          <w:sz w:val="28"/>
          <w:szCs w:val="28"/>
        </w:rPr>
        <w:t>，或发邮件至</w:t>
      </w:r>
      <w:r w:rsidRPr="006D6EF3">
        <w:rPr>
          <w:rFonts w:ascii="Times New Roman" w:eastAsia="仿宋" w:hAnsi="Times New Roman" w:cs="Times New Roman"/>
          <w:sz w:val="28"/>
          <w:szCs w:val="28"/>
        </w:rPr>
        <w:t xml:space="preserve">chnrlq@163.com </w:t>
      </w:r>
      <w:r w:rsidRPr="006D6EF3">
        <w:rPr>
          <w:rFonts w:ascii="Times New Roman" w:eastAsia="仿宋" w:hAnsi="仿宋" w:cs="Times New Roman"/>
          <w:sz w:val="28"/>
          <w:szCs w:val="28"/>
        </w:rPr>
        <w:t>。</w:t>
      </w:r>
      <w:r w:rsidRPr="006D6EF3">
        <w:rPr>
          <w:rFonts w:ascii="Times New Roman" w:eastAsia="仿宋" w:hAnsi="Times New Roman" w:cs="Times New Roman"/>
          <w:sz w:val="28"/>
          <w:szCs w:val="28"/>
        </w:rPr>
        <w:t xml:space="preserve">              </w:t>
      </w:r>
      <w:r w:rsidRPr="006D6EF3">
        <w:rPr>
          <w:rFonts w:ascii="Times New Roman" w:eastAsia="仿宋" w:hAnsi="仿宋" w:cs="Times New Roman"/>
          <w:sz w:val="28"/>
          <w:szCs w:val="28"/>
        </w:rPr>
        <w:t>（推荐单位盖章）</w:t>
      </w:r>
    </w:p>
    <w:p w:rsidR="0062588B" w:rsidRDefault="0062588B" w:rsidP="0062588B">
      <w:pPr>
        <w:tabs>
          <w:tab w:val="left" w:pos="7245"/>
          <w:tab w:val="left" w:pos="7455"/>
        </w:tabs>
        <w:spacing w:after="0" w:line="400" w:lineRule="exact"/>
        <w:ind w:firstLineChars="200" w:firstLine="560"/>
        <w:rPr>
          <w:rFonts w:ascii="Times New Roman" w:eastAsia="仿宋" w:hAnsi="仿宋" w:cs="Times New Roman"/>
          <w:sz w:val="28"/>
          <w:szCs w:val="28"/>
        </w:rPr>
      </w:pPr>
    </w:p>
    <w:p w:rsidR="0062588B" w:rsidRPr="006D6EF3" w:rsidRDefault="0062588B" w:rsidP="0062588B">
      <w:pPr>
        <w:tabs>
          <w:tab w:val="left" w:pos="7245"/>
          <w:tab w:val="left" w:pos="7455"/>
        </w:tabs>
        <w:spacing w:after="0" w:line="4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5409D3" w:rsidRDefault="0062588B" w:rsidP="0062588B">
      <w:pPr>
        <w:ind w:firstLineChars="3900" w:firstLine="10920"/>
      </w:pPr>
      <w:bookmarkStart w:id="0" w:name="_GoBack"/>
      <w:bookmarkEnd w:id="0"/>
      <w:r w:rsidRPr="006D6EF3">
        <w:rPr>
          <w:rFonts w:ascii="Times New Roman" w:eastAsia="仿宋" w:hAnsi="Times New Roman" w:cs="Times New Roman"/>
          <w:sz w:val="28"/>
          <w:szCs w:val="28"/>
        </w:rPr>
        <w:t>2016</w:t>
      </w:r>
      <w:r w:rsidRPr="006D6EF3">
        <w:rPr>
          <w:rFonts w:ascii="Times New Roman" w:eastAsia="仿宋" w:hAnsi="仿宋" w:cs="Times New Roman"/>
          <w:sz w:val="28"/>
          <w:szCs w:val="28"/>
        </w:rPr>
        <w:t>年</w:t>
      </w:r>
      <w:r w:rsidRPr="006D6EF3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6D6EF3">
        <w:rPr>
          <w:rFonts w:ascii="Times New Roman" w:eastAsia="仿宋" w:hAnsi="仿宋" w:cs="Times New Roman"/>
          <w:sz w:val="28"/>
          <w:szCs w:val="28"/>
        </w:rPr>
        <w:t>月</w:t>
      </w:r>
      <w:r w:rsidRPr="006D6EF3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6D6EF3">
        <w:rPr>
          <w:rFonts w:ascii="Times New Roman" w:eastAsia="仿宋" w:hAnsi="仿宋" w:cs="Times New Roman"/>
          <w:sz w:val="28"/>
          <w:szCs w:val="28"/>
        </w:rPr>
        <w:t>日</w:t>
      </w:r>
    </w:p>
    <w:sectPr w:rsidR="005409D3" w:rsidSect="0062588B">
      <w:pgSz w:w="16838" w:h="11906" w:orient="landscape"/>
      <w:pgMar w:top="1134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8B"/>
    <w:rsid w:val="005409D3"/>
    <w:rsid w:val="0062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686E"/>
  <w15:chartTrackingRefBased/>
  <w15:docId w15:val="{AD33ACE0-731C-4261-B749-50671602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2588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2016-07-12T06:20:00Z</dcterms:created>
  <dcterms:modified xsi:type="dcterms:W3CDTF">2016-07-12T06:21:00Z</dcterms:modified>
</cp:coreProperties>
</file>