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E3" w:rsidRDefault="007537E3" w:rsidP="007537E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7537E3" w:rsidRDefault="007537E3" w:rsidP="007537E3">
      <w:pPr>
        <w:jc w:val="left"/>
        <w:rPr>
          <w:rFonts w:ascii="仿宋_GB2312" w:eastAsia="仿宋_GB2312"/>
          <w:sz w:val="32"/>
          <w:szCs w:val="32"/>
        </w:rPr>
      </w:pPr>
    </w:p>
    <w:p w:rsidR="007537E3" w:rsidRDefault="007537E3" w:rsidP="007537E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中央财政资金补助的体育场馆2018年开放工作方案</w:t>
      </w:r>
    </w:p>
    <w:p w:rsidR="007537E3" w:rsidRDefault="007537E3" w:rsidP="007537E3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（模板）</w:t>
      </w:r>
    </w:p>
    <w:p w:rsidR="007537E3" w:rsidRDefault="007537E3" w:rsidP="007537E3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7537E3" w:rsidRDefault="007537E3" w:rsidP="00250D13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250D13" w:rsidRPr="00250D13">
        <w:rPr>
          <w:rFonts w:ascii="仿宋_GB2312" w:eastAsia="仿宋_GB2312" w:hint="eastAsia"/>
          <w:sz w:val="32"/>
          <w:szCs w:val="32"/>
        </w:rPr>
        <w:t>体育总局办公厅关于做好2018年大型体育场馆免费或低收费开放工作有关事宜的通知</w:t>
      </w:r>
      <w:r>
        <w:rPr>
          <w:rFonts w:ascii="仿宋_GB2312" w:eastAsia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 w:hint="eastAsia"/>
          <w:sz w:val="32"/>
          <w:szCs w:val="32"/>
        </w:rPr>
        <w:t>体群字</w:t>
      </w:r>
      <w:proofErr w:type="gramEnd"/>
      <w:r w:rsidR="002109E0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 w:rsidR="002109E0">
        <w:rPr>
          <w:rFonts w:ascii="仿宋" w:eastAsia="仿宋" w:hAnsi="仿宋" w:hint="eastAsia"/>
          <w:sz w:val="32"/>
          <w:szCs w:val="32"/>
        </w:rPr>
        <w:t>〕</w:t>
      </w:r>
      <w:r w:rsidR="002109E0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号）要求，现将</w:t>
      </w:r>
      <w:r>
        <w:rPr>
          <w:rFonts w:ascii="仿宋_GB2312" w:eastAsia="仿宋_GB2312" w:hAnsi="仿宋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体育场馆2018年免费或低收费开放工作方案公布如下：</w:t>
      </w:r>
    </w:p>
    <w:p w:rsidR="007537E3" w:rsidRDefault="007537E3" w:rsidP="007537E3">
      <w:pPr>
        <w:spacing w:before="240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一、体育场馆简介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请描述场馆名称、场馆运营单位、上级主管单位、建成年份、投资总额、用地面积、建筑面积、室内场地面积、室外场地面积、联系电话等内容。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二、免费或低收费开放项目、开放时间及收费标准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（一）开放项目和场地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请逐一写出受补助场馆免费或低收费开放的项目、体育场地设施名称。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（二）开放时间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请逐一写出免费或低收费开放的项目、体育场地设施具体开放时间。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（三）收费标准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请逐一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列出低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收费开放的项目、体育场地设施具体收费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标准。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三、举办体育赛事、体育活动、体育培训情况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请按月份列出2018年体育场馆已开展和计划开展的体育赛事、体育活动、体育培训名称，以及每次体育赛事、体育活动、体育培训最低参加人数。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四、群众</w:t>
      </w:r>
      <w:r>
        <w:rPr>
          <w:rFonts w:ascii="仿宋_GB2312" w:eastAsia="仿宋_GB2312" w:hint="eastAsia"/>
          <w:sz w:val="32"/>
          <w:szCs w:val="32"/>
        </w:rPr>
        <w:t>参加体育赛事和体育活动、接受体育培训、进行日常健身服务情况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（一）室内体育场地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</w:t>
      </w:r>
      <w:r>
        <w:rPr>
          <w:rFonts w:ascii="仿宋_GB2312" w:eastAsia="仿宋_GB2312" w:hAnsi="仿宋" w:hint="eastAsia"/>
          <w:sz w:val="32"/>
          <w:szCs w:val="32"/>
        </w:rPr>
        <w:t>计划全年接待不低于     人次、月均接待不低于   人次、日均接待不低于      人次，全年室内体育场地每万平米平均接待不低于     人次。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（二）室外体育场地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体育场核心区、体育馆和游泳馆（跳水馆）外围体育场地设施</w:t>
      </w:r>
      <w:r>
        <w:rPr>
          <w:rFonts w:ascii="仿宋_GB2312" w:eastAsia="仿宋_GB2312" w:hAnsi="仿宋" w:hint="eastAsia"/>
          <w:sz w:val="32"/>
          <w:szCs w:val="32"/>
        </w:rPr>
        <w:t>计划全年接待不低于     人次、月均接待不低于   人次、日均接待不低于      人次，全年室外体育场地平均每万平米接待不低于     人次。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五、为群众身边的体育组织服务情况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截至2018年底，体育场馆将为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运动项目俱乐部（群众体育组织）提供活动场所，会员总数达到     人（有关运动项目俱乐部、群众体育组织名单及其联系人、联系方式附后）。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六、成本支出情况</w:t>
      </w:r>
    </w:p>
    <w:p w:rsidR="007537E3" w:rsidRDefault="007537E3" w:rsidP="007537E3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2018年场馆开放成本支出预计最低为     </w:t>
      </w:r>
      <w:r w:rsidR="007405E6">
        <w:rPr>
          <w:rFonts w:ascii="仿宋_GB2312" w:eastAsia="仿宋_GB2312" w:hAnsi="仿宋" w:hint="eastAsia"/>
          <w:sz w:val="32"/>
          <w:szCs w:val="32"/>
        </w:rPr>
        <w:t>万元，其中水电气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热能耗支出最低为     万元。</w:t>
      </w:r>
    </w:p>
    <w:p w:rsidR="007537E3" w:rsidRDefault="007537E3" w:rsidP="007537E3">
      <w:pPr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7537E3" w:rsidRDefault="007537E3" w:rsidP="007537E3">
      <w:pPr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7537E3" w:rsidRDefault="007537E3" w:rsidP="007537E3">
      <w:pPr>
        <w:ind w:firstLineChars="1900" w:firstLine="60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体育场馆</w:t>
      </w:r>
    </w:p>
    <w:p w:rsidR="007537E3" w:rsidRDefault="007537E3" w:rsidP="007537E3">
      <w:pPr>
        <w:ind w:firstLineChars="1870" w:firstLine="5984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2018年  月  日 </w:t>
      </w:r>
    </w:p>
    <w:p w:rsidR="00CE5C5B" w:rsidRPr="007537E3" w:rsidRDefault="00EC4D7E"/>
    <w:sectPr w:rsidR="00CE5C5B" w:rsidRPr="0075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7E" w:rsidRDefault="00EC4D7E" w:rsidP="007537E3">
      <w:r>
        <w:separator/>
      </w:r>
    </w:p>
  </w:endnote>
  <w:endnote w:type="continuationSeparator" w:id="0">
    <w:p w:rsidR="00EC4D7E" w:rsidRDefault="00EC4D7E" w:rsidP="0075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7E" w:rsidRDefault="00EC4D7E" w:rsidP="007537E3">
      <w:r>
        <w:separator/>
      </w:r>
    </w:p>
  </w:footnote>
  <w:footnote w:type="continuationSeparator" w:id="0">
    <w:p w:rsidR="00EC4D7E" w:rsidRDefault="00EC4D7E" w:rsidP="0075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3D"/>
    <w:rsid w:val="000B5151"/>
    <w:rsid w:val="00131F3D"/>
    <w:rsid w:val="002109E0"/>
    <w:rsid w:val="00250D13"/>
    <w:rsid w:val="003E7CFA"/>
    <w:rsid w:val="007405E6"/>
    <w:rsid w:val="007537E3"/>
    <w:rsid w:val="008A6499"/>
    <w:rsid w:val="00A94A7B"/>
    <w:rsid w:val="00EC4D7E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433</Characters>
  <Application>Microsoft Office Word</Application>
  <DocSecurity>0</DocSecurity>
  <Lines>19</Lines>
  <Paragraphs>5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qts-318-yu</dc:creator>
  <cp:lastModifiedBy>dell</cp:lastModifiedBy>
  <cp:revision>2</cp:revision>
  <dcterms:created xsi:type="dcterms:W3CDTF">2018-04-04T06:37:00Z</dcterms:created>
  <dcterms:modified xsi:type="dcterms:W3CDTF">2018-04-04T06:37:00Z</dcterms:modified>
</cp:coreProperties>
</file>