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A3" w:rsidRDefault="005F0FC2" w:rsidP="005F0FC2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5F0FC2">
        <w:rPr>
          <w:rFonts w:ascii="宋体" w:hAnsi="宋体" w:hint="eastAsia"/>
          <w:b/>
          <w:sz w:val="44"/>
          <w:szCs w:val="44"/>
        </w:rPr>
        <w:t>201</w:t>
      </w:r>
      <w:r w:rsidR="00E57AA3">
        <w:rPr>
          <w:rFonts w:ascii="宋体" w:hAnsi="宋体" w:hint="eastAsia"/>
          <w:b/>
          <w:sz w:val="44"/>
          <w:szCs w:val="44"/>
        </w:rPr>
        <w:t>8</w:t>
      </w:r>
      <w:r w:rsidRPr="005F0FC2">
        <w:rPr>
          <w:rFonts w:ascii="宋体" w:hAnsi="宋体" w:hint="eastAsia"/>
          <w:b/>
          <w:sz w:val="44"/>
          <w:szCs w:val="44"/>
        </w:rPr>
        <w:t>年全国保龄球精英赛</w:t>
      </w:r>
    </w:p>
    <w:p w:rsidR="005F0FC2" w:rsidRPr="005F0FC2" w:rsidRDefault="005F0FC2" w:rsidP="005F0FC2">
      <w:pPr>
        <w:jc w:val="center"/>
        <w:rPr>
          <w:rFonts w:ascii="宋体" w:hAnsi="宋体"/>
          <w:b/>
          <w:sz w:val="44"/>
          <w:szCs w:val="44"/>
        </w:rPr>
      </w:pPr>
      <w:r w:rsidRPr="005F0FC2">
        <w:rPr>
          <w:rFonts w:ascii="宋体" w:hAnsi="宋体" w:hint="eastAsia"/>
          <w:b/>
          <w:sz w:val="44"/>
          <w:szCs w:val="44"/>
        </w:rPr>
        <w:t>竞赛规程</w:t>
      </w:r>
    </w:p>
    <w:bookmarkEnd w:id="0"/>
    <w:p w:rsidR="005F0FC2" w:rsidRDefault="005F0FC2" w:rsidP="005F0FC2">
      <w:pPr>
        <w:spacing w:line="240" w:lineRule="exact"/>
        <w:jc w:val="center"/>
        <w:rPr>
          <w:rFonts w:ascii="宋体" w:hAnsi="宋体"/>
          <w:b/>
          <w:sz w:val="28"/>
          <w:szCs w:val="28"/>
        </w:rPr>
      </w:pP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一、主办、承办</w:t>
      </w:r>
      <w:r w:rsidR="00920228">
        <w:rPr>
          <w:rFonts w:asciiTheme="minorEastAsia" w:eastAsiaTheme="minorEastAsia" w:hAnsiTheme="minorEastAsia" w:hint="eastAsia"/>
          <w:b/>
          <w:sz w:val="28"/>
          <w:szCs w:val="28"/>
        </w:rPr>
        <w:t>、协办</w:t>
      </w: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单位：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主办单位：国家体育总局小球运动管理中心、中国保龄球协会</w:t>
      </w:r>
    </w:p>
    <w:p w:rsidR="00920228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承办单位：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吉林市体育局</w:t>
      </w:r>
    </w:p>
    <w:p w:rsidR="005F0FC2" w:rsidRDefault="00920228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协办单位：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吉林市松花江体育健身文化服务有限公司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二、竞赛时间和地点：</w:t>
      </w:r>
    </w:p>
    <w:p w:rsidR="00E57AA3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日至12月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 xml:space="preserve">日  </w:t>
      </w:r>
    </w:p>
    <w:p w:rsidR="005F0FC2" w:rsidRPr="005F0FC2" w:rsidRDefault="00E57AA3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吉林市松花江</w:t>
      </w:r>
      <w:r w:rsidR="005F0FC2" w:rsidRPr="005F0FC2">
        <w:rPr>
          <w:rFonts w:asciiTheme="minorEastAsia" w:eastAsiaTheme="minorEastAsia" w:hAnsiTheme="minorEastAsia" w:hint="eastAsia"/>
          <w:sz w:val="28"/>
          <w:szCs w:val="28"/>
        </w:rPr>
        <w:t>保龄球馆（地址:</w:t>
      </w:r>
      <w:r>
        <w:rPr>
          <w:rFonts w:asciiTheme="minorEastAsia" w:eastAsiaTheme="minorEastAsia" w:hAnsiTheme="minorEastAsia" w:hint="eastAsia"/>
          <w:sz w:val="28"/>
          <w:szCs w:val="28"/>
        </w:rPr>
        <w:t>吉林市丰满区吉林大街1-2号欧亚综合体三层中庭</w:t>
      </w:r>
      <w:r w:rsidR="005F0FC2" w:rsidRPr="005F0FC2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三、竞赛项目：</w:t>
      </w:r>
    </w:p>
    <w:p w:rsidR="005F0FC2" w:rsidRPr="005F0FC2" w:rsidRDefault="00E57AA3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男子精英</w:t>
      </w:r>
      <w:r w:rsidR="005F0FC2" w:rsidRPr="005F0FC2">
        <w:rPr>
          <w:rFonts w:asciiTheme="minorEastAsia" w:eastAsiaTheme="minorEastAsia" w:hAnsiTheme="minorEastAsia" w:hint="eastAsia"/>
          <w:sz w:val="28"/>
          <w:szCs w:val="28"/>
        </w:rPr>
        <w:t>赛、女子精英赛。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四、参赛单位：</w:t>
      </w:r>
    </w:p>
    <w:p w:rsidR="005F0FC2" w:rsidRDefault="005F0FC2" w:rsidP="005F0FC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凡201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年全国保龄球锦标赛全能成绩排名列男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子前16名、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女子前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名，201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年全国青少年保龄球锦标赛全能成绩排名列男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子前5名、女子前3名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亚运会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国家保龄球队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男、女子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成员</w:t>
      </w:r>
      <w:r w:rsidR="00E57AA3">
        <w:rPr>
          <w:rFonts w:asciiTheme="minorEastAsia" w:eastAsiaTheme="minorEastAsia" w:hAnsiTheme="minorEastAsia" w:hint="eastAsia"/>
          <w:sz w:val="28"/>
          <w:szCs w:val="28"/>
        </w:rPr>
        <w:t>各3名，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均可按照全国比赛运动员代表资格注册关系(无代表注册关系的按本人户籍所在地)，通过相应的体育部门或保龄球协会报名参赛。</w:t>
      </w:r>
    </w:p>
    <w:p w:rsidR="00C40413" w:rsidRPr="005F0FC2" w:rsidRDefault="00C40413" w:rsidP="00C4041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40413">
        <w:rPr>
          <w:rFonts w:asciiTheme="minorEastAsia" w:eastAsiaTheme="minorEastAsia" w:hAnsiTheme="minorEastAsia" w:hint="eastAsia"/>
          <w:sz w:val="28"/>
          <w:szCs w:val="28"/>
        </w:rPr>
        <w:t>上述获得参赛资格的运动员如放弃参赛，或出现任意两项赛事中重复获得资格，则所有参赛名额自动按照2018年全国保龄球锦标赛男、女子个人全能成绩依次递补。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五、参赛资格：</w:t>
      </w:r>
    </w:p>
    <w:p w:rsidR="005F0FC2" w:rsidRPr="005F0FC2" w:rsidRDefault="005F0FC2" w:rsidP="005F0FC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参赛选手必须符合《保龄球运动员参加全国比赛代表资格注册管理实施细则》的有关规定，并符合《中国保龄球协会会员管理规定》的要求，具备中国保龄球协会个人会员资格。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六、竞赛办法：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</w:t>
      </w:r>
      <w:proofErr w:type="gramStart"/>
      <w:r w:rsidR="00532043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5F0FC2">
        <w:rPr>
          <w:rFonts w:asciiTheme="minorEastAsia" w:eastAsiaTheme="minorEastAsia" w:hAnsiTheme="minorEastAsia" w:hint="eastAsia"/>
          <w:sz w:val="28"/>
          <w:szCs w:val="28"/>
        </w:rPr>
        <w:t>)比赛分预赛和决赛两个阶段进行。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532043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)预赛阶段：每人进行12局比赛，按12局总分排列名次，高者列前，取男</w:t>
      </w:r>
      <w:r w:rsidR="00532043">
        <w:rPr>
          <w:rFonts w:asciiTheme="minorEastAsia" w:eastAsiaTheme="minorEastAsia" w:hAnsiTheme="minorEastAsia" w:hint="eastAsia"/>
          <w:sz w:val="28"/>
          <w:szCs w:val="28"/>
        </w:rPr>
        <w:t>、女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子前</w:t>
      </w:r>
      <w:r w:rsidR="00532043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名进入决赛。12局比赛分为两节进行，每节6</w:t>
      </w:r>
      <w:r w:rsidR="00856538">
        <w:rPr>
          <w:rFonts w:asciiTheme="minorEastAsia" w:eastAsiaTheme="minorEastAsia" w:hAnsiTheme="minorEastAsia" w:hint="eastAsia"/>
          <w:sz w:val="28"/>
          <w:szCs w:val="28"/>
        </w:rPr>
        <w:t>局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A5464">
        <w:rPr>
          <w:rFonts w:asciiTheme="minorEastAsia" w:eastAsiaTheme="minorEastAsia" w:hAnsiTheme="minorEastAsia" w:hint="eastAsia"/>
          <w:sz w:val="28"/>
          <w:szCs w:val="28"/>
        </w:rPr>
        <w:t>预赛阶段运动员按报到顺序自行抽签</w:t>
      </w:r>
      <w:r w:rsidR="000143D5">
        <w:rPr>
          <w:rFonts w:asciiTheme="minorEastAsia" w:eastAsiaTheme="minorEastAsia" w:hAnsiTheme="minorEastAsia" w:hint="eastAsia"/>
          <w:sz w:val="28"/>
          <w:szCs w:val="28"/>
        </w:rPr>
        <w:t>决定</w:t>
      </w:r>
      <w:r w:rsidR="002A5464">
        <w:rPr>
          <w:rFonts w:asciiTheme="minorEastAsia" w:eastAsiaTheme="minorEastAsia" w:hAnsiTheme="minorEastAsia" w:hint="eastAsia"/>
          <w:sz w:val="28"/>
          <w:szCs w:val="28"/>
        </w:rPr>
        <w:t>球道。</w:t>
      </w:r>
    </w:p>
    <w:p w:rsidR="00366A4F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532043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)男</w:t>
      </w:r>
      <w:r w:rsidR="0053204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女子决赛</w:t>
      </w:r>
      <w:r w:rsidR="00366A4F">
        <w:rPr>
          <w:rFonts w:asciiTheme="minorEastAsia" w:eastAsiaTheme="minorEastAsia" w:hAnsiTheme="minorEastAsia" w:hint="eastAsia"/>
          <w:sz w:val="28"/>
          <w:szCs w:val="28"/>
        </w:rPr>
        <w:t>：三轮对抗赛方式进行。</w:t>
      </w:r>
    </w:p>
    <w:p w:rsidR="00366A4F" w:rsidRDefault="00366A4F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1）第一轮：</w:t>
      </w:r>
      <w:r w:rsidRPr="00366A4F">
        <w:rPr>
          <w:rFonts w:asciiTheme="minorEastAsia" w:eastAsiaTheme="minorEastAsia" w:hAnsiTheme="minorEastAsia" w:hint="eastAsia"/>
          <w:sz w:val="28"/>
          <w:szCs w:val="28"/>
        </w:rPr>
        <w:t>12名运动员按照</w:t>
      </w:r>
      <w:r>
        <w:rPr>
          <w:rFonts w:asciiTheme="minorEastAsia" w:eastAsiaTheme="minorEastAsia" w:hAnsiTheme="minorEastAsia" w:hint="eastAsia"/>
          <w:sz w:val="28"/>
          <w:szCs w:val="28"/>
        </w:rPr>
        <w:t>预赛</w:t>
      </w:r>
      <w:r w:rsidRPr="00366A4F">
        <w:rPr>
          <w:rFonts w:asciiTheme="minorEastAsia" w:eastAsiaTheme="minorEastAsia" w:hAnsiTheme="minorEastAsia" w:hint="eastAsia"/>
          <w:sz w:val="28"/>
          <w:szCs w:val="28"/>
        </w:rPr>
        <w:t>成绩排名进行交叉对抗赛，即第一名对抗第十</w:t>
      </w: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366A4F">
        <w:rPr>
          <w:rFonts w:asciiTheme="minorEastAsia" w:eastAsiaTheme="minorEastAsia" w:hAnsiTheme="minorEastAsia" w:hint="eastAsia"/>
          <w:sz w:val="28"/>
          <w:szCs w:val="28"/>
        </w:rPr>
        <w:t>名，第二名对抗第十</w:t>
      </w:r>
      <w:r w:rsidR="006464C2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366A4F">
        <w:rPr>
          <w:rFonts w:asciiTheme="minorEastAsia" w:eastAsiaTheme="minorEastAsia" w:hAnsiTheme="minorEastAsia" w:hint="eastAsia"/>
          <w:sz w:val="28"/>
          <w:szCs w:val="28"/>
        </w:rPr>
        <w:t>名，比赛采用3局2胜决胜负，胜者</w:t>
      </w:r>
      <w:r>
        <w:rPr>
          <w:rFonts w:asciiTheme="minorEastAsia" w:eastAsiaTheme="minorEastAsia" w:hAnsiTheme="minorEastAsia" w:hint="eastAsia"/>
          <w:sz w:val="28"/>
          <w:szCs w:val="28"/>
        </w:rPr>
        <w:t>进入第二轮</w:t>
      </w:r>
      <w:r w:rsidR="00856538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负者按</w:t>
      </w:r>
      <w:r w:rsidR="00E971EE">
        <w:rPr>
          <w:rFonts w:asciiTheme="minorEastAsia" w:eastAsiaTheme="minorEastAsia" w:hAnsiTheme="minorEastAsia" w:hint="eastAsia"/>
          <w:sz w:val="28"/>
          <w:szCs w:val="28"/>
        </w:rPr>
        <w:t>预赛名次</w:t>
      </w:r>
      <w:r>
        <w:rPr>
          <w:rFonts w:asciiTheme="minorEastAsia" w:eastAsiaTheme="minorEastAsia" w:hAnsiTheme="minorEastAsia" w:hint="eastAsia"/>
          <w:sz w:val="28"/>
          <w:szCs w:val="28"/>
        </w:rPr>
        <w:t>排列名次。</w:t>
      </w:r>
    </w:p>
    <w:p w:rsidR="00366A4F" w:rsidRDefault="00366A4F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2）第二轮：</w:t>
      </w:r>
      <w:r w:rsidR="00856538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366A4F">
        <w:rPr>
          <w:rFonts w:asciiTheme="minorEastAsia" w:eastAsiaTheme="minorEastAsia" w:hAnsiTheme="minorEastAsia" w:hint="eastAsia"/>
          <w:sz w:val="28"/>
          <w:szCs w:val="28"/>
        </w:rPr>
        <w:t>名运动员按照</w:t>
      </w:r>
      <w:r>
        <w:rPr>
          <w:rFonts w:asciiTheme="minorEastAsia" w:eastAsiaTheme="minorEastAsia" w:hAnsiTheme="minorEastAsia" w:hint="eastAsia"/>
          <w:sz w:val="28"/>
          <w:szCs w:val="28"/>
        </w:rPr>
        <w:t>预赛</w:t>
      </w:r>
      <w:r w:rsidRPr="00366A4F">
        <w:rPr>
          <w:rFonts w:asciiTheme="minorEastAsia" w:eastAsiaTheme="minorEastAsia" w:hAnsiTheme="minorEastAsia" w:hint="eastAsia"/>
          <w:sz w:val="28"/>
          <w:szCs w:val="28"/>
        </w:rPr>
        <w:t>成绩排名进行交叉对抗赛</w:t>
      </w:r>
      <w:r w:rsidR="0085653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56538" w:rsidRPr="00856538">
        <w:rPr>
          <w:rFonts w:asciiTheme="minorEastAsia" w:eastAsiaTheme="minorEastAsia" w:hAnsiTheme="minorEastAsia" w:hint="eastAsia"/>
          <w:sz w:val="28"/>
          <w:szCs w:val="28"/>
        </w:rPr>
        <w:t>比赛采用3局两</w:t>
      </w:r>
      <w:proofErr w:type="gramStart"/>
      <w:r w:rsidR="00856538" w:rsidRPr="00856538">
        <w:rPr>
          <w:rFonts w:asciiTheme="minorEastAsia" w:eastAsiaTheme="minorEastAsia" w:hAnsiTheme="minorEastAsia" w:hint="eastAsia"/>
          <w:sz w:val="28"/>
          <w:szCs w:val="28"/>
        </w:rPr>
        <w:t>2</w:t>
      </w:r>
      <w:proofErr w:type="gramEnd"/>
      <w:r w:rsidR="00856538">
        <w:rPr>
          <w:rFonts w:asciiTheme="minorEastAsia" w:eastAsiaTheme="minorEastAsia" w:hAnsiTheme="minorEastAsia" w:hint="eastAsia"/>
          <w:sz w:val="28"/>
          <w:szCs w:val="28"/>
        </w:rPr>
        <w:t>制，</w:t>
      </w:r>
      <w:r w:rsidR="00856538" w:rsidRPr="00856538">
        <w:rPr>
          <w:rFonts w:asciiTheme="minorEastAsia" w:eastAsiaTheme="minorEastAsia" w:hAnsiTheme="minorEastAsia" w:hint="eastAsia"/>
          <w:sz w:val="28"/>
          <w:szCs w:val="28"/>
        </w:rPr>
        <w:t>胜者进入</w:t>
      </w:r>
      <w:r w:rsidR="00856538">
        <w:rPr>
          <w:rFonts w:asciiTheme="minorEastAsia" w:eastAsiaTheme="minorEastAsia" w:hAnsiTheme="minorEastAsia" w:hint="eastAsia"/>
          <w:sz w:val="28"/>
          <w:szCs w:val="28"/>
        </w:rPr>
        <w:t>第三轮</w:t>
      </w:r>
      <w:r w:rsidR="00E971EE">
        <w:rPr>
          <w:rFonts w:asciiTheme="minorEastAsia" w:eastAsiaTheme="minorEastAsia" w:hAnsiTheme="minorEastAsia" w:hint="eastAsia"/>
          <w:sz w:val="28"/>
          <w:szCs w:val="28"/>
        </w:rPr>
        <w:t>决赛</w:t>
      </w:r>
      <w:r w:rsidR="00856538" w:rsidRPr="0085653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56538">
        <w:rPr>
          <w:rFonts w:asciiTheme="minorEastAsia" w:eastAsiaTheme="minorEastAsia" w:hAnsiTheme="minorEastAsia" w:hint="eastAsia"/>
          <w:sz w:val="28"/>
          <w:szCs w:val="28"/>
        </w:rPr>
        <w:t>负者按</w:t>
      </w:r>
      <w:r w:rsidR="00E971EE">
        <w:rPr>
          <w:rFonts w:asciiTheme="minorEastAsia" w:eastAsiaTheme="minorEastAsia" w:hAnsiTheme="minorEastAsia" w:hint="eastAsia"/>
          <w:sz w:val="28"/>
          <w:szCs w:val="28"/>
        </w:rPr>
        <w:t>预赛名次</w:t>
      </w:r>
      <w:r w:rsidR="00856538">
        <w:rPr>
          <w:rFonts w:asciiTheme="minorEastAsia" w:eastAsiaTheme="minorEastAsia" w:hAnsiTheme="minorEastAsia" w:hint="eastAsia"/>
          <w:sz w:val="28"/>
          <w:szCs w:val="28"/>
        </w:rPr>
        <w:t>排列名次。</w:t>
      </w:r>
    </w:p>
    <w:p w:rsidR="00856538" w:rsidRDefault="00856538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3）第三轮</w:t>
      </w:r>
      <w:r w:rsidR="00E971EE">
        <w:rPr>
          <w:rFonts w:asciiTheme="minorEastAsia" w:eastAsiaTheme="minorEastAsia" w:hAnsiTheme="minorEastAsia" w:hint="eastAsia"/>
          <w:sz w:val="28"/>
          <w:szCs w:val="28"/>
        </w:rPr>
        <w:t>决赛</w:t>
      </w:r>
      <w:r>
        <w:rPr>
          <w:rFonts w:asciiTheme="minorEastAsia" w:eastAsiaTheme="minorEastAsia" w:hAnsiTheme="minorEastAsia" w:hint="eastAsia"/>
          <w:sz w:val="28"/>
          <w:szCs w:val="28"/>
        </w:rPr>
        <w:t>：3名运动员各完成一局比赛，成绩排在最后的为第三名。两名胜者再进行一局比赛，决出</w:t>
      </w:r>
      <w:r w:rsidR="006464C2">
        <w:rPr>
          <w:rFonts w:asciiTheme="minorEastAsia" w:eastAsiaTheme="minorEastAsia" w:hAnsiTheme="minorEastAsia" w:hint="eastAsia"/>
          <w:sz w:val="28"/>
          <w:szCs w:val="28"/>
        </w:rPr>
        <w:t>精英赛</w:t>
      </w:r>
      <w:r>
        <w:rPr>
          <w:rFonts w:asciiTheme="minorEastAsia" w:eastAsiaTheme="minorEastAsia" w:hAnsiTheme="minorEastAsia" w:hint="eastAsia"/>
          <w:sz w:val="28"/>
          <w:szCs w:val="28"/>
        </w:rPr>
        <w:t>冠亚军名次。</w:t>
      </w:r>
    </w:p>
    <w:p w:rsidR="00856538" w:rsidRDefault="00856538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4）决赛阶段每轮比赛在一对球道上完城，预赛排名靠前的选手选择第一局的球道，以此类推。</w:t>
      </w:r>
    </w:p>
    <w:p w:rsidR="005F0FC2" w:rsidRPr="005F0FC2" w:rsidRDefault="00856538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F0FC2" w:rsidRPr="005F0FC2">
        <w:rPr>
          <w:rFonts w:asciiTheme="minorEastAsia" w:eastAsiaTheme="minorEastAsia" w:hAnsiTheme="minorEastAsia" w:hint="eastAsia"/>
          <w:sz w:val="28"/>
          <w:szCs w:val="28"/>
        </w:rPr>
        <w:t>(五)同分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1、预赛得分相等时，根据最后一局分数排列名次，最后一局分数高者名次靠前，如分数相同根据倒数第二局分数排列名次，以此类推。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2、决赛阶段每局对抗赛出现同分情况时，</w:t>
      </w:r>
      <w:r w:rsidR="002A5464">
        <w:rPr>
          <w:rFonts w:asciiTheme="minorEastAsia" w:eastAsiaTheme="minorEastAsia" w:hAnsiTheme="minorEastAsia" w:hint="eastAsia"/>
          <w:sz w:val="28"/>
          <w:szCs w:val="28"/>
        </w:rPr>
        <w:t>按照预赛排名名次</w:t>
      </w:r>
      <w:r w:rsidR="006464C2">
        <w:rPr>
          <w:rFonts w:asciiTheme="minorEastAsia" w:eastAsiaTheme="minorEastAsia" w:hAnsiTheme="minorEastAsia" w:hint="eastAsia"/>
          <w:sz w:val="28"/>
          <w:szCs w:val="28"/>
        </w:rPr>
        <w:t>靠前者获胜</w:t>
      </w:r>
      <w:r w:rsidR="002A546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七、录取名次与奖励：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</w:t>
      </w:r>
      <w:proofErr w:type="gramStart"/>
      <w:r w:rsidRPr="005F0FC2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5F0FC2">
        <w:rPr>
          <w:rFonts w:asciiTheme="minorEastAsia" w:eastAsiaTheme="minorEastAsia" w:hAnsiTheme="minorEastAsia" w:hint="eastAsia"/>
          <w:sz w:val="28"/>
          <w:szCs w:val="28"/>
        </w:rPr>
        <w:t>)男、女各前三名获得国家体育总局颁发的全国正式比赛奖牌。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(二)男、女前</w:t>
      </w:r>
      <w:r w:rsidR="002A5464">
        <w:rPr>
          <w:rFonts w:asciiTheme="minorEastAsia" w:eastAsiaTheme="minorEastAsia" w:hAnsiTheme="minorEastAsia" w:hint="eastAsia"/>
          <w:sz w:val="28"/>
          <w:szCs w:val="28"/>
        </w:rPr>
        <w:t>八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名选手获得国家体育总局颁发的获奖证书。</w:t>
      </w:r>
    </w:p>
    <w:p w:rsidR="002A5464" w:rsidRPr="002A5464" w:rsidRDefault="005F0FC2" w:rsidP="002A546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2A5464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2A5464" w:rsidRPr="002A5464">
        <w:rPr>
          <w:rFonts w:asciiTheme="minorEastAsia" w:eastAsiaTheme="minorEastAsia" w:hAnsiTheme="minorEastAsia" w:hint="eastAsia"/>
          <w:sz w:val="28"/>
          <w:szCs w:val="28"/>
        </w:rPr>
        <w:t>男子</w:t>
      </w:r>
      <w:r w:rsidR="002A5464">
        <w:rPr>
          <w:rFonts w:asciiTheme="minorEastAsia" w:eastAsiaTheme="minorEastAsia" w:hAnsiTheme="minorEastAsia" w:hint="eastAsia"/>
          <w:sz w:val="28"/>
          <w:szCs w:val="28"/>
        </w:rPr>
        <w:t>精英赛</w:t>
      </w:r>
      <w:r w:rsidR="002A5464" w:rsidRPr="002A5464">
        <w:rPr>
          <w:rFonts w:asciiTheme="minorEastAsia" w:eastAsiaTheme="minorEastAsia" w:hAnsiTheme="minorEastAsia" w:hint="eastAsia"/>
          <w:sz w:val="28"/>
          <w:szCs w:val="28"/>
        </w:rPr>
        <w:t>赛前十二名，女子</w:t>
      </w:r>
      <w:r w:rsidR="002A5464">
        <w:rPr>
          <w:rFonts w:asciiTheme="minorEastAsia" w:eastAsiaTheme="minorEastAsia" w:hAnsiTheme="minorEastAsia" w:hint="eastAsia"/>
          <w:sz w:val="28"/>
          <w:szCs w:val="28"/>
        </w:rPr>
        <w:t>精英赛</w:t>
      </w:r>
      <w:r w:rsidR="002A5464" w:rsidRPr="002A5464">
        <w:rPr>
          <w:rFonts w:asciiTheme="minorEastAsia" w:eastAsiaTheme="minorEastAsia" w:hAnsiTheme="minorEastAsia" w:hint="eastAsia"/>
          <w:sz w:val="28"/>
          <w:szCs w:val="28"/>
        </w:rPr>
        <w:t>前八名将获得现金奖励。（总奖金共计</w:t>
      </w:r>
      <w:r w:rsidR="00920228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2A5464" w:rsidRPr="002A5464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920228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A5464">
        <w:rPr>
          <w:rFonts w:asciiTheme="minorEastAsia" w:eastAsiaTheme="minorEastAsia" w:hAnsiTheme="minorEastAsia" w:hint="eastAsia"/>
          <w:sz w:val="28"/>
          <w:szCs w:val="28"/>
        </w:rPr>
        <w:t>千</w:t>
      </w:r>
      <w:r w:rsidR="002A5464" w:rsidRPr="002A5464">
        <w:rPr>
          <w:rFonts w:asciiTheme="minorEastAsia" w:eastAsiaTheme="minorEastAsia" w:hAnsiTheme="minorEastAsia" w:hint="eastAsia"/>
          <w:sz w:val="28"/>
          <w:szCs w:val="28"/>
        </w:rPr>
        <w:t>元（税前）</w:t>
      </w:r>
    </w:p>
    <w:p w:rsidR="002A5464" w:rsidRDefault="002A5464" w:rsidP="002A546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2A5464" w:rsidRDefault="002A5464" w:rsidP="002A546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F0FC2" w:rsidRDefault="002A5464" w:rsidP="002A546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A5464">
        <w:rPr>
          <w:rFonts w:asciiTheme="minorEastAsia" w:eastAsiaTheme="minorEastAsia" w:hAnsiTheme="minorEastAsia" w:hint="eastAsia"/>
          <w:b/>
          <w:sz w:val="28"/>
          <w:szCs w:val="28"/>
        </w:rPr>
        <w:t>2018年全国保龄球精英赛奖金表（税前）</w:t>
      </w:r>
    </w:p>
    <w:p w:rsidR="002A5464" w:rsidRDefault="002A5464" w:rsidP="002A546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单位：元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2000"/>
        <w:gridCol w:w="2977"/>
        <w:gridCol w:w="3118"/>
      </w:tblGrid>
      <w:tr w:rsidR="002A5464" w:rsidRPr="002A5464" w:rsidTr="00C40413">
        <w:trPr>
          <w:trHeight w:val="6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64" w:rsidRPr="002A5464" w:rsidRDefault="002A5464" w:rsidP="002A5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名次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64" w:rsidRPr="002A5464" w:rsidRDefault="002A5464" w:rsidP="002A5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男子精英赛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64" w:rsidRPr="002A5464" w:rsidRDefault="002A5464" w:rsidP="002A5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女子精英赛</w:t>
            </w:r>
          </w:p>
        </w:tc>
      </w:tr>
      <w:tr w:rsidR="000B7DB1" w:rsidRPr="002A5464" w:rsidTr="00C40413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2A5464" w:rsidRDefault="000B7DB1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第一名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5000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3000</w:t>
            </w:r>
          </w:p>
        </w:tc>
      </w:tr>
      <w:tr w:rsidR="000B7DB1" w:rsidRPr="002A5464" w:rsidTr="00C40413">
        <w:trPr>
          <w:trHeight w:val="5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2A5464" w:rsidRDefault="000B7DB1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第二名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4500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2500</w:t>
            </w:r>
          </w:p>
        </w:tc>
      </w:tr>
      <w:tr w:rsidR="000B7DB1" w:rsidRPr="002A5464" w:rsidTr="00C40413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2A5464" w:rsidRDefault="000B7DB1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第三名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4000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2000</w:t>
            </w:r>
          </w:p>
        </w:tc>
      </w:tr>
      <w:tr w:rsidR="000B7DB1" w:rsidRPr="002A5464" w:rsidTr="00C40413">
        <w:trPr>
          <w:trHeight w:val="54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2A5464" w:rsidRDefault="000B7DB1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第四名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3000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1500</w:t>
            </w:r>
          </w:p>
        </w:tc>
      </w:tr>
      <w:tr w:rsidR="000B7DB1" w:rsidRPr="002A5464" w:rsidTr="00C40413">
        <w:trPr>
          <w:trHeight w:val="5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2A5464" w:rsidRDefault="000B7DB1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第五名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2500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1500</w:t>
            </w:r>
          </w:p>
        </w:tc>
      </w:tr>
      <w:tr w:rsidR="000B7DB1" w:rsidRPr="002A5464" w:rsidTr="00C40413">
        <w:trPr>
          <w:trHeight w:val="5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2A5464" w:rsidRDefault="000B7DB1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第六名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2000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1500</w:t>
            </w:r>
          </w:p>
        </w:tc>
      </w:tr>
      <w:tr w:rsidR="000B7DB1" w:rsidRPr="002A5464" w:rsidTr="00C40413">
        <w:trPr>
          <w:trHeight w:val="55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2A5464" w:rsidRDefault="000B7DB1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第七名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1500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1000</w:t>
            </w:r>
          </w:p>
        </w:tc>
      </w:tr>
      <w:tr w:rsidR="000B7DB1" w:rsidRPr="002A5464" w:rsidTr="00C40413">
        <w:trPr>
          <w:trHeight w:val="55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2A5464" w:rsidRDefault="000B7DB1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第八名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1500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1" w:rsidRPr="000B7DB1" w:rsidRDefault="000B7DB1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1000</w:t>
            </w:r>
          </w:p>
        </w:tc>
      </w:tr>
      <w:tr w:rsidR="00E971EE" w:rsidRPr="002A5464" w:rsidTr="00C40413">
        <w:trPr>
          <w:trHeight w:val="5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2A5464" w:rsidRDefault="00E971EE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第九名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0B7DB1" w:rsidRDefault="00E971EE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1000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2A5464" w:rsidRDefault="00E971EE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E971EE" w:rsidRPr="002A5464" w:rsidTr="00C40413">
        <w:trPr>
          <w:trHeight w:val="5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2A5464" w:rsidRDefault="00E971EE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第十名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0B7DB1" w:rsidRDefault="00E971EE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1000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2A5464" w:rsidRDefault="00E971EE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E971EE" w:rsidRPr="002A5464" w:rsidTr="00C40413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2A5464" w:rsidRDefault="00E971EE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第十一名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0B7DB1" w:rsidRDefault="00E971EE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1000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2A5464" w:rsidRDefault="00E971EE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E971EE" w:rsidRPr="002A5464" w:rsidTr="00C40413">
        <w:trPr>
          <w:trHeight w:val="5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2A5464" w:rsidRDefault="00E971EE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第十二名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0B7DB1" w:rsidRDefault="00E971EE">
            <w:pPr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 w:rsidRPr="000B7DB1">
              <w:rPr>
                <w:rFonts w:ascii="仿宋" w:eastAsia="仿宋" w:hAnsi="仿宋" w:hint="eastAsia"/>
                <w:color w:val="000000"/>
                <w:sz w:val="28"/>
              </w:rPr>
              <w:t>1000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EE" w:rsidRPr="002A5464" w:rsidRDefault="00E971EE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2A5464" w:rsidRPr="002A5464" w:rsidTr="00C40413">
        <w:trPr>
          <w:trHeight w:val="5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64" w:rsidRPr="002A5464" w:rsidRDefault="002A5464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2A5464">
              <w:rPr>
                <w:rFonts w:ascii="宋体" w:hAnsi="宋体" w:cs="宋体" w:hint="eastAsia"/>
                <w:color w:val="000000"/>
                <w:kern w:val="0"/>
                <w:sz w:val="28"/>
              </w:rPr>
              <w:t>合计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64" w:rsidRPr="002A5464" w:rsidRDefault="000B7DB1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28000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64" w:rsidRPr="002A5464" w:rsidRDefault="000B7DB1" w:rsidP="002A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14000</w:t>
            </w:r>
          </w:p>
        </w:tc>
      </w:tr>
    </w:tbl>
    <w:p w:rsidR="002A5464" w:rsidRPr="002A5464" w:rsidRDefault="002A5464" w:rsidP="002A546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八、报名和报到：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</w:t>
      </w:r>
      <w:proofErr w:type="gramStart"/>
      <w:r w:rsidRPr="005F0FC2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5F0FC2">
        <w:rPr>
          <w:rFonts w:asciiTheme="minorEastAsia" w:eastAsiaTheme="minorEastAsia" w:hAnsiTheme="minorEastAsia" w:hint="eastAsia"/>
          <w:sz w:val="28"/>
          <w:szCs w:val="28"/>
        </w:rPr>
        <w:t>)报名：</w:t>
      </w:r>
    </w:p>
    <w:p w:rsidR="005F0FC2" w:rsidRPr="005F0FC2" w:rsidRDefault="00C40413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1）</w:t>
      </w:r>
      <w:r w:rsidR="005F0FC2" w:rsidRPr="005F0FC2">
        <w:rPr>
          <w:rFonts w:asciiTheme="minorEastAsia" w:eastAsiaTheme="minorEastAsia" w:hAnsiTheme="minorEastAsia" w:hint="eastAsia"/>
          <w:sz w:val="28"/>
          <w:szCs w:val="28"/>
        </w:rPr>
        <w:t>各单位可</w:t>
      </w:r>
      <w:proofErr w:type="gramStart"/>
      <w:r w:rsidR="005F0FC2" w:rsidRPr="005F0FC2">
        <w:rPr>
          <w:rFonts w:asciiTheme="minorEastAsia" w:eastAsiaTheme="minorEastAsia" w:hAnsiTheme="minorEastAsia" w:hint="eastAsia"/>
          <w:sz w:val="28"/>
          <w:szCs w:val="28"/>
        </w:rPr>
        <w:t>报领队兼</w:t>
      </w:r>
      <w:proofErr w:type="gramEnd"/>
      <w:r w:rsidR="005F0FC2" w:rsidRPr="005F0FC2">
        <w:rPr>
          <w:rFonts w:asciiTheme="minorEastAsia" w:eastAsiaTheme="minorEastAsia" w:hAnsiTheme="minorEastAsia" w:hint="eastAsia"/>
          <w:sz w:val="28"/>
          <w:szCs w:val="28"/>
        </w:rPr>
        <w:t>教练1人，并填写运动员参赛报名表，加盖当地体育部门或保龄球协会公章，于11月</w:t>
      </w:r>
      <w:r>
        <w:rPr>
          <w:rFonts w:asciiTheme="minorEastAsia" w:eastAsiaTheme="minorEastAsia" w:hAnsiTheme="minorEastAsia" w:hint="eastAsia"/>
          <w:sz w:val="28"/>
          <w:szCs w:val="28"/>
        </w:rPr>
        <w:t>25</w:t>
      </w:r>
      <w:r w:rsidR="005F0FC2" w:rsidRPr="005F0FC2">
        <w:rPr>
          <w:rFonts w:asciiTheme="minorEastAsia" w:eastAsiaTheme="minorEastAsia" w:hAnsiTheme="minorEastAsia" w:hint="eastAsia"/>
          <w:sz w:val="28"/>
          <w:szCs w:val="28"/>
        </w:rPr>
        <w:t>日17：00前</w:t>
      </w:r>
      <w:r w:rsidRPr="00C40413">
        <w:rPr>
          <w:rFonts w:asciiTheme="minorEastAsia" w:eastAsiaTheme="minorEastAsia" w:hAnsiTheme="minorEastAsia" w:hint="eastAsia"/>
          <w:sz w:val="28"/>
          <w:szCs w:val="28"/>
        </w:rPr>
        <w:t>扫描并发送</w:t>
      </w:r>
      <w:r w:rsidRPr="00C40413">
        <w:rPr>
          <w:rFonts w:asciiTheme="minorEastAsia" w:eastAsiaTheme="minorEastAsia" w:hAnsiTheme="minorEastAsia" w:hint="eastAsia"/>
          <w:sz w:val="28"/>
          <w:szCs w:val="28"/>
        </w:rPr>
        <w:lastRenderedPageBreak/>
        <w:t>至指定报名邮箱（小球中心项目负责人：杨琤，电话：010-87183542；报名联系人：潘静，电话：13901025618，</w:t>
      </w:r>
      <w:r w:rsidRPr="00C40413">
        <w:rPr>
          <w:rFonts w:asciiTheme="minorEastAsia" w:eastAsiaTheme="minorEastAsia" w:hAnsiTheme="minorEastAsia"/>
          <w:sz w:val="28"/>
          <w:szCs w:val="28"/>
        </w:rPr>
        <w:t>电子邮箱</w:t>
      </w:r>
      <w:r w:rsidRPr="00C40413">
        <w:rPr>
          <w:rFonts w:asciiTheme="minorEastAsia" w:eastAsiaTheme="minorEastAsia" w:hAnsiTheme="minorEastAsia" w:hint="eastAsia"/>
          <w:sz w:val="28"/>
          <w:szCs w:val="28"/>
        </w:rPr>
        <w:t>chinabaoling</w:t>
      </w:r>
      <w:r w:rsidRPr="00C40413">
        <w:rPr>
          <w:rFonts w:asciiTheme="minorEastAsia" w:eastAsiaTheme="minorEastAsia" w:hAnsiTheme="minorEastAsia"/>
          <w:sz w:val="28"/>
          <w:szCs w:val="28"/>
        </w:rPr>
        <w:t>@163.com</w:t>
      </w:r>
      <w:r>
        <w:rPr>
          <w:rFonts w:asciiTheme="minorEastAsia" w:eastAsiaTheme="minorEastAsia" w:hAnsiTheme="minorEastAsia" w:hint="eastAsia"/>
          <w:sz w:val="28"/>
          <w:szCs w:val="28"/>
        </w:rPr>
        <w:t>），</w:t>
      </w:r>
      <w:r w:rsidRPr="00C40413">
        <w:rPr>
          <w:rFonts w:asciiTheme="minorEastAsia" w:eastAsiaTheme="minorEastAsia" w:hAnsiTheme="minorEastAsia" w:hint="eastAsia"/>
          <w:sz w:val="28"/>
          <w:szCs w:val="28"/>
        </w:rPr>
        <w:t>逾期报名无效。</w:t>
      </w:r>
    </w:p>
    <w:p w:rsidR="005F0FC2" w:rsidRPr="005F0FC2" w:rsidRDefault="00C40413" w:rsidP="00C40413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2）</w:t>
      </w:r>
      <w:r w:rsidRPr="00C40413">
        <w:rPr>
          <w:rFonts w:asciiTheme="minorEastAsia" w:eastAsiaTheme="minorEastAsia" w:hAnsiTheme="minorEastAsia" w:hint="eastAsia"/>
          <w:sz w:val="28"/>
          <w:szCs w:val="28"/>
        </w:rPr>
        <w:t>逾期</w:t>
      </w:r>
      <w:r>
        <w:rPr>
          <w:rFonts w:asciiTheme="minorEastAsia" w:eastAsiaTheme="minorEastAsia" w:hAnsiTheme="minorEastAsia" w:hint="eastAsia"/>
          <w:sz w:val="28"/>
          <w:szCs w:val="28"/>
        </w:rPr>
        <w:t>未报名</w:t>
      </w:r>
      <w:r w:rsidRPr="00C40413">
        <w:rPr>
          <w:rFonts w:asciiTheme="minorEastAsia" w:eastAsiaTheme="minorEastAsia" w:hAnsiTheme="minorEastAsia" w:hint="eastAsia"/>
          <w:sz w:val="28"/>
          <w:szCs w:val="28"/>
        </w:rPr>
        <w:t>者视为放弃参赛，由后续人员依次递补。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(二)报到：</w:t>
      </w:r>
    </w:p>
    <w:p w:rsidR="005F0FC2" w:rsidRDefault="005F0FC2" w:rsidP="005F0FC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参赛选手于1</w:t>
      </w:r>
      <w:r w:rsidR="00C40413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40413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1A65B0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：00前到</w:t>
      </w:r>
      <w:r w:rsidR="001A65B0">
        <w:rPr>
          <w:rFonts w:asciiTheme="minorEastAsia" w:eastAsiaTheme="minorEastAsia" w:hAnsiTheme="minorEastAsia" w:hint="eastAsia"/>
          <w:sz w:val="28"/>
          <w:szCs w:val="28"/>
        </w:rPr>
        <w:t>吉林市松花江</w:t>
      </w:r>
      <w:r w:rsidR="001A65B0" w:rsidRPr="005F0FC2">
        <w:rPr>
          <w:rFonts w:asciiTheme="minorEastAsia" w:eastAsiaTheme="minorEastAsia" w:hAnsiTheme="minorEastAsia" w:hint="eastAsia"/>
          <w:sz w:val="28"/>
          <w:szCs w:val="28"/>
        </w:rPr>
        <w:t>保龄球馆（地址:</w:t>
      </w:r>
      <w:r w:rsidR="001A65B0">
        <w:rPr>
          <w:rFonts w:asciiTheme="minorEastAsia" w:eastAsiaTheme="minorEastAsia" w:hAnsiTheme="minorEastAsia" w:hint="eastAsia"/>
          <w:sz w:val="28"/>
          <w:szCs w:val="28"/>
        </w:rPr>
        <w:t>吉林市丰满区吉林大街1-2号欧亚综合体三层中庭</w:t>
      </w:r>
      <w:r w:rsidR="001A65B0" w:rsidRPr="005F0FC2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报到</w:t>
      </w:r>
      <w:r w:rsidR="001A65B0">
        <w:rPr>
          <w:rFonts w:asciiTheme="minorEastAsia" w:eastAsiaTheme="minorEastAsia" w:hAnsiTheme="minorEastAsia" w:hint="eastAsia"/>
          <w:sz w:val="28"/>
          <w:szCs w:val="28"/>
        </w:rPr>
        <w:t>、球检。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联系人:</w:t>
      </w:r>
      <w:proofErr w:type="gramStart"/>
      <w:r w:rsidR="001A65B0">
        <w:rPr>
          <w:rFonts w:asciiTheme="minorEastAsia" w:eastAsiaTheme="minorEastAsia" w:hAnsiTheme="minorEastAsia" w:hint="eastAsia"/>
          <w:sz w:val="28"/>
          <w:szCs w:val="28"/>
        </w:rPr>
        <w:t>陈翔鹏</w:t>
      </w:r>
      <w:proofErr w:type="gramEnd"/>
      <w:r w:rsidR="001A65B0">
        <w:rPr>
          <w:rFonts w:asciiTheme="minorEastAsia" w:eastAsiaTheme="minorEastAsia" w:hAnsiTheme="minorEastAsia" w:hint="eastAsia"/>
          <w:sz w:val="28"/>
          <w:szCs w:val="28"/>
        </w:rPr>
        <w:t>13274491119。21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A65B0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0技术会，</w:t>
      </w:r>
      <w:r w:rsidR="001A65B0">
        <w:rPr>
          <w:rFonts w:asciiTheme="minorEastAsia" w:eastAsiaTheme="minorEastAsia" w:hAnsiTheme="minorEastAsia" w:hint="eastAsia"/>
          <w:sz w:val="28"/>
          <w:szCs w:val="28"/>
        </w:rPr>
        <w:t>12月11日上午官方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进行官方练球， 12月</w:t>
      </w:r>
      <w:r w:rsidR="001A65B0">
        <w:rPr>
          <w:rFonts w:asciiTheme="minorEastAsia" w:eastAsiaTheme="minorEastAsia" w:hAnsiTheme="minorEastAsia" w:hint="eastAsia"/>
          <w:sz w:val="28"/>
          <w:szCs w:val="28"/>
        </w:rPr>
        <w:t>11日下午-12月1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A65B0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比赛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12月13日12:00前离会。</w:t>
      </w:r>
    </w:p>
    <w:p w:rsidR="00B00E77" w:rsidRDefault="00B00E77" w:rsidP="00B00E7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九：保险及《</w:t>
      </w:r>
      <w:r w:rsidRPr="00B00E77">
        <w:rPr>
          <w:rFonts w:asciiTheme="minorEastAsia" w:eastAsiaTheme="minorEastAsia" w:hAnsiTheme="minorEastAsia" w:hint="eastAsia"/>
          <w:sz w:val="28"/>
          <w:szCs w:val="28"/>
        </w:rPr>
        <w:t>自愿参赛承诺书</w:t>
      </w:r>
      <w:r>
        <w:rPr>
          <w:rFonts w:asciiTheme="minorEastAsia" w:eastAsiaTheme="minorEastAsia" w:hAnsiTheme="minorEastAsia" w:hint="eastAsia"/>
          <w:sz w:val="28"/>
          <w:szCs w:val="28"/>
        </w:rPr>
        <w:t>》</w:t>
      </w:r>
    </w:p>
    <w:p w:rsidR="00B00E77" w:rsidRPr="00B00E77" w:rsidRDefault="00B00E77" w:rsidP="00B00E7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Pr="00B00E77">
        <w:rPr>
          <w:rFonts w:asciiTheme="minorEastAsia" w:eastAsiaTheme="minorEastAsia" w:hAnsiTheme="minorEastAsia" w:hint="eastAsia"/>
          <w:sz w:val="28"/>
          <w:szCs w:val="28"/>
        </w:rPr>
        <w:t>按照国家体育总局的要求，承办单位统一为每名参赛选手购买《体育比赛意外保险》保险期限从运动员报到开始至全部比赛结束为止。</w:t>
      </w:r>
    </w:p>
    <w:p w:rsidR="00B00E77" w:rsidRPr="00B00E77" w:rsidRDefault="00B00E77" w:rsidP="00B00E7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（二）所有参赛选手报到时必须签订《自愿参赛承诺书》，否则不予参赛。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九、裁判员、仲裁：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 xml:space="preserve">　　比赛采用201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年中国保龄球协会审定的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世界保联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竞赛规则。由三人组成仲裁委员会依据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世界保联</w:t>
      </w:r>
      <w:r w:rsidR="006C06E6" w:rsidRPr="005F0FC2">
        <w:rPr>
          <w:rFonts w:asciiTheme="minorEastAsia" w:eastAsiaTheme="minorEastAsia" w:hAnsiTheme="minorEastAsia" w:hint="eastAsia"/>
          <w:sz w:val="28"/>
          <w:szCs w:val="28"/>
        </w:rPr>
        <w:t>竞赛规则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相关规定执行仲裁职责。裁判及仲裁人选另行通知。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十、服装和器材：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</w:t>
      </w:r>
      <w:proofErr w:type="gramStart"/>
      <w:r w:rsidRPr="005F0FC2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5F0FC2">
        <w:rPr>
          <w:rFonts w:asciiTheme="minorEastAsia" w:eastAsiaTheme="minorEastAsia" w:hAnsiTheme="minorEastAsia" w:hint="eastAsia"/>
          <w:sz w:val="28"/>
          <w:szCs w:val="28"/>
        </w:rPr>
        <w:t>)参赛运动员服装应符合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世界保联</w:t>
      </w:r>
      <w:r w:rsidR="006C06E6" w:rsidRPr="005F0FC2">
        <w:rPr>
          <w:rFonts w:asciiTheme="minorEastAsia" w:eastAsiaTheme="minorEastAsia" w:hAnsiTheme="minorEastAsia" w:hint="eastAsia"/>
          <w:sz w:val="28"/>
          <w:szCs w:val="28"/>
        </w:rPr>
        <w:t>竞赛规则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的规定及2018年全国保龄球锦标赛竞赛规则的相关规定。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(二)自</w:t>
      </w:r>
      <w:proofErr w:type="gramStart"/>
      <w:r w:rsidRPr="005F0FC2">
        <w:rPr>
          <w:rFonts w:asciiTheme="minorEastAsia" w:eastAsiaTheme="minorEastAsia" w:hAnsiTheme="minorEastAsia" w:hint="eastAsia"/>
          <w:sz w:val="28"/>
          <w:szCs w:val="28"/>
        </w:rPr>
        <w:t>带符合</w:t>
      </w:r>
      <w:proofErr w:type="gramEnd"/>
      <w:r w:rsidRPr="005F0FC2">
        <w:rPr>
          <w:rFonts w:asciiTheme="minorEastAsia" w:eastAsiaTheme="minorEastAsia" w:hAnsiTheme="minorEastAsia" w:hint="eastAsia"/>
          <w:sz w:val="28"/>
          <w:szCs w:val="28"/>
        </w:rPr>
        <w:t>竞赛规则的保龄球和鞋。比赛用球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必须在正式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比赛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前进行</w:t>
      </w:r>
      <w:proofErr w:type="gramStart"/>
      <w:r w:rsidR="006C06E6">
        <w:rPr>
          <w:rFonts w:asciiTheme="minorEastAsia" w:eastAsiaTheme="minorEastAsia" w:hAnsiTheme="minorEastAsia" w:hint="eastAsia"/>
          <w:sz w:val="28"/>
          <w:szCs w:val="28"/>
        </w:rPr>
        <w:t>球检符合</w:t>
      </w:r>
      <w:proofErr w:type="gramEnd"/>
      <w:r w:rsidR="006C06E6">
        <w:rPr>
          <w:rFonts w:asciiTheme="minorEastAsia" w:eastAsiaTheme="minorEastAsia" w:hAnsiTheme="minorEastAsia" w:hint="eastAsia"/>
          <w:sz w:val="28"/>
          <w:szCs w:val="28"/>
        </w:rPr>
        <w:t>保龄球用球的相关规定方可在比赛过程中使用。该规定执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lastRenderedPageBreak/>
        <w:t>行2018年全国保龄球锦标赛竞赛规则的有关规定。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(三)下油标准：本次比赛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为</w:t>
      </w:r>
      <w:proofErr w:type="gramStart"/>
      <w:r w:rsidR="006C06E6">
        <w:rPr>
          <w:rFonts w:asciiTheme="minorEastAsia" w:eastAsiaTheme="minorEastAsia" w:hAnsiTheme="minorEastAsia" w:hint="eastAsia"/>
          <w:sz w:val="28"/>
          <w:szCs w:val="28"/>
        </w:rPr>
        <w:t>一种落油模式</w:t>
      </w:r>
      <w:proofErr w:type="gramEnd"/>
      <w:r w:rsidRPr="005F0FC2">
        <w:rPr>
          <w:rFonts w:asciiTheme="minorEastAsia" w:eastAsiaTheme="minorEastAsia" w:hAnsiTheme="minorEastAsia" w:hint="eastAsia"/>
          <w:sz w:val="28"/>
          <w:szCs w:val="28"/>
        </w:rPr>
        <w:t>，具体油型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在2018年全国保龄球锦标赛男子赛区领队技术会议上从世界保联2018年公布油型中抽取并公布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F0FC2" w:rsidRP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sz w:val="28"/>
          <w:szCs w:val="28"/>
        </w:rPr>
        <w:t>(四)保龄球瓶重量：符合</w:t>
      </w:r>
      <w:r w:rsidR="006C06E6">
        <w:rPr>
          <w:rFonts w:asciiTheme="minorEastAsia" w:eastAsiaTheme="minorEastAsia" w:hAnsiTheme="minorEastAsia" w:hint="eastAsia"/>
          <w:sz w:val="28"/>
          <w:szCs w:val="28"/>
        </w:rPr>
        <w:t>世界保联</w:t>
      </w:r>
      <w:r w:rsidRPr="005F0FC2">
        <w:rPr>
          <w:rFonts w:asciiTheme="minorEastAsia" w:eastAsiaTheme="minorEastAsia" w:hAnsiTheme="minorEastAsia" w:hint="eastAsia"/>
          <w:sz w:val="28"/>
          <w:szCs w:val="28"/>
        </w:rPr>
        <w:t>竞赛规则的规定。</w:t>
      </w:r>
    </w:p>
    <w:p w:rsid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十一、</w:t>
      </w:r>
      <w:r w:rsidR="006C06E6">
        <w:rPr>
          <w:rFonts w:asciiTheme="minorEastAsia" w:eastAsiaTheme="minorEastAsia" w:hAnsiTheme="minorEastAsia" w:hint="eastAsia"/>
          <w:b/>
          <w:sz w:val="28"/>
          <w:szCs w:val="28"/>
        </w:rPr>
        <w:t>经费</w:t>
      </w: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AD304C" w:rsidRPr="00AD304C" w:rsidRDefault="00AD304C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AD304C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AD304C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本次比赛不收取任何报名及注册</w:t>
      </w:r>
      <w:r w:rsidR="0045500A">
        <w:rPr>
          <w:rFonts w:asciiTheme="minorEastAsia" w:eastAsiaTheme="minorEastAsia" w:hAnsiTheme="minorEastAsia" w:hint="eastAsia"/>
          <w:sz w:val="28"/>
          <w:szCs w:val="28"/>
        </w:rPr>
        <w:t>费用。</w:t>
      </w:r>
    </w:p>
    <w:p w:rsidR="005F0FC2" w:rsidRPr="005F0FC2" w:rsidRDefault="006C06E6" w:rsidP="006C06E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5500A"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）承办单位负责所有参赛运动员12月10日12:00后-</w:t>
      </w:r>
      <w:r w:rsidR="005236D9">
        <w:rPr>
          <w:rFonts w:asciiTheme="minorEastAsia" w:eastAsiaTheme="minorEastAsia" w:hAnsiTheme="minorEastAsia" w:hint="eastAsia"/>
          <w:sz w:val="28"/>
          <w:szCs w:val="28"/>
        </w:rPr>
        <w:t>12月</w:t>
      </w:r>
      <w:r>
        <w:rPr>
          <w:rFonts w:asciiTheme="minorEastAsia" w:eastAsiaTheme="minorEastAsia" w:hAnsiTheme="minorEastAsia" w:hint="eastAsia"/>
          <w:sz w:val="28"/>
          <w:szCs w:val="28"/>
        </w:rPr>
        <w:t>13日</w:t>
      </w:r>
      <w:r w:rsidR="005236D9">
        <w:rPr>
          <w:rFonts w:asciiTheme="minorEastAsia" w:eastAsiaTheme="minorEastAsia" w:hAnsiTheme="minorEastAsia" w:hint="eastAsia"/>
          <w:sz w:val="28"/>
          <w:szCs w:val="28"/>
        </w:rPr>
        <w:t>12:00前的</w:t>
      </w:r>
      <w:r w:rsidR="009478C0">
        <w:rPr>
          <w:rFonts w:asciiTheme="minorEastAsia" w:eastAsiaTheme="minorEastAsia" w:hAnsiTheme="minorEastAsia" w:hint="eastAsia"/>
          <w:sz w:val="28"/>
          <w:szCs w:val="28"/>
        </w:rPr>
        <w:t>住宿</w:t>
      </w:r>
      <w:r w:rsidR="005236D9">
        <w:rPr>
          <w:rFonts w:asciiTheme="minorEastAsia" w:eastAsiaTheme="minorEastAsia" w:hAnsiTheme="minorEastAsia" w:hint="eastAsia"/>
          <w:sz w:val="28"/>
          <w:szCs w:val="28"/>
        </w:rPr>
        <w:t>（含早餐）及</w:t>
      </w:r>
      <w:r w:rsidR="00AD304C">
        <w:rPr>
          <w:rFonts w:asciiTheme="minorEastAsia" w:eastAsiaTheme="minorEastAsia" w:hAnsiTheme="minorEastAsia" w:hint="eastAsia"/>
          <w:sz w:val="28"/>
          <w:szCs w:val="28"/>
        </w:rPr>
        <w:t>每天两餐正餐（快餐）</w:t>
      </w:r>
      <w:r w:rsidR="005236D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F0FC2" w:rsidRPr="005F0FC2" w:rsidRDefault="005236D9" w:rsidP="005236D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5500A"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）运动员住房一律为标准间，由大会统一安排。若运动员需要单独住宿则需自行负担实际房费的一半费用。</w:t>
      </w:r>
    </w:p>
    <w:p w:rsidR="005F0FC2" w:rsidRDefault="005236D9" w:rsidP="005236D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5500A">
        <w:rPr>
          <w:rFonts w:asciiTheme="minorEastAsia" w:eastAsiaTheme="minorEastAsia" w:hAnsiTheme="minorEastAsia" w:hint="eastAsia"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sz w:val="28"/>
          <w:szCs w:val="28"/>
        </w:rPr>
        <w:t>）各单位领队、教练食宿费用自理。</w:t>
      </w:r>
      <w:r w:rsidR="000B4C6B">
        <w:rPr>
          <w:rFonts w:asciiTheme="minorEastAsia" w:eastAsiaTheme="minorEastAsia" w:hAnsiTheme="minorEastAsia" w:hint="eastAsia"/>
          <w:sz w:val="28"/>
          <w:szCs w:val="28"/>
        </w:rPr>
        <w:t>住宿联系人：</w:t>
      </w:r>
      <w:proofErr w:type="gramStart"/>
      <w:r w:rsidR="000B4C6B">
        <w:rPr>
          <w:rFonts w:asciiTheme="minorEastAsia" w:eastAsiaTheme="minorEastAsia" w:hAnsiTheme="minorEastAsia" w:hint="eastAsia"/>
          <w:sz w:val="28"/>
          <w:szCs w:val="28"/>
        </w:rPr>
        <w:t>陈翔鹏</w:t>
      </w:r>
      <w:proofErr w:type="gramEnd"/>
      <w:r w:rsidR="000B4C6B">
        <w:rPr>
          <w:rFonts w:asciiTheme="minorEastAsia" w:eastAsiaTheme="minorEastAsia" w:hAnsiTheme="minorEastAsia" w:hint="eastAsia"/>
          <w:sz w:val="28"/>
          <w:szCs w:val="28"/>
        </w:rPr>
        <w:t>13274491119</w:t>
      </w:r>
    </w:p>
    <w:p w:rsidR="005F0FC2" w:rsidRPr="005F0FC2" w:rsidRDefault="005236D9" w:rsidP="005236D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5500A">
        <w:rPr>
          <w:rFonts w:asciiTheme="minorEastAsia" w:eastAsiaTheme="minorEastAsia" w:hAnsiTheme="minorEastAsia" w:hint="eastAsia"/>
          <w:sz w:val="28"/>
          <w:szCs w:val="28"/>
        </w:rPr>
        <w:t>五</w:t>
      </w:r>
      <w:r>
        <w:rPr>
          <w:rFonts w:asciiTheme="minorEastAsia" w:eastAsiaTheme="minorEastAsia" w:hAnsiTheme="minorEastAsia" w:hint="eastAsia"/>
          <w:sz w:val="28"/>
          <w:szCs w:val="28"/>
        </w:rPr>
        <w:t>）运动员交通费自理。</w:t>
      </w:r>
      <w:r w:rsidR="005F0FC2" w:rsidRPr="005F0FC2">
        <w:rPr>
          <w:rFonts w:asciiTheme="minorEastAsia" w:eastAsiaTheme="minorEastAsia" w:hAnsiTheme="minorEastAsia" w:hint="eastAsia"/>
          <w:sz w:val="28"/>
          <w:szCs w:val="28"/>
        </w:rPr>
        <w:t>本次比赛不提供统一接送服务，参赛人员自行抵达比赛场馆。</w:t>
      </w:r>
    </w:p>
    <w:p w:rsidR="005F0FC2" w:rsidRDefault="005F0FC2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F0FC2">
        <w:rPr>
          <w:rFonts w:asciiTheme="minorEastAsia" w:eastAsiaTheme="minorEastAsia" w:hAnsiTheme="minorEastAsia" w:hint="eastAsia"/>
          <w:b/>
          <w:sz w:val="28"/>
          <w:szCs w:val="28"/>
        </w:rPr>
        <w:t>十二、</w:t>
      </w:r>
      <w:r w:rsidR="00B41571">
        <w:rPr>
          <w:rFonts w:asciiTheme="minorEastAsia" w:eastAsiaTheme="minorEastAsia" w:hAnsiTheme="minorEastAsia" w:hint="eastAsia"/>
          <w:b/>
          <w:sz w:val="28"/>
          <w:szCs w:val="28"/>
        </w:rPr>
        <w:t>竞赛日程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858"/>
        <w:gridCol w:w="2126"/>
        <w:gridCol w:w="5103"/>
      </w:tblGrid>
      <w:tr w:rsidR="00B41571" w:rsidRPr="00B41571" w:rsidTr="007D38C9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B41571" w:rsidRPr="00B41571" w:rsidTr="007D38C9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12月10日</w:t>
            </w: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（星期一）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21:00前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运动员报到、</w:t>
            </w:r>
            <w:proofErr w:type="gramStart"/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球检</w:t>
            </w:r>
            <w:proofErr w:type="gramEnd"/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12月11日</w:t>
            </w: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（星期二）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8:00-9:00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球道清洁、</w:t>
            </w:r>
            <w:proofErr w:type="gramStart"/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落油</w:t>
            </w:r>
            <w:proofErr w:type="gramEnd"/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9:00-11:00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官方练习</w:t>
            </w:r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13:00-14:00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球道清洁、</w:t>
            </w:r>
            <w:proofErr w:type="gramStart"/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落油</w:t>
            </w:r>
            <w:proofErr w:type="gramEnd"/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女子精英赛预赛第一节（六局）</w:t>
            </w:r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17:30-18:30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球道清洁、</w:t>
            </w:r>
            <w:proofErr w:type="gramStart"/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落油</w:t>
            </w:r>
            <w:proofErr w:type="gramEnd"/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18:30-21:30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男子精英赛预赛第一节（六局）</w:t>
            </w:r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12月12日</w:t>
            </w: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（星期三）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8:00-9:00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球道清洁、</w:t>
            </w:r>
            <w:proofErr w:type="gramStart"/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落油</w:t>
            </w:r>
            <w:proofErr w:type="gramEnd"/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女子精英赛预赛第二节（六局）</w:t>
            </w:r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球道清洁、</w:t>
            </w:r>
            <w:proofErr w:type="gramStart"/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落油</w:t>
            </w:r>
            <w:proofErr w:type="gramEnd"/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13:00-16:00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男子精英赛预赛第二节（六局）</w:t>
            </w:r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球道清洁、</w:t>
            </w:r>
            <w:proofErr w:type="gramStart"/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落油</w:t>
            </w:r>
            <w:proofErr w:type="gramEnd"/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17:00-18:00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女子精英赛决赛第一轮</w:t>
            </w:r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18:00-19:00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男子精英赛决赛第一轮</w:t>
            </w:r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19:00-20:00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男、女子精英赛决赛第二轮</w:t>
            </w:r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20:00-21:00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男、女子精英赛决赛第三轮</w:t>
            </w:r>
          </w:p>
        </w:tc>
      </w:tr>
      <w:tr w:rsidR="00B41571" w:rsidRPr="00B41571" w:rsidTr="007D38C9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71" w:rsidRPr="00B41571" w:rsidRDefault="00B41571" w:rsidP="00B41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21:00-21:30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颁奖仪式</w:t>
            </w:r>
          </w:p>
        </w:tc>
      </w:tr>
      <w:tr w:rsidR="00B41571" w:rsidRPr="00B41571" w:rsidTr="007D38C9">
        <w:trPr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12月13日</w:t>
            </w: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（星期四）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12:00前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B41571" w:rsidRDefault="00B41571" w:rsidP="00B4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415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离会</w:t>
            </w:r>
          </w:p>
        </w:tc>
      </w:tr>
    </w:tbl>
    <w:p w:rsidR="00B41571" w:rsidRPr="005F0FC2" w:rsidRDefault="00B41571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0143D5" w:rsidRDefault="000143D5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十二</w:t>
      </w:r>
      <w:r w:rsidR="005F0FC2" w:rsidRPr="005F0FC2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未尽事宜另行补充通知。</w:t>
      </w:r>
    </w:p>
    <w:p w:rsidR="005F0FC2" w:rsidRPr="005F0FC2" w:rsidRDefault="000143D5" w:rsidP="005F0FC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十三、</w:t>
      </w:r>
      <w:r w:rsidR="005F0FC2" w:rsidRPr="005F0FC2">
        <w:rPr>
          <w:rFonts w:asciiTheme="minorEastAsia" w:eastAsiaTheme="minorEastAsia" w:hAnsiTheme="minorEastAsia" w:hint="eastAsia"/>
          <w:b/>
          <w:sz w:val="28"/>
          <w:szCs w:val="28"/>
        </w:rPr>
        <w:t>本规程解释权归国家体育总局小球运动管理中心、中国保龄球协会。</w:t>
      </w:r>
    </w:p>
    <w:p w:rsidR="00F06BE0" w:rsidRPr="005F0FC2" w:rsidRDefault="00F06BE0" w:rsidP="005F0FC2"/>
    <w:sectPr w:rsidR="00F06BE0" w:rsidRPr="005F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58" w:rsidRDefault="001E5E58" w:rsidP="00B966B0">
      <w:r>
        <w:separator/>
      </w:r>
    </w:p>
  </w:endnote>
  <w:endnote w:type="continuationSeparator" w:id="0">
    <w:p w:rsidR="001E5E58" w:rsidRDefault="001E5E58" w:rsidP="00B9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58" w:rsidRDefault="001E5E58" w:rsidP="00B966B0">
      <w:r>
        <w:separator/>
      </w:r>
    </w:p>
  </w:footnote>
  <w:footnote w:type="continuationSeparator" w:id="0">
    <w:p w:rsidR="001E5E58" w:rsidRDefault="001E5E58" w:rsidP="00B9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10386"/>
    <w:multiLevelType w:val="hybridMultilevel"/>
    <w:tmpl w:val="FD8A236A"/>
    <w:lvl w:ilvl="0" w:tplc="DAE2B220">
      <w:start w:val="1"/>
      <w:numFmt w:val="japaneseCounting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4"/>
    <w:rsid w:val="00004DC8"/>
    <w:rsid w:val="000143D5"/>
    <w:rsid w:val="000861DB"/>
    <w:rsid w:val="000B4C6B"/>
    <w:rsid w:val="000B7DB1"/>
    <w:rsid w:val="000E5333"/>
    <w:rsid w:val="001217A5"/>
    <w:rsid w:val="001A65B0"/>
    <w:rsid w:val="001D3A44"/>
    <w:rsid w:val="001E5E58"/>
    <w:rsid w:val="00231C32"/>
    <w:rsid w:val="002632A8"/>
    <w:rsid w:val="002A5464"/>
    <w:rsid w:val="002A7671"/>
    <w:rsid w:val="00366A4F"/>
    <w:rsid w:val="00385402"/>
    <w:rsid w:val="0045500A"/>
    <w:rsid w:val="005236D9"/>
    <w:rsid w:val="00532043"/>
    <w:rsid w:val="005B7264"/>
    <w:rsid w:val="005F0FC2"/>
    <w:rsid w:val="00644CE4"/>
    <w:rsid w:val="006464C2"/>
    <w:rsid w:val="006C06E6"/>
    <w:rsid w:val="007B1198"/>
    <w:rsid w:val="007D38C9"/>
    <w:rsid w:val="008233E0"/>
    <w:rsid w:val="00856538"/>
    <w:rsid w:val="00904AD4"/>
    <w:rsid w:val="00920228"/>
    <w:rsid w:val="009478C0"/>
    <w:rsid w:val="009C09C7"/>
    <w:rsid w:val="00A04030"/>
    <w:rsid w:val="00AB6AC0"/>
    <w:rsid w:val="00AD304C"/>
    <w:rsid w:val="00B00E77"/>
    <w:rsid w:val="00B41571"/>
    <w:rsid w:val="00B966B0"/>
    <w:rsid w:val="00BC04DA"/>
    <w:rsid w:val="00C40413"/>
    <w:rsid w:val="00DF0AB8"/>
    <w:rsid w:val="00E57AA3"/>
    <w:rsid w:val="00E971EE"/>
    <w:rsid w:val="00F0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6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6B0"/>
    <w:rPr>
      <w:sz w:val="18"/>
      <w:szCs w:val="18"/>
    </w:rPr>
  </w:style>
  <w:style w:type="table" w:styleId="a5">
    <w:name w:val="Table Grid"/>
    <w:basedOn w:val="a1"/>
    <w:uiPriority w:val="99"/>
    <w:unhideWhenUsed/>
    <w:rsid w:val="005F0FC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478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78C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0E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6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6B0"/>
    <w:rPr>
      <w:sz w:val="18"/>
      <w:szCs w:val="18"/>
    </w:rPr>
  </w:style>
  <w:style w:type="table" w:styleId="a5">
    <w:name w:val="Table Grid"/>
    <w:basedOn w:val="a1"/>
    <w:uiPriority w:val="99"/>
    <w:unhideWhenUsed/>
    <w:rsid w:val="005F0FC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478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78C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0E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WJX</dc:creator>
  <cp:lastModifiedBy>hanyan</cp:lastModifiedBy>
  <cp:revision>2</cp:revision>
  <cp:lastPrinted>2014-10-28T02:03:00Z</cp:lastPrinted>
  <dcterms:created xsi:type="dcterms:W3CDTF">2018-10-24T02:42:00Z</dcterms:created>
  <dcterms:modified xsi:type="dcterms:W3CDTF">2018-10-24T02:42:00Z</dcterms:modified>
</cp:coreProperties>
</file>