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7F12" w:rsidRPr="005C5824" w:rsidRDefault="0072793B" w:rsidP="003E6426">
      <w:pPr>
        <w:spacing w:line="560" w:lineRule="exact"/>
        <w:jc w:val="center"/>
        <w:outlineLvl w:val="0"/>
        <w:rPr>
          <w:rFonts w:asciiTheme="majorEastAsia" w:eastAsiaTheme="majorEastAsia" w:hAnsiTheme="majorEastAsia" w:cs="宋体"/>
          <w:b/>
          <w:bCs/>
          <w:color w:val="000000"/>
          <w:sz w:val="36"/>
          <w:szCs w:val="32"/>
        </w:rPr>
      </w:pPr>
      <w:bookmarkStart w:id="0" w:name="_Toc493660850"/>
      <w:bookmarkStart w:id="1" w:name="_Toc493660851"/>
      <w:bookmarkStart w:id="2" w:name="_Toc493660849"/>
      <w:bookmarkStart w:id="3" w:name="_GoBack"/>
      <w:r w:rsidRPr="00D81A1D">
        <w:rPr>
          <w:rFonts w:asciiTheme="majorEastAsia" w:eastAsiaTheme="majorEastAsia" w:hAnsiTheme="majorEastAsia" w:cs="宋体" w:hint="eastAsia"/>
          <w:b/>
          <w:bCs/>
          <w:color w:val="000000"/>
          <w:sz w:val="36"/>
          <w:szCs w:val="32"/>
        </w:rPr>
        <w:t>第二届</w:t>
      </w:r>
      <w:r w:rsidR="00C057AC">
        <w:rPr>
          <w:rFonts w:asciiTheme="majorEastAsia" w:eastAsiaTheme="majorEastAsia" w:hAnsiTheme="majorEastAsia" w:cs="宋体" w:hint="eastAsia"/>
          <w:b/>
          <w:bCs/>
          <w:color w:val="000000"/>
          <w:sz w:val="36"/>
          <w:szCs w:val="32"/>
        </w:rPr>
        <w:t>全国</w:t>
      </w:r>
      <w:r w:rsidRPr="00D81A1D">
        <w:rPr>
          <w:rFonts w:asciiTheme="majorEastAsia" w:eastAsiaTheme="majorEastAsia" w:hAnsiTheme="majorEastAsia" w:cs="宋体" w:hint="eastAsia"/>
          <w:b/>
          <w:bCs/>
          <w:color w:val="000000"/>
          <w:sz w:val="36"/>
          <w:szCs w:val="32"/>
        </w:rPr>
        <w:t>青年运动会</w:t>
      </w:r>
      <w:r w:rsidR="00D81A1D" w:rsidRPr="00D81A1D">
        <w:rPr>
          <w:rFonts w:asciiTheme="majorEastAsia" w:eastAsiaTheme="majorEastAsia" w:hAnsiTheme="majorEastAsia" w:cs="宋体" w:hint="eastAsia"/>
          <w:b/>
          <w:bCs/>
          <w:color w:val="000000"/>
          <w:sz w:val="36"/>
          <w:szCs w:val="32"/>
        </w:rPr>
        <w:t>自由式滑雪空中技巧</w:t>
      </w:r>
      <w:r w:rsidRPr="00D81A1D">
        <w:rPr>
          <w:rFonts w:asciiTheme="majorEastAsia" w:eastAsiaTheme="majorEastAsia" w:hAnsiTheme="majorEastAsia" w:cs="宋体" w:hint="eastAsia"/>
          <w:b/>
          <w:bCs/>
          <w:color w:val="000000"/>
          <w:sz w:val="36"/>
          <w:szCs w:val="32"/>
        </w:rPr>
        <w:t>竞赛规程</w:t>
      </w:r>
      <w:bookmarkEnd w:id="0"/>
    </w:p>
    <w:bookmarkEnd w:id="3"/>
    <w:p w:rsidR="009A662C" w:rsidRDefault="009A662C" w:rsidP="00535731">
      <w:pPr>
        <w:spacing w:line="560" w:lineRule="exact"/>
        <w:ind w:firstLineChars="200" w:firstLine="643"/>
        <w:rPr>
          <w:rFonts w:ascii="仿宋" w:eastAsia="仿宋" w:hAnsi="仿宋" w:cs="宋体"/>
          <w:b/>
          <w:sz w:val="32"/>
          <w:szCs w:val="32"/>
        </w:rPr>
      </w:pPr>
    </w:p>
    <w:p w:rsidR="009077CC" w:rsidRPr="006C3291" w:rsidRDefault="009077CC" w:rsidP="00535731">
      <w:pPr>
        <w:spacing w:line="560" w:lineRule="exact"/>
        <w:ind w:firstLineChars="200" w:firstLine="643"/>
        <w:rPr>
          <w:rFonts w:ascii="仿宋" w:eastAsia="仿宋" w:hAnsi="仿宋" w:cs="宋体"/>
          <w:b/>
          <w:sz w:val="32"/>
          <w:szCs w:val="32"/>
        </w:rPr>
      </w:pPr>
      <w:r w:rsidRPr="006C3291">
        <w:rPr>
          <w:rFonts w:ascii="仿宋" w:eastAsia="仿宋" w:hAnsi="仿宋" w:cs="宋体" w:hint="eastAsia"/>
          <w:b/>
          <w:sz w:val="32"/>
          <w:szCs w:val="32"/>
        </w:rPr>
        <w:t>一、</w:t>
      </w:r>
      <w:r w:rsidR="009A1D45" w:rsidRPr="006C3291">
        <w:rPr>
          <w:rFonts w:ascii="仿宋" w:eastAsia="仿宋" w:hAnsi="仿宋" w:cs="宋体" w:hint="eastAsia"/>
          <w:b/>
          <w:sz w:val="32"/>
          <w:szCs w:val="32"/>
        </w:rPr>
        <w:t>竞赛日期和地点</w:t>
      </w:r>
    </w:p>
    <w:p w:rsidR="00BE23FE" w:rsidRPr="006C3291" w:rsidRDefault="00BE23FE" w:rsidP="009077CC">
      <w:pPr>
        <w:spacing w:line="560" w:lineRule="exact"/>
        <w:ind w:firstLineChars="200" w:firstLine="640"/>
        <w:rPr>
          <w:rFonts w:ascii="仿宋" w:eastAsia="仿宋" w:hAnsi="仿宋" w:cs="宋体"/>
          <w:b/>
          <w:sz w:val="32"/>
          <w:szCs w:val="32"/>
        </w:rPr>
      </w:pPr>
      <w:r w:rsidRPr="006C3291">
        <w:rPr>
          <w:rFonts w:ascii="仿宋" w:eastAsia="仿宋" w:hAnsi="仿宋" w:cs="??_GB2312" w:hint="eastAsia"/>
          <w:sz w:val="32"/>
          <w:szCs w:val="32"/>
        </w:rPr>
        <w:t>日期：</w:t>
      </w:r>
      <w:r w:rsidR="001704FD" w:rsidRPr="006C3291">
        <w:rPr>
          <w:rFonts w:ascii="仿宋" w:eastAsia="仿宋" w:hAnsi="仿宋" w:cs="??_GB2312" w:hint="eastAsia"/>
          <w:sz w:val="32"/>
          <w:szCs w:val="32"/>
        </w:rPr>
        <w:t>2019年</w:t>
      </w:r>
      <w:r w:rsidR="00753176" w:rsidRPr="006C3291">
        <w:rPr>
          <w:rFonts w:ascii="仿宋" w:eastAsia="仿宋" w:hAnsi="仿宋" w:cs="??_GB2312"/>
          <w:sz w:val="32"/>
          <w:szCs w:val="32"/>
        </w:rPr>
        <w:t>2</w:t>
      </w:r>
      <w:r w:rsidR="001704FD" w:rsidRPr="006C3291">
        <w:rPr>
          <w:rFonts w:ascii="仿宋" w:eastAsia="仿宋" w:hAnsi="仿宋" w:cs="??_GB2312" w:hint="eastAsia"/>
          <w:sz w:val="32"/>
          <w:szCs w:val="32"/>
        </w:rPr>
        <w:t>月</w:t>
      </w:r>
      <w:r w:rsidR="00753176" w:rsidRPr="006C3291">
        <w:rPr>
          <w:rFonts w:ascii="仿宋" w:eastAsia="仿宋" w:hAnsi="仿宋" w:cs="??_GB2312"/>
          <w:sz w:val="32"/>
          <w:szCs w:val="32"/>
        </w:rPr>
        <w:t>1</w:t>
      </w:r>
      <w:r w:rsidR="009077CC" w:rsidRPr="006C3291">
        <w:rPr>
          <w:rFonts w:ascii="仿宋" w:eastAsia="仿宋" w:hAnsi="仿宋" w:cs="??_GB2312"/>
          <w:sz w:val="32"/>
          <w:szCs w:val="32"/>
        </w:rPr>
        <w:t>5</w:t>
      </w:r>
      <w:r w:rsidR="001704FD" w:rsidRPr="006C3291">
        <w:rPr>
          <w:rFonts w:ascii="仿宋" w:eastAsia="仿宋" w:hAnsi="仿宋" w:cs="??_GB2312" w:hint="eastAsia"/>
          <w:sz w:val="32"/>
          <w:szCs w:val="32"/>
        </w:rPr>
        <w:t>日</w:t>
      </w:r>
      <w:r w:rsidR="002C0D4B" w:rsidRPr="006C3291">
        <w:rPr>
          <w:rFonts w:ascii="仿宋" w:eastAsia="仿宋" w:hAnsi="仿宋" w:cs="??_GB2312" w:hint="eastAsia"/>
          <w:sz w:val="32"/>
          <w:szCs w:val="32"/>
        </w:rPr>
        <w:t>至</w:t>
      </w:r>
      <w:r w:rsidR="00753176" w:rsidRPr="006C3291">
        <w:rPr>
          <w:rFonts w:ascii="仿宋" w:eastAsia="仿宋" w:hAnsi="仿宋" w:cs="??_GB2312"/>
          <w:sz w:val="32"/>
          <w:szCs w:val="32"/>
        </w:rPr>
        <w:t>1</w:t>
      </w:r>
      <w:r w:rsidR="009077CC" w:rsidRPr="006C3291">
        <w:rPr>
          <w:rFonts w:ascii="仿宋" w:eastAsia="仿宋" w:hAnsi="仿宋" w:cs="??_GB2312"/>
          <w:sz w:val="32"/>
          <w:szCs w:val="32"/>
        </w:rPr>
        <w:t>7</w:t>
      </w:r>
      <w:r w:rsidR="005E5B62">
        <w:rPr>
          <w:rFonts w:ascii="仿宋" w:eastAsia="仿宋" w:hAnsi="仿宋" w:cs="??_GB2312" w:hint="eastAsia"/>
          <w:sz w:val="32"/>
          <w:szCs w:val="32"/>
        </w:rPr>
        <w:t>日</w:t>
      </w:r>
    </w:p>
    <w:p w:rsidR="009A1D45" w:rsidRPr="006C3291" w:rsidRDefault="00BE23FE" w:rsidP="009077CC">
      <w:pPr>
        <w:spacing w:line="560" w:lineRule="exact"/>
        <w:ind w:left="-1" w:firstLineChars="200" w:firstLine="640"/>
        <w:rPr>
          <w:rFonts w:ascii="仿宋" w:eastAsia="仿宋" w:hAnsi="仿宋" w:cs="??_GB2312"/>
          <w:sz w:val="32"/>
          <w:szCs w:val="32"/>
        </w:rPr>
      </w:pPr>
      <w:r w:rsidRPr="006C3291">
        <w:rPr>
          <w:rFonts w:ascii="仿宋" w:eastAsia="仿宋" w:hAnsi="仿宋" w:cs="??_GB2312" w:hint="eastAsia"/>
          <w:sz w:val="32"/>
          <w:szCs w:val="32"/>
        </w:rPr>
        <w:t>地点：</w:t>
      </w:r>
      <w:r w:rsidR="00753176" w:rsidRPr="006C3291">
        <w:rPr>
          <w:rFonts w:ascii="仿宋" w:eastAsia="仿宋" w:hAnsi="仿宋" w:cs="??_GB2312" w:hint="eastAsia"/>
          <w:sz w:val="32"/>
          <w:szCs w:val="32"/>
        </w:rPr>
        <w:t>辽宁省沈阳市</w:t>
      </w:r>
      <w:proofErr w:type="gramStart"/>
      <w:r w:rsidR="00753176" w:rsidRPr="006C3291">
        <w:rPr>
          <w:rFonts w:ascii="仿宋" w:eastAsia="仿宋" w:hAnsi="仿宋" w:cs="??_GB2312" w:hint="eastAsia"/>
          <w:sz w:val="32"/>
          <w:szCs w:val="32"/>
        </w:rPr>
        <w:t>白清寨</w:t>
      </w:r>
      <w:r w:rsidR="001704FD" w:rsidRPr="006C3291">
        <w:rPr>
          <w:rFonts w:ascii="仿宋" w:eastAsia="仿宋" w:hAnsi="仿宋" w:cs="??_GB2312" w:hint="eastAsia"/>
          <w:sz w:val="32"/>
          <w:szCs w:val="32"/>
        </w:rPr>
        <w:t>滑雪</w:t>
      </w:r>
      <w:proofErr w:type="gramEnd"/>
      <w:r w:rsidR="001704FD" w:rsidRPr="006C3291">
        <w:rPr>
          <w:rFonts w:ascii="仿宋" w:eastAsia="仿宋" w:hAnsi="仿宋" w:cs="??_GB2312" w:hint="eastAsia"/>
          <w:sz w:val="32"/>
          <w:szCs w:val="32"/>
        </w:rPr>
        <w:t>场</w:t>
      </w:r>
    </w:p>
    <w:p w:rsidR="00E10E07" w:rsidRPr="006C3291" w:rsidRDefault="009077CC" w:rsidP="00535731">
      <w:pPr>
        <w:spacing w:line="560" w:lineRule="exact"/>
        <w:ind w:firstLineChars="200" w:firstLine="643"/>
        <w:rPr>
          <w:rFonts w:ascii="仿宋" w:eastAsia="仿宋" w:hAnsi="仿宋" w:cs="黑体"/>
          <w:b/>
          <w:sz w:val="32"/>
          <w:szCs w:val="32"/>
        </w:rPr>
      </w:pPr>
      <w:r w:rsidRPr="006C3291">
        <w:rPr>
          <w:rFonts w:ascii="仿宋" w:eastAsia="仿宋" w:hAnsi="仿宋" w:cs="黑体" w:hint="eastAsia"/>
          <w:b/>
          <w:sz w:val="32"/>
          <w:szCs w:val="32"/>
        </w:rPr>
        <w:t>二</w:t>
      </w:r>
      <w:r w:rsidR="009A1D45" w:rsidRPr="006C3291">
        <w:rPr>
          <w:rFonts w:ascii="仿宋" w:eastAsia="仿宋" w:hAnsi="仿宋" w:cs="黑体" w:hint="eastAsia"/>
          <w:b/>
          <w:sz w:val="32"/>
          <w:szCs w:val="32"/>
        </w:rPr>
        <w:t>、</w:t>
      </w:r>
      <w:r w:rsidR="00E10E07" w:rsidRPr="006C3291">
        <w:rPr>
          <w:rFonts w:ascii="仿宋" w:eastAsia="仿宋" w:hAnsi="仿宋" w:cs="黑体" w:hint="eastAsia"/>
          <w:b/>
          <w:sz w:val="32"/>
          <w:szCs w:val="32"/>
        </w:rPr>
        <w:t>竞赛项目</w:t>
      </w:r>
    </w:p>
    <w:p w:rsidR="00753176" w:rsidRPr="006C3291" w:rsidRDefault="00753176" w:rsidP="009077CC">
      <w:pPr>
        <w:spacing w:line="560" w:lineRule="exact"/>
        <w:ind w:left="-1"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体校组</w:t>
      </w:r>
      <w:r w:rsidR="00535731" w:rsidRPr="006C3291">
        <w:rPr>
          <w:rFonts w:ascii="仿宋" w:eastAsia="仿宋" w:hAnsi="仿宋" w:cs="仿宋_GB2312" w:hint="eastAsia"/>
          <w:color w:val="000000"/>
          <w:sz w:val="32"/>
          <w:szCs w:val="32"/>
        </w:rPr>
        <w:t>:</w:t>
      </w:r>
    </w:p>
    <w:p w:rsidR="00753176" w:rsidRPr="006C3291" w:rsidRDefault="00753176" w:rsidP="009077CC">
      <w:pPr>
        <w:spacing w:line="560" w:lineRule="exact"/>
        <w:ind w:left="-1"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男子：</w:t>
      </w:r>
      <w:r w:rsidRPr="006C3291">
        <w:rPr>
          <w:rFonts w:ascii="仿宋" w:eastAsia="仿宋" w:hAnsi="仿宋" w:cs="仿宋" w:hint="eastAsia"/>
          <w:bCs/>
          <w:sz w:val="32"/>
          <w:szCs w:val="32"/>
        </w:rPr>
        <w:t>空中技巧</w:t>
      </w:r>
      <w:r w:rsidR="00C057AC">
        <w:rPr>
          <w:rFonts w:ascii="仿宋" w:eastAsia="仿宋" w:hAnsi="仿宋" w:cs="仿宋" w:hint="eastAsia"/>
          <w:bCs/>
          <w:sz w:val="32"/>
          <w:szCs w:val="32"/>
        </w:rPr>
        <w:t>规定</w:t>
      </w:r>
      <w:r w:rsidRPr="006C3291">
        <w:rPr>
          <w:rFonts w:ascii="仿宋" w:eastAsia="仿宋" w:hAnsi="仿宋" w:cs="仿宋" w:hint="eastAsia"/>
          <w:bCs/>
          <w:sz w:val="32"/>
          <w:szCs w:val="32"/>
        </w:rPr>
        <w:t>动作、</w:t>
      </w:r>
      <w:r w:rsidR="00C057AC">
        <w:rPr>
          <w:rFonts w:ascii="仿宋" w:eastAsia="仿宋" w:hAnsi="仿宋" w:cs="仿宋" w:hint="eastAsia"/>
          <w:bCs/>
          <w:sz w:val="32"/>
          <w:szCs w:val="32"/>
        </w:rPr>
        <w:t>空中技巧自选</w:t>
      </w:r>
      <w:r w:rsidRPr="006C3291">
        <w:rPr>
          <w:rFonts w:ascii="仿宋" w:eastAsia="仿宋" w:hAnsi="仿宋" w:cs="仿宋" w:hint="eastAsia"/>
          <w:bCs/>
          <w:sz w:val="32"/>
          <w:szCs w:val="32"/>
        </w:rPr>
        <w:t>动作</w:t>
      </w:r>
    </w:p>
    <w:p w:rsidR="00753176" w:rsidRPr="006C3291" w:rsidRDefault="00753176" w:rsidP="009077CC">
      <w:pPr>
        <w:spacing w:line="560" w:lineRule="exact"/>
        <w:ind w:left="-1" w:firstLineChars="200" w:firstLine="640"/>
        <w:rPr>
          <w:rFonts w:ascii="仿宋" w:eastAsia="仿宋" w:hAnsi="仿宋" w:cs="仿宋"/>
          <w:bCs/>
          <w:sz w:val="32"/>
          <w:szCs w:val="32"/>
        </w:rPr>
      </w:pPr>
      <w:r w:rsidRPr="006C3291">
        <w:rPr>
          <w:rFonts w:ascii="仿宋" w:eastAsia="仿宋" w:hAnsi="仿宋" w:cs="仿宋_GB2312" w:hint="eastAsia"/>
          <w:color w:val="000000"/>
          <w:sz w:val="32"/>
          <w:szCs w:val="32"/>
        </w:rPr>
        <w:t>女子：</w:t>
      </w:r>
      <w:r w:rsidRPr="006C3291">
        <w:rPr>
          <w:rFonts w:ascii="仿宋" w:eastAsia="仿宋" w:hAnsi="仿宋" w:cs="仿宋" w:hint="eastAsia"/>
          <w:bCs/>
          <w:sz w:val="32"/>
          <w:szCs w:val="32"/>
        </w:rPr>
        <w:t>空中技巧</w:t>
      </w:r>
      <w:r w:rsidR="00C057AC">
        <w:rPr>
          <w:rFonts w:ascii="仿宋" w:eastAsia="仿宋" w:hAnsi="仿宋" w:cs="仿宋" w:hint="eastAsia"/>
          <w:bCs/>
          <w:sz w:val="32"/>
          <w:szCs w:val="32"/>
        </w:rPr>
        <w:t>规定</w:t>
      </w:r>
      <w:r w:rsidRPr="006C3291">
        <w:rPr>
          <w:rFonts w:ascii="仿宋" w:eastAsia="仿宋" w:hAnsi="仿宋" w:cs="仿宋" w:hint="eastAsia"/>
          <w:bCs/>
          <w:sz w:val="32"/>
          <w:szCs w:val="32"/>
        </w:rPr>
        <w:t>动作、</w:t>
      </w:r>
      <w:r w:rsidR="00C057AC">
        <w:rPr>
          <w:rFonts w:ascii="仿宋" w:eastAsia="仿宋" w:hAnsi="仿宋" w:cs="仿宋" w:hint="eastAsia"/>
          <w:bCs/>
          <w:sz w:val="32"/>
          <w:szCs w:val="32"/>
        </w:rPr>
        <w:t>空中技巧自选</w:t>
      </w:r>
      <w:r w:rsidRPr="006C3291">
        <w:rPr>
          <w:rFonts w:ascii="仿宋" w:eastAsia="仿宋" w:hAnsi="仿宋" w:cs="仿宋" w:hint="eastAsia"/>
          <w:bCs/>
          <w:sz w:val="32"/>
          <w:szCs w:val="32"/>
        </w:rPr>
        <w:t>动作</w:t>
      </w:r>
    </w:p>
    <w:p w:rsidR="00753176" w:rsidRPr="006C3291" w:rsidRDefault="00753176" w:rsidP="009077CC">
      <w:pPr>
        <w:spacing w:line="560" w:lineRule="exact"/>
        <w:ind w:left="-1" w:firstLineChars="200" w:firstLine="640"/>
        <w:rPr>
          <w:rFonts w:ascii="仿宋" w:eastAsia="仿宋" w:hAnsi="仿宋" w:cs="仿宋_GB2312"/>
          <w:color w:val="000000"/>
          <w:sz w:val="32"/>
          <w:szCs w:val="32"/>
        </w:rPr>
      </w:pPr>
      <w:r w:rsidRPr="006C3291">
        <w:rPr>
          <w:rFonts w:ascii="仿宋" w:eastAsia="仿宋" w:hAnsi="仿宋" w:cs="仿宋" w:hint="eastAsia"/>
          <w:bCs/>
          <w:sz w:val="32"/>
          <w:szCs w:val="32"/>
        </w:rPr>
        <w:t>混合团体：</w:t>
      </w:r>
      <w:r w:rsidR="00C057AC">
        <w:rPr>
          <w:rFonts w:ascii="仿宋" w:eastAsia="仿宋" w:hAnsi="仿宋" w:cs="仿宋" w:hint="eastAsia"/>
          <w:bCs/>
          <w:sz w:val="32"/>
          <w:szCs w:val="32"/>
        </w:rPr>
        <w:t>混合团体</w:t>
      </w:r>
      <w:r w:rsidR="002C0D4B" w:rsidRPr="006C3291">
        <w:rPr>
          <w:rFonts w:ascii="仿宋" w:eastAsia="仿宋" w:hAnsi="仿宋" w:cs="仿宋" w:hint="eastAsia"/>
          <w:bCs/>
          <w:sz w:val="32"/>
          <w:szCs w:val="32"/>
        </w:rPr>
        <w:t>空中技巧</w:t>
      </w:r>
    </w:p>
    <w:p w:rsidR="009A1D45" w:rsidRPr="006C3291" w:rsidRDefault="00753176" w:rsidP="00535731">
      <w:pPr>
        <w:spacing w:line="560" w:lineRule="exact"/>
        <w:ind w:firstLineChars="200" w:firstLine="643"/>
        <w:rPr>
          <w:rFonts w:ascii="仿宋" w:eastAsia="仿宋" w:hAnsi="仿宋" w:cs="宋体"/>
          <w:b/>
          <w:bCs/>
          <w:color w:val="000000"/>
          <w:sz w:val="32"/>
          <w:szCs w:val="32"/>
        </w:rPr>
      </w:pPr>
      <w:r w:rsidRPr="006C3291">
        <w:rPr>
          <w:rFonts w:ascii="仿宋" w:eastAsia="仿宋" w:hAnsi="仿宋" w:cs="黑体" w:hint="eastAsia"/>
          <w:b/>
          <w:color w:val="000000"/>
          <w:sz w:val="32"/>
          <w:szCs w:val="32"/>
        </w:rPr>
        <w:t>三</w:t>
      </w:r>
      <w:r w:rsidR="00F873B5" w:rsidRPr="006C3291">
        <w:rPr>
          <w:rFonts w:ascii="仿宋" w:eastAsia="仿宋" w:hAnsi="仿宋" w:cs="黑体" w:hint="eastAsia"/>
          <w:b/>
          <w:color w:val="000000"/>
          <w:sz w:val="32"/>
          <w:szCs w:val="32"/>
        </w:rPr>
        <w:t>、</w:t>
      </w:r>
      <w:r w:rsidR="0072793B" w:rsidRPr="006C3291">
        <w:rPr>
          <w:rFonts w:ascii="仿宋" w:eastAsia="仿宋" w:hAnsi="仿宋" w:cs="黑体" w:hint="eastAsia"/>
          <w:b/>
          <w:color w:val="000000"/>
          <w:sz w:val="32"/>
          <w:szCs w:val="32"/>
        </w:rPr>
        <w:t>参加</w:t>
      </w:r>
      <w:r w:rsidR="009A1D45" w:rsidRPr="006C3291">
        <w:rPr>
          <w:rFonts w:ascii="仿宋" w:eastAsia="仿宋" w:hAnsi="仿宋" w:cs="黑体" w:hint="eastAsia"/>
          <w:b/>
          <w:color w:val="000000"/>
          <w:sz w:val="32"/>
          <w:szCs w:val="32"/>
        </w:rPr>
        <w:t>单位</w:t>
      </w:r>
    </w:p>
    <w:p w:rsidR="00753176" w:rsidRPr="006C3291" w:rsidRDefault="00753176" w:rsidP="009077CC">
      <w:pPr>
        <w:spacing w:line="560" w:lineRule="exact"/>
        <w:ind w:left="-1" w:firstLineChars="200" w:firstLine="640"/>
        <w:rPr>
          <w:rFonts w:ascii="仿宋" w:eastAsia="仿宋" w:hAnsi="仿宋" w:cs="仿宋"/>
          <w:color w:val="000000"/>
          <w:sz w:val="32"/>
          <w:szCs w:val="32"/>
        </w:rPr>
      </w:pPr>
      <w:r w:rsidRPr="006C3291">
        <w:rPr>
          <w:rFonts w:ascii="仿宋" w:eastAsia="仿宋" w:hAnsi="仿宋" w:cs="仿宋" w:hint="eastAsia"/>
          <w:color w:val="000000"/>
          <w:sz w:val="32"/>
          <w:szCs w:val="32"/>
        </w:rPr>
        <w:t>按照《第二届全国青年运动会竞赛规程总则》第三条相关规定执行。每个省（区、市）原则上只接受不超过4个单位报名。由各省级体育部门</w:t>
      </w:r>
      <w:r w:rsidR="00C73A59">
        <w:rPr>
          <w:rFonts w:ascii="仿宋" w:eastAsia="仿宋" w:hAnsi="仿宋" w:cs="仿宋" w:hint="eastAsia"/>
          <w:color w:val="000000"/>
          <w:sz w:val="32"/>
          <w:szCs w:val="32"/>
        </w:rPr>
        <w:t>进行</w:t>
      </w:r>
      <w:r w:rsidRPr="006C3291">
        <w:rPr>
          <w:rFonts w:ascii="仿宋" w:eastAsia="仿宋" w:hAnsi="仿宋" w:cs="仿宋" w:hint="eastAsia"/>
          <w:color w:val="000000"/>
          <w:sz w:val="32"/>
          <w:szCs w:val="32"/>
        </w:rPr>
        <w:t>审核确认后统一向总局</w:t>
      </w:r>
      <w:r w:rsidR="000911DF">
        <w:rPr>
          <w:rFonts w:ascii="仿宋" w:eastAsia="仿宋" w:hAnsi="仿宋" w:cs="仿宋" w:hint="eastAsia"/>
          <w:color w:val="000000"/>
          <w:sz w:val="32"/>
          <w:szCs w:val="32"/>
        </w:rPr>
        <w:t>冬运中心</w:t>
      </w:r>
      <w:r w:rsidRPr="006C3291">
        <w:rPr>
          <w:rFonts w:ascii="仿宋" w:eastAsia="仿宋" w:hAnsi="仿宋" w:cs="仿宋" w:hint="eastAsia"/>
          <w:color w:val="000000"/>
          <w:sz w:val="32"/>
          <w:szCs w:val="32"/>
        </w:rPr>
        <w:t>提交报名表</w:t>
      </w:r>
      <w:r w:rsidR="007726F9">
        <w:rPr>
          <w:rFonts w:ascii="仿宋" w:eastAsia="仿宋" w:hAnsi="仿宋" w:cs="仿宋" w:hint="eastAsia"/>
          <w:color w:val="000000"/>
          <w:sz w:val="32"/>
          <w:szCs w:val="32"/>
        </w:rPr>
        <w:t>或进行网络报名</w:t>
      </w:r>
      <w:r w:rsidRPr="006C3291">
        <w:rPr>
          <w:rFonts w:ascii="仿宋" w:eastAsia="仿宋" w:hAnsi="仿宋" w:cs="仿宋" w:hint="eastAsia"/>
          <w:color w:val="000000"/>
          <w:sz w:val="32"/>
          <w:szCs w:val="32"/>
        </w:rPr>
        <w:t>。</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（一）体校组只接受各级各类体校（体育运动学校、竞技体校、少年儿童业余体育学校、单项体育运动学校、体育中学）报名，不接受地方项目管理中心（协会）或体工队为单位报名；</w:t>
      </w:r>
    </w:p>
    <w:p w:rsidR="00753176" w:rsidRPr="006C3291" w:rsidRDefault="00535731"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（二</w:t>
      </w:r>
      <w:r w:rsidR="00753176" w:rsidRPr="006C3291">
        <w:rPr>
          <w:rFonts w:ascii="仿宋" w:eastAsia="仿宋" w:hAnsi="仿宋" w:cs="仿宋" w:hint="eastAsia"/>
          <w:color w:val="000000"/>
          <w:sz w:val="32"/>
          <w:szCs w:val="32"/>
        </w:rPr>
        <w:t>）香港、澳门特别行政区以香港、澳门特别行政区代表团名称参加体校组比赛</w:t>
      </w:r>
      <w:r w:rsidR="00C73A59">
        <w:rPr>
          <w:rFonts w:ascii="仿宋" w:eastAsia="仿宋" w:hAnsi="仿宋" w:cs="仿宋" w:hint="eastAsia"/>
          <w:color w:val="000000"/>
          <w:sz w:val="32"/>
          <w:szCs w:val="32"/>
        </w:rPr>
        <w:t>。</w:t>
      </w:r>
    </w:p>
    <w:p w:rsidR="00753176" w:rsidRPr="006C3291" w:rsidRDefault="00753176" w:rsidP="00535731">
      <w:pPr>
        <w:spacing w:line="560" w:lineRule="exact"/>
        <w:ind w:firstLineChars="200" w:firstLine="643"/>
        <w:rPr>
          <w:rFonts w:ascii="仿宋" w:eastAsia="仿宋" w:hAnsi="仿宋"/>
          <w:b/>
          <w:bCs/>
          <w:color w:val="000000"/>
          <w:sz w:val="32"/>
          <w:szCs w:val="32"/>
        </w:rPr>
      </w:pPr>
      <w:r w:rsidRPr="006C3291">
        <w:rPr>
          <w:rFonts w:ascii="仿宋" w:eastAsia="仿宋" w:hAnsi="仿宋" w:cs="仿宋" w:hint="eastAsia"/>
          <w:b/>
          <w:bCs/>
          <w:color w:val="000000"/>
          <w:sz w:val="32"/>
          <w:szCs w:val="32"/>
        </w:rPr>
        <w:t>四、运动员资格</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（一）按照《第二届全国青年运动会竞赛规程总则》第四条有关规定执行；</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（二）运动员年龄按照《第二届全国青年运动会各项目小项</w:t>
      </w:r>
      <w:r w:rsidRPr="006C3291">
        <w:rPr>
          <w:rFonts w:ascii="仿宋" w:eastAsia="仿宋" w:hAnsi="仿宋" w:cs="仿宋" w:hint="eastAsia"/>
          <w:color w:val="000000"/>
          <w:sz w:val="32"/>
          <w:szCs w:val="32"/>
        </w:rPr>
        <w:lastRenderedPageBreak/>
        <w:t>和年龄设置方案》执行；</w:t>
      </w:r>
      <w:r w:rsidRPr="006C3291">
        <w:rPr>
          <w:rFonts w:ascii="仿宋" w:eastAsia="仿宋" w:hAnsi="仿宋" w:hint="eastAsia"/>
          <w:color w:val="000000"/>
          <w:sz w:val="32"/>
          <w:szCs w:val="32"/>
        </w:rPr>
        <w:t xml:space="preserve"> </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w:t>
      </w:r>
      <w:r w:rsidR="009A662C">
        <w:rPr>
          <w:rFonts w:ascii="仿宋" w:eastAsia="仿宋" w:hAnsi="仿宋" w:cs="仿宋" w:hint="eastAsia"/>
          <w:color w:val="000000"/>
          <w:sz w:val="32"/>
          <w:szCs w:val="32"/>
        </w:rPr>
        <w:t>三</w:t>
      </w:r>
      <w:r w:rsidRPr="006C3291">
        <w:rPr>
          <w:rFonts w:ascii="仿宋" w:eastAsia="仿宋" w:hAnsi="仿宋" w:cs="仿宋" w:hint="eastAsia"/>
          <w:color w:val="000000"/>
          <w:sz w:val="32"/>
          <w:szCs w:val="32"/>
        </w:rPr>
        <w:t>）运动员代表资格如有争议，按照《第二届全国青年运动会竞赛规程总则》有关规定处理，如仍有争议，由相关单位协商解决，如协商解决不了，运动员代表个人参赛或不再参加第二届全国青年运动会；</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w:t>
      </w:r>
      <w:r w:rsidR="009A662C">
        <w:rPr>
          <w:rFonts w:ascii="仿宋" w:eastAsia="仿宋" w:hAnsi="仿宋" w:cs="仿宋" w:hint="eastAsia"/>
          <w:color w:val="000000"/>
          <w:sz w:val="32"/>
          <w:szCs w:val="32"/>
        </w:rPr>
        <w:t>四</w:t>
      </w:r>
      <w:r w:rsidRPr="006C3291">
        <w:rPr>
          <w:rFonts w:ascii="仿宋" w:eastAsia="仿宋" w:hAnsi="仿宋" w:cs="仿宋" w:hint="eastAsia"/>
          <w:color w:val="000000"/>
          <w:sz w:val="32"/>
          <w:szCs w:val="32"/>
        </w:rPr>
        <w:t>）运动员年龄以二代身份证为准；</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 w:hint="eastAsia"/>
          <w:color w:val="000000"/>
          <w:sz w:val="32"/>
          <w:szCs w:val="32"/>
        </w:rPr>
        <w:t>（</w:t>
      </w:r>
      <w:r w:rsidR="009A662C">
        <w:rPr>
          <w:rFonts w:ascii="仿宋" w:eastAsia="仿宋" w:hAnsi="仿宋" w:cs="仿宋" w:hint="eastAsia"/>
          <w:color w:val="000000"/>
          <w:sz w:val="32"/>
          <w:szCs w:val="32"/>
        </w:rPr>
        <w:t>五</w:t>
      </w:r>
      <w:r w:rsidRPr="006C3291">
        <w:rPr>
          <w:rFonts w:ascii="仿宋" w:eastAsia="仿宋" w:hAnsi="仿宋" w:cs="仿宋" w:hint="eastAsia"/>
          <w:color w:val="000000"/>
          <w:sz w:val="32"/>
          <w:szCs w:val="32"/>
        </w:rPr>
        <w:t>）香港、澳门参赛运动员应为香港、澳门特别行政区居民中的中国公民或香港、澳门特别行政区的永久性居民；运动员资格由香港、澳门参赛代表团依照规定确定。</w:t>
      </w:r>
    </w:p>
    <w:p w:rsidR="0072793B" w:rsidRPr="006C3291" w:rsidRDefault="00753176" w:rsidP="00535731">
      <w:pPr>
        <w:spacing w:line="560" w:lineRule="exact"/>
        <w:ind w:firstLineChars="200" w:firstLine="643"/>
        <w:rPr>
          <w:rFonts w:ascii="仿宋" w:eastAsia="仿宋" w:hAnsi="仿宋" w:cs="黑体"/>
          <w:b/>
          <w:color w:val="000000"/>
          <w:sz w:val="32"/>
          <w:szCs w:val="32"/>
        </w:rPr>
      </w:pPr>
      <w:r w:rsidRPr="006C3291">
        <w:rPr>
          <w:rFonts w:ascii="仿宋" w:eastAsia="仿宋" w:hAnsi="仿宋" w:cs="黑体" w:hint="eastAsia"/>
          <w:b/>
          <w:color w:val="000000"/>
          <w:sz w:val="32"/>
          <w:szCs w:val="32"/>
        </w:rPr>
        <w:t>五</w:t>
      </w:r>
      <w:r w:rsidR="0072793B" w:rsidRPr="006C3291">
        <w:rPr>
          <w:rFonts w:ascii="仿宋" w:eastAsia="仿宋" w:hAnsi="仿宋" w:cs="黑体" w:hint="eastAsia"/>
          <w:b/>
          <w:color w:val="000000"/>
          <w:sz w:val="32"/>
          <w:szCs w:val="32"/>
        </w:rPr>
        <w:t>、参加</w:t>
      </w:r>
      <w:r w:rsidR="0072793B" w:rsidRPr="006C3291">
        <w:rPr>
          <w:rFonts w:ascii="仿宋" w:eastAsia="仿宋" w:hAnsi="仿宋" w:cs="黑体"/>
          <w:b/>
          <w:color w:val="000000"/>
          <w:sz w:val="32"/>
          <w:szCs w:val="32"/>
        </w:rPr>
        <w:t>办法</w:t>
      </w:r>
    </w:p>
    <w:p w:rsidR="00BD36BD" w:rsidRPr="006C3291" w:rsidRDefault="00BD36BD" w:rsidP="009077CC">
      <w:pPr>
        <w:spacing w:line="560" w:lineRule="exact"/>
        <w:ind w:left="-1" w:firstLineChars="200" w:firstLine="640"/>
        <w:rPr>
          <w:rFonts w:ascii="仿宋" w:eastAsia="仿宋" w:hAnsi="仿宋"/>
          <w:color w:val="FF0000"/>
          <w:sz w:val="32"/>
          <w:szCs w:val="32"/>
        </w:rPr>
      </w:pPr>
      <w:r w:rsidRPr="006C3291">
        <w:rPr>
          <w:rFonts w:ascii="仿宋" w:eastAsia="仿宋" w:hAnsi="仿宋" w:hint="eastAsia"/>
          <w:sz w:val="32"/>
          <w:szCs w:val="32"/>
        </w:rPr>
        <w:t>（一）按照《第二届全国青年运动会竞赛规程总则》第五条有关规定执行。</w:t>
      </w:r>
    </w:p>
    <w:p w:rsidR="00AC7245" w:rsidRDefault="00BD36B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（二）</w:t>
      </w:r>
      <w:r w:rsidR="001704FD" w:rsidRPr="006C3291">
        <w:rPr>
          <w:rFonts w:ascii="仿宋" w:eastAsia="仿宋" w:hAnsi="仿宋" w:hint="eastAsia"/>
          <w:sz w:val="32"/>
          <w:szCs w:val="32"/>
        </w:rPr>
        <w:t>可以完成一周台跳跃动作的人员。</w:t>
      </w:r>
    </w:p>
    <w:p w:rsidR="00E828AE" w:rsidRPr="00AF29DC" w:rsidRDefault="00AF29DC" w:rsidP="00AF29DC">
      <w:pPr>
        <w:spacing w:line="560" w:lineRule="exact"/>
        <w:ind w:left="-1" w:firstLineChars="200" w:firstLine="640"/>
        <w:rPr>
          <w:rFonts w:ascii="仿宋" w:eastAsia="仿宋" w:hAnsi="仿宋"/>
          <w:sz w:val="32"/>
          <w:szCs w:val="32"/>
        </w:rPr>
      </w:pPr>
      <w:r w:rsidRPr="00AF29DC">
        <w:rPr>
          <w:rFonts w:ascii="仿宋" w:eastAsia="仿宋" w:hAnsi="仿宋" w:hint="eastAsia"/>
          <w:sz w:val="32"/>
          <w:szCs w:val="32"/>
        </w:rPr>
        <w:t>（三）每个单位报名运动员不超过4名男子运动员和4名女子运动员。</w:t>
      </w:r>
    </w:p>
    <w:p w:rsidR="00BD36BD" w:rsidRPr="006C3291" w:rsidRDefault="00BD36B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w:t>
      </w:r>
      <w:r w:rsidR="00AF29DC">
        <w:rPr>
          <w:rFonts w:ascii="仿宋" w:eastAsia="仿宋" w:hAnsi="仿宋" w:hint="eastAsia"/>
          <w:sz w:val="32"/>
          <w:szCs w:val="32"/>
        </w:rPr>
        <w:t>四</w:t>
      </w:r>
      <w:r w:rsidRPr="006C3291">
        <w:rPr>
          <w:rFonts w:ascii="仿宋" w:eastAsia="仿宋" w:hAnsi="仿宋" w:hint="eastAsia"/>
          <w:sz w:val="32"/>
          <w:szCs w:val="32"/>
        </w:rPr>
        <w:t>）各单位官员人数与运动员人数按1:4配备。</w:t>
      </w:r>
    </w:p>
    <w:p w:rsidR="00556E68" w:rsidRPr="006C3291" w:rsidRDefault="00753176" w:rsidP="00535731">
      <w:pPr>
        <w:spacing w:line="560" w:lineRule="exact"/>
        <w:ind w:firstLineChars="200" w:firstLine="643"/>
        <w:rPr>
          <w:rFonts w:ascii="仿宋" w:eastAsia="仿宋" w:hAnsi="仿宋" w:cs="宋体"/>
          <w:b/>
          <w:bCs/>
          <w:color w:val="000000"/>
          <w:sz w:val="32"/>
          <w:szCs w:val="32"/>
        </w:rPr>
      </w:pPr>
      <w:r w:rsidRPr="006C3291">
        <w:rPr>
          <w:rFonts w:ascii="仿宋" w:eastAsia="仿宋" w:hAnsi="仿宋" w:cs="黑体" w:hint="eastAsia"/>
          <w:b/>
          <w:color w:val="000000"/>
          <w:sz w:val="32"/>
          <w:szCs w:val="32"/>
        </w:rPr>
        <w:t>六</w:t>
      </w:r>
      <w:r w:rsidR="004A3C35" w:rsidRPr="006C3291">
        <w:rPr>
          <w:rFonts w:ascii="仿宋" w:eastAsia="仿宋" w:hAnsi="仿宋" w:cs="黑体" w:hint="eastAsia"/>
          <w:b/>
          <w:color w:val="000000"/>
          <w:sz w:val="32"/>
          <w:szCs w:val="32"/>
        </w:rPr>
        <w:t>、竞赛办法</w:t>
      </w:r>
    </w:p>
    <w:p w:rsidR="00753176" w:rsidRPr="006C3291" w:rsidRDefault="004A3C35"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（一）</w:t>
      </w:r>
      <w:r w:rsidR="00753176" w:rsidRPr="006C3291">
        <w:rPr>
          <w:rFonts w:ascii="仿宋" w:eastAsia="仿宋" w:hAnsi="仿宋" w:hint="eastAsia"/>
          <w:sz w:val="32"/>
          <w:szCs w:val="32"/>
        </w:rPr>
        <w:t>规则执行</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执行国际雪联《自由式滑雪国际竞赛规则》关于自由式滑雪空中技巧的最新规则；执行国家体育总局冬季运动管理中心和中国滑雪协会共同审定的《自由式滑雪竞赛规则》关于自由式滑雪空中技巧的相关条款；涉及抽签的办法由技术代表确定。</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color w:val="000000" w:themeColor="text1"/>
          <w:sz w:val="32"/>
          <w:szCs w:val="32"/>
        </w:rPr>
        <w:t>（</w:t>
      </w:r>
      <w:r w:rsidRPr="006C3291">
        <w:rPr>
          <w:rFonts w:ascii="仿宋" w:eastAsia="仿宋" w:hAnsi="仿宋" w:hint="eastAsia"/>
          <w:sz w:val="32"/>
          <w:szCs w:val="32"/>
        </w:rPr>
        <w:t>二）竞赛安排</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1、空中技巧自选动作比赛</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lastRenderedPageBreak/>
        <w:t>（1）比赛中运动员须完成两</w:t>
      </w:r>
      <w:proofErr w:type="gramStart"/>
      <w:r w:rsidRPr="006C3291">
        <w:rPr>
          <w:rFonts w:ascii="仿宋" w:eastAsia="仿宋" w:hAnsi="仿宋" w:hint="eastAsia"/>
          <w:sz w:val="32"/>
          <w:szCs w:val="32"/>
        </w:rPr>
        <w:t>跳不同</w:t>
      </w:r>
      <w:proofErr w:type="gramEnd"/>
      <w:r w:rsidRPr="006C3291">
        <w:rPr>
          <w:rFonts w:ascii="仿宋" w:eastAsia="仿宋" w:hAnsi="仿宋" w:hint="eastAsia"/>
          <w:sz w:val="32"/>
          <w:szCs w:val="32"/>
        </w:rPr>
        <w:t>动作。两跳动作得分之和为该运动员参赛成绩。</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（2）第一轮运动员出发顺序由赛前抽签决定，第二轮出发顺序按第一跳成绩从高到低逆序出发。</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（3）比赛成绩相同者，按国际雪联最新平分决胜规则进行排名。</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2、空中技巧规定动作比赛</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（1）女子规定动作为</w:t>
      </w:r>
      <w:proofErr w:type="spellStart"/>
      <w:r w:rsidRPr="006C3291">
        <w:rPr>
          <w:rFonts w:ascii="仿宋" w:eastAsia="仿宋" w:hAnsi="仿宋" w:hint="eastAsia"/>
          <w:sz w:val="32"/>
          <w:szCs w:val="32"/>
        </w:rPr>
        <w:t>bL</w:t>
      </w:r>
      <w:proofErr w:type="spellEnd"/>
      <w:r w:rsidRPr="006C3291">
        <w:rPr>
          <w:rFonts w:ascii="仿宋" w:eastAsia="仿宋" w:hAnsi="仿宋" w:hint="eastAsia"/>
          <w:sz w:val="32"/>
          <w:szCs w:val="32"/>
        </w:rPr>
        <w:t>/</w:t>
      </w:r>
      <w:proofErr w:type="spellStart"/>
      <w:r w:rsidRPr="006C3291">
        <w:rPr>
          <w:rFonts w:ascii="仿宋" w:eastAsia="仿宋" w:hAnsi="仿宋" w:hint="eastAsia"/>
          <w:sz w:val="32"/>
          <w:szCs w:val="32"/>
        </w:rPr>
        <w:t>bF</w:t>
      </w:r>
      <w:proofErr w:type="spellEnd"/>
      <w:r w:rsidRPr="006C3291">
        <w:rPr>
          <w:rFonts w:ascii="仿宋" w:eastAsia="仿宋" w:hAnsi="仿宋" w:hint="eastAsia"/>
          <w:sz w:val="32"/>
          <w:szCs w:val="32"/>
        </w:rPr>
        <w:t>，男子规定动作为</w:t>
      </w:r>
      <w:proofErr w:type="spellStart"/>
      <w:r w:rsidRPr="006C3291">
        <w:rPr>
          <w:rFonts w:ascii="仿宋" w:eastAsia="仿宋" w:hAnsi="仿宋" w:hint="eastAsia"/>
          <w:sz w:val="32"/>
          <w:szCs w:val="32"/>
        </w:rPr>
        <w:t>bLT</w:t>
      </w:r>
      <w:proofErr w:type="spellEnd"/>
      <w:r w:rsidRPr="006C3291">
        <w:rPr>
          <w:rFonts w:ascii="仿宋" w:eastAsia="仿宋" w:hAnsi="仿宋" w:hint="eastAsia"/>
          <w:sz w:val="32"/>
          <w:szCs w:val="32"/>
        </w:rPr>
        <w:t>/</w:t>
      </w:r>
      <w:proofErr w:type="spellStart"/>
      <w:r w:rsidRPr="006C3291">
        <w:rPr>
          <w:rFonts w:ascii="仿宋" w:eastAsia="仿宋" w:hAnsi="仿宋" w:hint="eastAsia"/>
          <w:sz w:val="32"/>
          <w:szCs w:val="32"/>
        </w:rPr>
        <w:t>bFT</w:t>
      </w:r>
      <w:proofErr w:type="spellEnd"/>
      <w:r w:rsidRPr="006C3291">
        <w:rPr>
          <w:rFonts w:ascii="仿宋" w:eastAsia="仿宋" w:hAnsi="仿宋" w:hint="eastAsia"/>
          <w:sz w:val="32"/>
          <w:szCs w:val="32"/>
        </w:rPr>
        <w:t>，两轮动作成绩之和为运动员参赛成绩。</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（2）第一轮运动员出发顺序由赛前抽签决定，第二轮出发顺序按第一跳成绩从高到低逆序出发。</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（3）比赛成绩相同者，按国际雪联最新平分决胜规则进行排名。</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3、混合团体</w:t>
      </w:r>
      <w:r w:rsidR="00324213">
        <w:rPr>
          <w:rFonts w:ascii="仿宋" w:eastAsia="仿宋" w:hAnsi="仿宋" w:hint="eastAsia"/>
          <w:sz w:val="32"/>
          <w:szCs w:val="32"/>
        </w:rPr>
        <w:t>空中技巧</w:t>
      </w:r>
      <w:r w:rsidRPr="006C3291">
        <w:rPr>
          <w:rFonts w:ascii="仿宋" w:eastAsia="仿宋" w:hAnsi="仿宋" w:hint="eastAsia"/>
          <w:sz w:val="32"/>
          <w:szCs w:val="32"/>
        </w:rPr>
        <w:t>比赛</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（1）混合团体比赛的竞赛内容为自由式滑雪空中技巧自选动作。</w:t>
      </w:r>
    </w:p>
    <w:p w:rsidR="001704FD" w:rsidRPr="00E828AE" w:rsidRDefault="001704FD" w:rsidP="009077CC">
      <w:pPr>
        <w:spacing w:line="560" w:lineRule="exact"/>
        <w:ind w:left="-1" w:firstLineChars="200" w:firstLine="640"/>
        <w:rPr>
          <w:rFonts w:ascii="仿宋" w:eastAsia="仿宋" w:hAnsi="仿宋"/>
          <w:b/>
          <w:sz w:val="32"/>
          <w:szCs w:val="32"/>
        </w:rPr>
      </w:pPr>
      <w:r w:rsidRPr="006C3291">
        <w:rPr>
          <w:rFonts w:ascii="仿宋" w:eastAsia="仿宋" w:hAnsi="仿宋" w:hint="eastAsia"/>
          <w:sz w:val="32"/>
          <w:szCs w:val="32"/>
        </w:rPr>
        <w:t>（2）混合团体比赛每队</w:t>
      </w:r>
      <w:r w:rsidRPr="006C3291">
        <w:rPr>
          <w:rFonts w:ascii="仿宋" w:eastAsia="仿宋" w:hAnsi="仿宋"/>
          <w:sz w:val="32"/>
          <w:szCs w:val="32"/>
        </w:rPr>
        <w:t>3</w:t>
      </w:r>
      <w:r w:rsidRPr="006C3291">
        <w:rPr>
          <w:rFonts w:ascii="仿宋" w:eastAsia="仿宋" w:hAnsi="仿宋" w:hint="eastAsia"/>
          <w:sz w:val="32"/>
          <w:szCs w:val="32"/>
        </w:rPr>
        <w:t>人</w:t>
      </w:r>
      <w:r w:rsidRPr="006C3291">
        <w:rPr>
          <w:rFonts w:ascii="仿宋" w:eastAsia="仿宋" w:hAnsi="仿宋"/>
          <w:sz w:val="32"/>
          <w:szCs w:val="32"/>
        </w:rPr>
        <w:t>,</w:t>
      </w:r>
      <w:r w:rsidRPr="006C3291">
        <w:rPr>
          <w:rFonts w:ascii="仿宋" w:eastAsia="仿宋" w:hAnsi="仿宋" w:hint="eastAsia"/>
          <w:sz w:val="32"/>
          <w:szCs w:val="32"/>
        </w:rPr>
        <w:t>同性别运动员不得超出</w:t>
      </w:r>
      <w:r w:rsidRPr="006C3291">
        <w:rPr>
          <w:rFonts w:ascii="仿宋" w:eastAsia="仿宋" w:hAnsi="仿宋"/>
          <w:sz w:val="32"/>
          <w:szCs w:val="32"/>
        </w:rPr>
        <w:t>2</w:t>
      </w:r>
      <w:r w:rsidRPr="006C3291">
        <w:rPr>
          <w:rFonts w:ascii="仿宋" w:eastAsia="仿宋" w:hAnsi="仿宋" w:hint="eastAsia"/>
          <w:sz w:val="32"/>
          <w:szCs w:val="32"/>
        </w:rPr>
        <w:t>人。</w:t>
      </w:r>
      <w:r w:rsidRPr="00AF29DC">
        <w:rPr>
          <w:rFonts w:ascii="仿宋" w:eastAsia="仿宋" w:hAnsi="仿宋" w:hint="eastAsia"/>
          <w:sz w:val="32"/>
          <w:szCs w:val="32"/>
        </w:rPr>
        <w:t>国家队</w:t>
      </w:r>
      <w:r w:rsidR="00172841" w:rsidRPr="00AF29DC">
        <w:rPr>
          <w:rFonts w:ascii="仿宋" w:eastAsia="仿宋" w:hAnsi="仿宋" w:hint="eastAsia"/>
          <w:sz w:val="32"/>
          <w:szCs w:val="32"/>
        </w:rPr>
        <w:t>（</w:t>
      </w:r>
      <w:proofErr w:type="gramStart"/>
      <w:r w:rsidR="00172841" w:rsidRPr="00AF29DC">
        <w:rPr>
          <w:rFonts w:ascii="仿宋" w:eastAsia="仿宋" w:hAnsi="仿宋" w:hint="eastAsia"/>
          <w:sz w:val="32"/>
          <w:szCs w:val="32"/>
        </w:rPr>
        <w:t>含</w:t>
      </w:r>
      <w:r w:rsidRPr="00AF29DC">
        <w:rPr>
          <w:rFonts w:ascii="仿宋" w:eastAsia="仿宋" w:hAnsi="仿宋" w:hint="eastAsia"/>
          <w:sz w:val="32"/>
          <w:szCs w:val="32"/>
        </w:rPr>
        <w:t>跨项组</w:t>
      </w:r>
      <w:proofErr w:type="gramEnd"/>
      <w:r w:rsidR="00172841" w:rsidRPr="00AF29DC">
        <w:rPr>
          <w:rFonts w:ascii="仿宋" w:eastAsia="仿宋" w:hAnsi="仿宋" w:hint="eastAsia"/>
          <w:sz w:val="32"/>
          <w:szCs w:val="32"/>
        </w:rPr>
        <w:t>）队员必须代表地方（体校）</w:t>
      </w:r>
      <w:r w:rsidR="009A662C">
        <w:rPr>
          <w:rFonts w:ascii="仿宋" w:eastAsia="仿宋" w:hAnsi="仿宋" w:hint="eastAsia"/>
          <w:sz w:val="32"/>
          <w:szCs w:val="32"/>
        </w:rPr>
        <w:t>才能</w:t>
      </w:r>
      <w:r w:rsidR="00172841" w:rsidRPr="00AF29DC">
        <w:rPr>
          <w:rFonts w:ascii="仿宋" w:eastAsia="仿宋" w:hAnsi="仿宋" w:hint="eastAsia"/>
          <w:sz w:val="32"/>
          <w:szCs w:val="32"/>
        </w:rPr>
        <w:t>参赛</w:t>
      </w:r>
      <w:r w:rsidRPr="00AF29DC">
        <w:rPr>
          <w:rFonts w:ascii="仿宋" w:eastAsia="仿宋" w:hAnsi="仿宋" w:hint="eastAsia"/>
          <w:sz w:val="32"/>
          <w:szCs w:val="32"/>
        </w:rPr>
        <w:t>。</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（3）比赛分为预赛轮和决赛轮。预赛轮比赛结束后按成绩从高到低保留前</w:t>
      </w:r>
      <w:r w:rsidRPr="006C3291">
        <w:rPr>
          <w:rFonts w:ascii="仿宋" w:eastAsia="仿宋" w:hAnsi="仿宋"/>
          <w:sz w:val="32"/>
          <w:szCs w:val="32"/>
        </w:rPr>
        <w:t>6</w:t>
      </w:r>
      <w:r w:rsidRPr="006C3291">
        <w:rPr>
          <w:rFonts w:ascii="仿宋" w:eastAsia="仿宋" w:hAnsi="仿宋" w:hint="eastAsia"/>
          <w:sz w:val="32"/>
          <w:szCs w:val="32"/>
        </w:rPr>
        <w:t>名的参赛队进入决赛轮。</w:t>
      </w:r>
      <w:proofErr w:type="gramStart"/>
      <w:r w:rsidRPr="006C3291">
        <w:rPr>
          <w:rFonts w:ascii="仿宋" w:eastAsia="仿宋" w:hAnsi="仿宋" w:hint="eastAsia"/>
          <w:sz w:val="32"/>
          <w:szCs w:val="32"/>
        </w:rPr>
        <w:t>决赛轮按比赛</w:t>
      </w:r>
      <w:proofErr w:type="gramEnd"/>
      <w:r w:rsidRPr="006C3291">
        <w:rPr>
          <w:rFonts w:ascii="仿宋" w:eastAsia="仿宋" w:hAnsi="仿宋" w:hint="eastAsia"/>
          <w:sz w:val="32"/>
          <w:szCs w:val="32"/>
        </w:rPr>
        <w:t>成绩从高到低排出前</w:t>
      </w:r>
      <w:r w:rsidRPr="006C3291">
        <w:rPr>
          <w:rFonts w:ascii="仿宋" w:eastAsia="仿宋" w:hAnsi="仿宋"/>
          <w:sz w:val="32"/>
          <w:szCs w:val="32"/>
        </w:rPr>
        <w:t>6</w:t>
      </w:r>
      <w:r w:rsidRPr="006C3291">
        <w:rPr>
          <w:rFonts w:ascii="仿宋" w:eastAsia="仿宋" w:hAnsi="仿宋" w:hint="eastAsia"/>
          <w:sz w:val="32"/>
          <w:szCs w:val="32"/>
        </w:rPr>
        <w:t>名。每轮比赛中运动员完成</w:t>
      </w:r>
      <w:r w:rsidRPr="006C3291">
        <w:rPr>
          <w:rFonts w:ascii="仿宋" w:eastAsia="仿宋" w:hAnsi="仿宋"/>
          <w:sz w:val="32"/>
          <w:szCs w:val="32"/>
        </w:rPr>
        <w:t>1</w:t>
      </w:r>
      <w:r w:rsidRPr="006C3291">
        <w:rPr>
          <w:rFonts w:ascii="仿宋" w:eastAsia="仿宋" w:hAnsi="仿宋" w:hint="eastAsia"/>
          <w:sz w:val="32"/>
          <w:szCs w:val="32"/>
        </w:rPr>
        <w:t>跳动作，预赛轮和决赛轮中运动员须选择不同动作参赛。</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（4）每队</w:t>
      </w:r>
      <w:r w:rsidRPr="006C3291">
        <w:rPr>
          <w:rFonts w:ascii="仿宋" w:eastAsia="仿宋" w:hAnsi="仿宋"/>
          <w:sz w:val="32"/>
          <w:szCs w:val="32"/>
        </w:rPr>
        <w:t>3</w:t>
      </w:r>
      <w:r w:rsidRPr="006C3291">
        <w:rPr>
          <w:rFonts w:ascii="仿宋" w:eastAsia="仿宋" w:hAnsi="仿宋" w:hint="eastAsia"/>
          <w:sz w:val="32"/>
          <w:szCs w:val="32"/>
        </w:rPr>
        <w:t>名运动员的总</w:t>
      </w:r>
      <w:r w:rsidRPr="006C3291">
        <w:rPr>
          <w:rFonts w:ascii="仿宋" w:eastAsia="仿宋" w:hAnsi="仿宋" w:hint="eastAsia"/>
          <w:color w:val="000000" w:themeColor="text1"/>
          <w:sz w:val="32"/>
          <w:szCs w:val="32"/>
        </w:rPr>
        <w:t>成</w:t>
      </w:r>
      <w:r w:rsidRPr="006C3291">
        <w:rPr>
          <w:rFonts w:ascii="仿宋" w:eastAsia="仿宋" w:hAnsi="仿宋" w:hint="eastAsia"/>
          <w:sz w:val="32"/>
          <w:szCs w:val="32"/>
        </w:rPr>
        <w:t>绩为该参赛队比赛成绩。如比赛期间出现运动员退赛，则按该队其余运动员成绩之和计算。第1</w:t>
      </w:r>
      <w:r w:rsidRPr="006C3291">
        <w:rPr>
          <w:rFonts w:ascii="仿宋" w:eastAsia="仿宋" w:hAnsi="仿宋" w:hint="eastAsia"/>
          <w:sz w:val="32"/>
          <w:szCs w:val="32"/>
        </w:rPr>
        <w:lastRenderedPageBreak/>
        <w:t>轮比赛前参赛队不足3人进行现场检录的队伍取消参赛资格。</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（5）预赛轮参赛队出发顺序由赛前抽签决定。决赛轮的出发顺序按预赛</w:t>
      </w:r>
      <w:proofErr w:type="gramStart"/>
      <w:r w:rsidRPr="006C3291">
        <w:rPr>
          <w:rFonts w:ascii="仿宋" w:eastAsia="仿宋" w:hAnsi="仿宋" w:hint="eastAsia"/>
          <w:sz w:val="32"/>
          <w:szCs w:val="32"/>
        </w:rPr>
        <w:t>轮成绩</w:t>
      </w:r>
      <w:proofErr w:type="gramEnd"/>
      <w:r w:rsidRPr="006C3291">
        <w:rPr>
          <w:rFonts w:ascii="仿宋" w:eastAsia="仿宋" w:hAnsi="仿宋" w:hint="eastAsia"/>
          <w:sz w:val="32"/>
          <w:szCs w:val="32"/>
        </w:rPr>
        <w:t>从高到低逆序出发。各参赛队决赛阶段的队内出场顺序及参赛动作需在领队</w:t>
      </w:r>
      <w:proofErr w:type="gramStart"/>
      <w:r w:rsidRPr="006C3291">
        <w:rPr>
          <w:rFonts w:ascii="仿宋" w:eastAsia="仿宋" w:hAnsi="仿宋" w:hint="eastAsia"/>
          <w:sz w:val="32"/>
          <w:szCs w:val="32"/>
        </w:rPr>
        <w:t>会上向竞委</w:t>
      </w:r>
      <w:proofErr w:type="gramEnd"/>
      <w:r w:rsidRPr="006C3291">
        <w:rPr>
          <w:rFonts w:ascii="仿宋" w:eastAsia="仿宋" w:hAnsi="仿宋" w:hint="eastAsia"/>
          <w:sz w:val="32"/>
          <w:szCs w:val="32"/>
        </w:rPr>
        <w:t>会提交。</w:t>
      </w:r>
    </w:p>
    <w:p w:rsidR="001704FD" w:rsidRPr="005C5824" w:rsidRDefault="001704FD" w:rsidP="005C5824">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（6）比赛成绩相同的队伍，则比较队内运动员最高个人成绩，如仍相同，则继续比较运动员次高个人成绩，以此类推。如仍相同，则按上述顺序，依据国际雪联最新个人成绩平分决胜规则进行排名。</w:t>
      </w:r>
    </w:p>
    <w:p w:rsidR="001704FD" w:rsidRPr="006C3291" w:rsidRDefault="005C5824" w:rsidP="009077CC">
      <w:pPr>
        <w:spacing w:line="560" w:lineRule="exact"/>
        <w:ind w:left="-1" w:firstLineChars="200" w:firstLine="640"/>
        <w:rPr>
          <w:rFonts w:ascii="仿宋" w:eastAsia="仿宋" w:hAnsi="仿宋"/>
          <w:sz w:val="32"/>
          <w:szCs w:val="32"/>
        </w:rPr>
      </w:pPr>
      <w:r>
        <w:rPr>
          <w:rFonts w:ascii="仿宋" w:eastAsia="仿宋" w:hAnsi="仿宋" w:hint="eastAsia"/>
          <w:sz w:val="32"/>
          <w:szCs w:val="32"/>
        </w:rPr>
        <w:t>（三</w:t>
      </w:r>
      <w:r w:rsidR="00913464">
        <w:rPr>
          <w:rFonts w:ascii="仿宋" w:eastAsia="仿宋" w:hAnsi="仿宋" w:hint="eastAsia"/>
          <w:sz w:val="32"/>
          <w:szCs w:val="32"/>
        </w:rPr>
        <w:t>）比赛场地要求</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按照国际雪联有关规定执行。</w:t>
      </w:r>
    </w:p>
    <w:p w:rsidR="00AC7245" w:rsidRDefault="005C5824" w:rsidP="009077CC">
      <w:pPr>
        <w:spacing w:line="560" w:lineRule="exact"/>
        <w:ind w:left="-1" w:firstLineChars="200" w:firstLine="640"/>
        <w:rPr>
          <w:rFonts w:ascii="仿宋" w:eastAsia="仿宋" w:hAnsi="仿宋"/>
          <w:sz w:val="32"/>
          <w:szCs w:val="32"/>
        </w:rPr>
      </w:pPr>
      <w:r>
        <w:rPr>
          <w:rFonts w:ascii="仿宋" w:eastAsia="仿宋" w:hAnsi="仿宋" w:hint="eastAsia"/>
          <w:sz w:val="32"/>
          <w:szCs w:val="32"/>
        </w:rPr>
        <w:t>（四</w:t>
      </w:r>
      <w:r w:rsidR="001704FD" w:rsidRPr="006C3291">
        <w:rPr>
          <w:rFonts w:ascii="仿宋" w:eastAsia="仿宋" w:hAnsi="仿宋" w:hint="eastAsia"/>
          <w:sz w:val="32"/>
          <w:szCs w:val="32"/>
        </w:rPr>
        <w:t>）比赛器材规格和标准按照国际雪联关于自由式滑雪空中技巧比赛器材的有关规定执行。</w:t>
      </w:r>
    </w:p>
    <w:p w:rsidR="00E828AE" w:rsidRDefault="00E828AE" w:rsidP="009077CC">
      <w:pPr>
        <w:spacing w:line="560" w:lineRule="exact"/>
        <w:ind w:left="-1" w:firstLineChars="200" w:firstLine="640"/>
        <w:rPr>
          <w:rFonts w:ascii="仿宋" w:eastAsia="仿宋" w:hAnsi="仿宋"/>
          <w:sz w:val="32"/>
          <w:szCs w:val="32"/>
        </w:rPr>
      </w:pPr>
      <w:r>
        <w:rPr>
          <w:rFonts w:ascii="仿宋" w:eastAsia="仿宋" w:hAnsi="仿宋" w:hint="eastAsia"/>
          <w:sz w:val="32"/>
          <w:szCs w:val="32"/>
        </w:rPr>
        <w:t>（五）</w:t>
      </w:r>
      <w:r w:rsidR="009A662C">
        <w:rPr>
          <w:rFonts w:ascii="仿宋" w:eastAsia="仿宋" w:hAnsi="仿宋" w:hint="eastAsia"/>
          <w:sz w:val="32"/>
          <w:szCs w:val="32"/>
        </w:rPr>
        <w:t>抗议与</w:t>
      </w:r>
      <w:r>
        <w:rPr>
          <w:rFonts w:ascii="仿宋" w:eastAsia="仿宋" w:hAnsi="仿宋" w:hint="eastAsia"/>
          <w:sz w:val="32"/>
          <w:szCs w:val="32"/>
        </w:rPr>
        <w:t>仲裁</w:t>
      </w:r>
    </w:p>
    <w:p w:rsidR="00E828AE" w:rsidRPr="009A662C" w:rsidRDefault="009A662C" w:rsidP="009A662C">
      <w:pPr>
        <w:spacing w:line="560" w:lineRule="exact"/>
        <w:ind w:left="-1" w:firstLineChars="200" w:firstLine="640"/>
        <w:rPr>
          <w:rFonts w:ascii="仿宋" w:eastAsia="仿宋" w:hAnsi="仿宋"/>
          <w:sz w:val="32"/>
          <w:szCs w:val="32"/>
        </w:rPr>
      </w:pPr>
      <w:r w:rsidRPr="009A662C">
        <w:rPr>
          <w:rFonts w:ascii="仿宋" w:eastAsia="仿宋" w:hAnsi="仿宋" w:hint="eastAsia"/>
          <w:sz w:val="32"/>
          <w:szCs w:val="32"/>
        </w:rPr>
        <w:t>申请</w:t>
      </w:r>
      <w:r w:rsidR="00E828AE" w:rsidRPr="009A662C">
        <w:rPr>
          <w:rFonts w:ascii="仿宋" w:eastAsia="仿宋" w:hAnsi="仿宋" w:hint="eastAsia"/>
          <w:sz w:val="32"/>
          <w:szCs w:val="32"/>
        </w:rPr>
        <w:t>仲裁</w:t>
      </w:r>
      <w:proofErr w:type="gramStart"/>
      <w:r w:rsidR="00E828AE" w:rsidRPr="009A662C">
        <w:rPr>
          <w:rFonts w:ascii="仿宋" w:eastAsia="仿宋" w:hAnsi="仿宋" w:hint="eastAsia"/>
          <w:sz w:val="32"/>
          <w:szCs w:val="32"/>
        </w:rPr>
        <w:t>不</w:t>
      </w:r>
      <w:proofErr w:type="gramEnd"/>
      <w:r w:rsidR="00E828AE" w:rsidRPr="009A662C">
        <w:rPr>
          <w:rFonts w:ascii="仿宋" w:eastAsia="仿宋" w:hAnsi="仿宋" w:hint="eastAsia"/>
          <w:sz w:val="32"/>
          <w:szCs w:val="32"/>
        </w:rPr>
        <w:t>交纳</w:t>
      </w:r>
      <w:r w:rsidRPr="009A662C">
        <w:rPr>
          <w:rFonts w:ascii="仿宋" w:eastAsia="仿宋" w:hAnsi="仿宋" w:hint="eastAsia"/>
          <w:sz w:val="32"/>
          <w:szCs w:val="32"/>
        </w:rPr>
        <w:t>仲裁</w:t>
      </w:r>
      <w:r w:rsidR="00E828AE" w:rsidRPr="009A662C">
        <w:rPr>
          <w:rFonts w:ascii="仿宋" w:eastAsia="仿宋" w:hAnsi="仿宋" w:hint="eastAsia"/>
          <w:sz w:val="32"/>
          <w:szCs w:val="32"/>
        </w:rPr>
        <w:t>费。</w:t>
      </w:r>
    </w:p>
    <w:p w:rsidR="00556E68" w:rsidRPr="006C3291" w:rsidRDefault="00753176" w:rsidP="00535731">
      <w:pPr>
        <w:spacing w:line="560" w:lineRule="exact"/>
        <w:ind w:firstLineChars="200" w:firstLine="643"/>
        <w:rPr>
          <w:rFonts w:ascii="仿宋" w:eastAsia="仿宋" w:hAnsi="仿宋" w:cs="黑体"/>
          <w:b/>
          <w:sz w:val="32"/>
          <w:szCs w:val="32"/>
        </w:rPr>
      </w:pPr>
      <w:r w:rsidRPr="006C3291">
        <w:rPr>
          <w:rFonts w:ascii="仿宋" w:eastAsia="仿宋" w:hAnsi="仿宋" w:cs="黑体" w:hint="eastAsia"/>
          <w:b/>
          <w:sz w:val="32"/>
          <w:szCs w:val="32"/>
        </w:rPr>
        <w:t>七</w:t>
      </w:r>
      <w:r w:rsidR="004A3C35" w:rsidRPr="006C3291">
        <w:rPr>
          <w:rFonts w:ascii="仿宋" w:eastAsia="仿宋" w:hAnsi="仿宋" w:cs="黑体" w:hint="eastAsia"/>
          <w:b/>
          <w:sz w:val="32"/>
          <w:szCs w:val="32"/>
        </w:rPr>
        <w:t>、录取名次与奖励</w:t>
      </w:r>
    </w:p>
    <w:p w:rsidR="00753176" w:rsidRPr="006C3291" w:rsidRDefault="00BD36BD" w:rsidP="009077CC">
      <w:pPr>
        <w:snapToGrid w:val="0"/>
        <w:spacing w:line="560" w:lineRule="exact"/>
        <w:ind w:left="-1" w:firstLineChars="200" w:firstLine="640"/>
        <w:rPr>
          <w:rFonts w:ascii="仿宋" w:eastAsia="仿宋" w:hAnsi="仿宋"/>
          <w:color w:val="000000"/>
          <w:sz w:val="32"/>
          <w:szCs w:val="32"/>
        </w:rPr>
      </w:pPr>
      <w:r w:rsidRPr="006C3291">
        <w:rPr>
          <w:rFonts w:ascii="仿宋" w:eastAsia="仿宋" w:hAnsi="仿宋" w:hint="eastAsia"/>
          <w:sz w:val="32"/>
          <w:szCs w:val="32"/>
        </w:rPr>
        <w:t>按照《第二届全国青年运动会竞赛规程总则》第七条有关规定执行。</w:t>
      </w:r>
    </w:p>
    <w:p w:rsidR="00753176" w:rsidRPr="006C3291" w:rsidRDefault="00753176" w:rsidP="009077CC">
      <w:pPr>
        <w:spacing w:line="560" w:lineRule="exact"/>
        <w:ind w:left="-1"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（一）运动员</w:t>
      </w:r>
    </w:p>
    <w:p w:rsidR="00753176" w:rsidRPr="006C3291" w:rsidRDefault="00753176" w:rsidP="009077CC">
      <w:pPr>
        <w:snapToGrid w:val="0"/>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为获得比赛前3名的运动员颁发金、银、铜牌和获奖证书；</w:t>
      </w:r>
      <w:r w:rsidR="00A00011">
        <w:rPr>
          <w:rFonts w:ascii="仿宋" w:eastAsia="仿宋" w:hAnsi="仿宋" w:cs="仿宋_GB2312" w:hint="eastAsia"/>
          <w:color w:val="000000"/>
          <w:sz w:val="32"/>
          <w:szCs w:val="32"/>
        </w:rPr>
        <w:t>按照竞赛规程总则第七条第（一）款为其他</w:t>
      </w:r>
      <w:r w:rsidRPr="006C3291">
        <w:rPr>
          <w:rFonts w:ascii="仿宋" w:eastAsia="仿宋" w:hAnsi="仿宋" w:cs="仿宋_GB2312" w:hint="eastAsia"/>
          <w:color w:val="000000"/>
          <w:sz w:val="32"/>
          <w:szCs w:val="32"/>
        </w:rPr>
        <w:t>运动员颁发获奖证书。</w:t>
      </w:r>
    </w:p>
    <w:p w:rsidR="00753176"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（二）教练员</w:t>
      </w:r>
    </w:p>
    <w:p w:rsidR="00BD36BD" w:rsidRPr="006C3291" w:rsidRDefault="00753176"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为获得比赛前3名的运动员对应的1名主管教练员颁发获奖证书。</w:t>
      </w:r>
    </w:p>
    <w:p w:rsidR="00556E68" w:rsidRPr="006C3291" w:rsidRDefault="00C44D38" w:rsidP="00535731">
      <w:pPr>
        <w:spacing w:line="560" w:lineRule="exact"/>
        <w:ind w:firstLineChars="200" w:firstLine="643"/>
        <w:rPr>
          <w:rFonts w:ascii="仿宋" w:eastAsia="仿宋" w:hAnsi="仿宋" w:cs="宋体"/>
          <w:b/>
          <w:bCs/>
          <w:color w:val="000000"/>
          <w:sz w:val="32"/>
          <w:szCs w:val="32"/>
        </w:rPr>
      </w:pPr>
      <w:r>
        <w:rPr>
          <w:rFonts w:ascii="仿宋" w:eastAsia="仿宋" w:hAnsi="仿宋" w:cs="黑体" w:hint="eastAsia"/>
          <w:b/>
          <w:color w:val="000000"/>
          <w:sz w:val="32"/>
          <w:szCs w:val="32"/>
        </w:rPr>
        <w:t xml:space="preserve"> </w:t>
      </w:r>
      <w:r w:rsidR="00753176" w:rsidRPr="006C3291">
        <w:rPr>
          <w:rFonts w:ascii="仿宋" w:eastAsia="仿宋" w:hAnsi="仿宋" w:cs="黑体" w:hint="eastAsia"/>
          <w:b/>
          <w:color w:val="000000"/>
          <w:sz w:val="32"/>
          <w:szCs w:val="32"/>
        </w:rPr>
        <w:t>八</w:t>
      </w:r>
      <w:r w:rsidR="004A3C35" w:rsidRPr="006C3291">
        <w:rPr>
          <w:rFonts w:ascii="仿宋" w:eastAsia="仿宋" w:hAnsi="仿宋" w:cs="黑体" w:hint="eastAsia"/>
          <w:b/>
          <w:color w:val="000000"/>
          <w:sz w:val="32"/>
          <w:szCs w:val="32"/>
        </w:rPr>
        <w:t>、报名与报到</w:t>
      </w:r>
    </w:p>
    <w:p w:rsidR="00BD36BD" w:rsidRPr="006C3291" w:rsidRDefault="00BD36B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lastRenderedPageBreak/>
        <w:t xml:space="preserve">（一）按照《第二届全国青年运动会竞赛规程总则》第十条有关规定执行。 </w:t>
      </w:r>
    </w:p>
    <w:p w:rsidR="00753176" w:rsidRDefault="00753176" w:rsidP="009077CC">
      <w:pPr>
        <w:spacing w:line="560" w:lineRule="exact"/>
        <w:ind w:left="-1" w:firstLineChars="200" w:firstLine="640"/>
        <w:rPr>
          <w:rFonts w:ascii="仿宋" w:eastAsia="仿宋" w:hAnsi="仿宋" w:cs="仿宋"/>
          <w:color w:val="000000"/>
          <w:sz w:val="32"/>
          <w:szCs w:val="32"/>
        </w:rPr>
      </w:pPr>
      <w:r w:rsidRPr="006C3291">
        <w:rPr>
          <w:rFonts w:ascii="仿宋" w:eastAsia="仿宋" w:hAnsi="仿宋" w:cs="仿宋" w:hint="eastAsia"/>
          <w:color w:val="000000"/>
          <w:sz w:val="32"/>
          <w:szCs w:val="32"/>
        </w:rPr>
        <w:t>（二）请各省级体育部门按照线上报名的要求于</w:t>
      </w:r>
      <w:r w:rsidRPr="006C3291">
        <w:rPr>
          <w:rFonts w:ascii="仿宋" w:eastAsia="仿宋" w:hAnsi="仿宋" w:cs="仿宋" w:hint="eastAsia"/>
          <w:color w:val="000000" w:themeColor="text1"/>
          <w:sz w:val="32"/>
          <w:szCs w:val="32"/>
        </w:rPr>
        <w:t>201</w:t>
      </w:r>
      <w:r w:rsidR="002C0D4B" w:rsidRPr="006C3291">
        <w:rPr>
          <w:rFonts w:ascii="仿宋" w:eastAsia="仿宋" w:hAnsi="仿宋" w:cs="仿宋"/>
          <w:color w:val="000000" w:themeColor="text1"/>
          <w:sz w:val="32"/>
          <w:szCs w:val="32"/>
        </w:rPr>
        <w:t>9</w:t>
      </w:r>
      <w:r w:rsidRPr="006C3291">
        <w:rPr>
          <w:rFonts w:ascii="仿宋" w:eastAsia="仿宋" w:hAnsi="仿宋" w:cs="仿宋" w:hint="eastAsia"/>
          <w:color w:val="000000" w:themeColor="text1"/>
          <w:sz w:val="32"/>
          <w:szCs w:val="32"/>
        </w:rPr>
        <w:t>年2月</w:t>
      </w:r>
      <w:r w:rsidR="00D57A48">
        <w:rPr>
          <w:rFonts w:ascii="仿宋" w:eastAsia="仿宋" w:hAnsi="仿宋" w:cs="仿宋" w:hint="eastAsia"/>
          <w:color w:val="000000" w:themeColor="text1"/>
          <w:sz w:val="32"/>
          <w:szCs w:val="32"/>
        </w:rPr>
        <w:t>1</w:t>
      </w:r>
      <w:r w:rsidRPr="006C3291">
        <w:rPr>
          <w:rFonts w:ascii="仿宋" w:eastAsia="仿宋" w:hAnsi="仿宋" w:cs="仿宋" w:hint="eastAsia"/>
          <w:color w:val="000000" w:themeColor="text1"/>
          <w:sz w:val="32"/>
          <w:szCs w:val="32"/>
        </w:rPr>
        <w:t>日</w:t>
      </w:r>
      <w:r w:rsidRPr="006C3291">
        <w:rPr>
          <w:rFonts w:ascii="仿宋" w:eastAsia="仿宋" w:hAnsi="仿宋" w:cs="仿宋" w:hint="eastAsia"/>
          <w:color w:val="000000"/>
          <w:sz w:val="32"/>
          <w:szCs w:val="32"/>
        </w:rPr>
        <w:t>前进行网络报名。登陆地址：</w:t>
      </w:r>
      <w:r w:rsidRPr="006C3291">
        <w:rPr>
          <w:rFonts w:ascii="仿宋" w:eastAsia="仿宋" w:hAnsi="仿宋" w:cs="仿宋"/>
          <w:color w:val="000000"/>
          <w:sz w:val="32"/>
          <w:szCs w:val="32"/>
          <w:u w:val="single"/>
        </w:rPr>
        <w:t>http://wintersports.basts.com.cn</w:t>
      </w:r>
      <w:r w:rsidRPr="006C3291">
        <w:rPr>
          <w:rFonts w:ascii="仿宋" w:eastAsia="仿宋" w:hAnsi="仿宋" w:cs="仿宋" w:hint="eastAsia"/>
          <w:color w:val="000000"/>
          <w:sz w:val="32"/>
          <w:szCs w:val="32"/>
        </w:rPr>
        <w:t xml:space="preserve">。 </w:t>
      </w:r>
    </w:p>
    <w:p w:rsidR="00640180" w:rsidRPr="006C3291" w:rsidRDefault="00640180" w:rsidP="00640180">
      <w:pPr>
        <w:spacing w:line="560" w:lineRule="exact"/>
        <w:ind w:left="-1" w:firstLineChars="200" w:firstLine="640"/>
        <w:rPr>
          <w:rFonts w:ascii="仿宋" w:eastAsia="仿宋" w:hAnsi="仿宋" w:cs="仿宋"/>
          <w:color w:val="000000"/>
          <w:sz w:val="32"/>
          <w:szCs w:val="32"/>
        </w:rPr>
      </w:pPr>
      <w:r w:rsidRPr="00640180">
        <w:rPr>
          <w:rFonts w:ascii="仿宋" w:eastAsia="仿宋" w:hAnsi="仿宋" w:cs="仿宋" w:hint="eastAsia"/>
          <w:color w:val="000000"/>
          <w:sz w:val="32"/>
          <w:szCs w:val="32"/>
        </w:rPr>
        <w:t>（三）如上述网络报名无法实施，则请将报名表加盖公章于2019年</w:t>
      </w:r>
      <w:r w:rsidRPr="009A662C">
        <w:rPr>
          <w:rFonts w:ascii="仿宋" w:eastAsia="仿宋" w:hAnsi="仿宋" w:cs="仿宋" w:hint="eastAsia"/>
          <w:color w:val="000000"/>
          <w:sz w:val="32"/>
          <w:szCs w:val="32"/>
        </w:rPr>
        <w:t>2月</w:t>
      </w:r>
      <w:r w:rsidR="00D57A48">
        <w:rPr>
          <w:rFonts w:ascii="仿宋" w:eastAsia="仿宋" w:hAnsi="仿宋" w:cs="仿宋" w:hint="eastAsia"/>
          <w:color w:val="000000"/>
          <w:sz w:val="32"/>
          <w:szCs w:val="32"/>
        </w:rPr>
        <w:t>1</w:t>
      </w:r>
      <w:r w:rsidRPr="009A662C">
        <w:rPr>
          <w:rFonts w:ascii="仿宋" w:eastAsia="仿宋" w:hAnsi="仿宋" w:cs="仿宋" w:hint="eastAsia"/>
          <w:color w:val="000000"/>
          <w:sz w:val="32"/>
          <w:szCs w:val="32"/>
        </w:rPr>
        <w:t>日前</w:t>
      </w:r>
      <w:r w:rsidRPr="00640180">
        <w:rPr>
          <w:rFonts w:ascii="仿宋" w:eastAsia="仿宋" w:hAnsi="仿宋" w:cs="仿宋" w:hint="eastAsia"/>
          <w:color w:val="000000"/>
          <w:sz w:val="32"/>
          <w:szCs w:val="32"/>
        </w:rPr>
        <w:t>传真到以下地址或号码；或将报名表加盖公章扫描件和电子表格发送</w:t>
      </w:r>
      <w:proofErr w:type="gramStart"/>
      <w:r w:rsidRPr="00640180">
        <w:rPr>
          <w:rFonts w:ascii="仿宋" w:eastAsia="仿宋" w:hAnsi="仿宋" w:cs="仿宋" w:hint="eastAsia"/>
          <w:color w:val="000000"/>
          <w:sz w:val="32"/>
          <w:szCs w:val="32"/>
        </w:rPr>
        <w:t>至以下</w:t>
      </w:r>
      <w:proofErr w:type="gramEnd"/>
      <w:r w:rsidRPr="00640180">
        <w:rPr>
          <w:rFonts w:ascii="仿宋" w:eastAsia="仿宋" w:hAnsi="仿宋" w:cs="仿宋" w:hint="eastAsia"/>
          <w:color w:val="000000"/>
          <w:sz w:val="32"/>
          <w:szCs w:val="32"/>
        </w:rPr>
        <w:t>电子邮箱。</w:t>
      </w:r>
    </w:p>
    <w:p w:rsidR="002C0D4B" w:rsidRPr="006C3291" w:rsidRDefault="00753176" w:rsidP="005A74A3">
      <w:pPr>
        <w:widowControl/>
        <w:spacing w:line="560" w:lineRule="exact"/>
        <w:ind w:firstLineChars="200" w:firstLine="640"/>
        <w:jc w:val="left"/>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联系地址：</w:t>
      </w:r>
      <w:r w:rsidR="002C0D4B" w:rsidRPr="006C3291">
        <w:rPr>
          <w:rFonts w:ascii="仿宋" w:eastAsia="仿宋" w:hAnsi="仿宋" w:cs="仿宋_GB2312" w:hint="eastAsia"/>
          <w:color w:val="000000"/>
          <w:sz w:val="32"/>
          <w:szCs w:val="32"/>
        </w:rPr>
        <w:t>沈阳市苏家屯区金钱松东路36号沈阳体育学院</w:t>
      </w:r>
    </w:p>
    <w:p w:rsidR="002C0D4B" w:rsidRPr="006C3291" w:rsidRDefault="002C0D4B" w:rsidP="005A74A3">
      <w:pPr>
        <w:spacing w:line="560" w:lineRule="exact"/>
        <w:ind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联 系 人：</w:t>
      </w:r>
      <w:r w:rsidRPr="006C3291">
        <w:rPr>
          <w:rFonts w:ascii="仿宋" w:eastAsia="仿宋" w:hAnsi="仿宋" w:cs="仿宋_GB2312"/>
          <w:color w:val="000000"/>
          <w:sz w:val="32"/>
          <w:szCs w:val="32"/>
        </w:rPr>
        <w:t>李崇18102421488</w:t>
      </w:r>
    </w:p>
    <w:p w:rsidR="00753176" w:rsidRPr="006C3291" w:rsidRDefault="00753176" w:rsidP="005A74A3">
      <w:pPr>
        <w:spacing w:line="560" w:lineRule="exact"/>
        <w:ind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电子邮箱：</w:t>
      </w:r>
      <w:hyperlink r:id="rId9" w:history="1">
        <w:r w:rsidR="002C0D4B" w:rsidRPr="006C3291">
          <w:rPr>
            <w:rFonts w:ascii="仿宋" w:eastAsia="仿宋" w:hAnsi="仿宋" w:cs="仿宋_GB2312"/>
            <w:color w:val="000000"/>
            <w:sz w:val="32"/>
            <w:szCs w:val="32"/>
          </w:rPr>
          <w:t>524305443@qq.com</w:t>
        </w:r>
      </w:hyperlink>
    </w:p>
    <w:p w:rsidR="001704FD" w:rsidRPr="006C3291" w:rsidRDefault="00640180" w:rsidP="00640180">
      <w:pPr>
        <w:spacing w:line="560" w:lineRule="exact"/>
        <w:ind w:left="-1"/>
        <w:rPr>
          <w:rFonts w:ascii="仿宋" w:eastAsia="仿宋" w:hAnsi="仿宋"/>
          <w:sz w:val="32"/>
          <w:szCs w:val="32"/>
        </w:rPr>
      </w:pPr>
      <w:r>
        <w:rPr>
          <w:rFonts w:ascii="仿宋" w:eastAsia="仿宋" w:hAnsi="仿宋" w:cs="仿宋" w:hint="eastAsia"/>
          <w:color w:val="000000"/>
          <w:sz w:val="32"/>
          <w:szCs w:val="32"/>
        </w:rPr>
        <w:t xml:space="preserve">    </w:t>
      </w:r>
      <w:r w:rsidR="00753176" w:rsidRPr="006C3291">
        <w:rPr>
          <w:rFonts w:ascii="仿宋" w:eastAsia="仿宋" w:hAnsi="仿宋" w:cs="仿宋" w:hint="eastAsia"/>
          <w:color w:val="000000"/>
          <w:sz w:val="32"/>
          <w:szCs w:val="32"/>
        </w:rPr>
        <w:t>（四）技术代表、竞赛长、竞赛秘书于赛前</w:t>
      </w:r>
      <w:r w:rsidR="00F57454">
        <w:rPr>
          <w:rFonts w:ascii="仿宋" w:eastAsia="仿宋" w:hAnsi="仿宋" w:cs="仿宋" w:hint="eastAsia"/>
          <w:color w:val="000000"/>
          <w:sz w:val="32"/>
          <w:szCs w:val="32"/>
        </w:rPr>
        <w:t>4</w:t>
      </w:r>
      <w:r w:rsidR="00753176" w:rsidRPr="006C3291">
        <w:rPr>
          <w:rFonts w:ascii="仿宋" w:eastAsia="仿宋" w:hAnsi="仿宋" w:cs="仿宋" w:hint="eastAsia"/>
          <w:color w:val="000000"/>
          <w:sz w:val="32"/>
          <w:szCs w:val="32"/>
        </w:rPr>
        <w:t>天，裁判员</w:t>
      </w:r>
      <w:r w:rsidR="009077CC" w:rsidRPr="006C3291">
        <w:rPr>
          <w:rFonts w:ascii="仿宋" w:eastAsia="仿宋" w:hAnsi="仿宋" w:cs="仿宋" w:hint="eastAsia"/>
          <w:color w:val="000000"/>
          <w:sz w:val="32"/>
          <w:szCs w:val="32"/>
        </w:rPr>
        <w:t>及</w:t>
      </w:r>
      <w:r w:rsidR="00753176" w:rsidRPr="006C3291">
        <w:rPr>
          <w:rFonts w:ascii="仿宋" w:eastAsia="仿宋" w:hAnsi="仿宋" w:cs="仿宋" w:hint="eastAsia"/>
          <w:color w:val="000000"/>
          <w:sz w:val="32"/>
          <w:szCs w:val="32"/>
        </w:rPr>
        <w:t>运动队于赛前</w:t>
      </w:r>
      <w:r w:rsidR="00F57454">
        <w:rPr>
          <w:rFonts w:ascii="仿宋" w:eastAsia="仿宋" w:hAnsi="仿宋" w:cs="仿宋" w:hint="eastAsia"/>
          <w:color w:val="000000"/>
          <w:sz w:val="32"/>
          <w:szCs w:val="32"/>
        </w:rPr>
        <w:t>3</w:t>
      </w:r>
      <w:r w:rsidR="00753176" w:rsidRPr="006C3291">
        <w:rPr>
          <w:rFonts w:ascii="仿宋" w:eastAsia="仿宋" w:hAnsi="仿宋" w:cs="仿宋" w:hint="eastAsia"/>
          <w:color w:val="000000"/>
          <w:sz w:val="32"/>
          <w:szCs w:val="32"/>
        </w:rPr>
        <w:t>天到赛区报到。</w:t>
      </w:r>
    </w:p>
    <w:p w:rsidR="00556E68" w:rsidRPr="006C3291" w:rsidRDefault="006C1AEB" w:rsidP="00535731">
      <w:pPr>
        <w:spacing w:line="560" w:lineRule="exact"/>
        <w:ind w:firstLineChars="200" w:firstLine="643"/>
        <w:rPr>
          <w:rFonts w:ascii="仿宋" w:eastAsia="仿宋" w:hAnsi="仿宋" w:cs="仿宋"/>
          <w:color w:val="000000"/>
          <w:sz w:val="32"/>
          <w:szCs w:val="32"/>
        </w:rPr>
      </w:pPr>
      <w:r>
        <w:rPr>
          <w:rFonts w:ascii="仿宋" w:eastAsia="仿宋" w:hAnsi="仿宋" w:cs="宋体" w:hint="eastAsia"/>
          <w:b/>
          <w:color w:val="000000"/>
          <w:sz w:val="32"/>
          <w:szCs w:val="32"/>
        </w:rPr>
        <w:t xml:space="preserve"> </w:t>
      </w:r>
      <w:r w:rsidR="009077CC" w:rsidRPr="006C3291">
        <w:rPr>
          <w:rFonts w:ascii="仿宋" w:eastAsia="仿宋" w:hAnsi="仿宋" w:cs="宋体" w:hint="eastAsia"/>
          <w:b/>
          <w:color w:val="000000"/>
          <w:sz w:val="32"/>
          <w:szCs w:val="32"/>
        </w:rPr>
        <w:t>九</w:t>
      </w:r>
      <w:r w:rsidR="004A3C35" w:rsidRPr="006C3291">
        <w:rPr>
          <w:rFonts w:ascii="仿宋" w:eastAsia="仿宋" w:hAnsi="仿宋" w:cs="宋体" w:hint="eastAsia"/>
          <w:b/>
          <w:color w:val="000000"/>
          <w:sz w:val="32"/>
          <w:szCs w:val="32"/>
        </w:rPr>
        <w:t>、</w:t>
      </w:r>
      <w:r w:rsidR="00F873B5" w:rsidRPr="006C3291">
        <w:rPr>
          <w:rFonts w:ascii="仿宋" w:eastAsia="仿宋" w:hAnsi="仿宋" w:cs="宋体" w:hint="eastAsia"/>
          <w:b/>
          <w:color w:val="000000"/>
          <w:sz w:val="32"/>
          <w:szCs w:val="32"/>
        </w:rPr>
        <w:t>技术官员</w:t>
      </w:r>
    </w:p>
    <w:p w:rsidR="009077CC" w:rsidRPr="006C3291" w:rsidRDefault="009077CC" w:rsidP="009077CC">
      <w:pPr>
        <w:snapToGrid w:val="0"/>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（一）技术官员由国家体育总局选派。</w:t>
      </w:r>
    </w:p>
    <w:p w:rsidR="009077CC" w:rsidRPr="006C3291" w:rsidRDefault="009077CC" w:rsidP="009077CC">
      <w:pPr>
        <w:snapToGrid w:val="0"/>
        <w:spacing w:line="560" w:lineRule="exact"/>
        <w:ind w:left="-1" w:firstLineChars="200" w:firstLine="640"/>
        <w:rPr>
          <w:rFonts w:ascii="仿宋" w:eastAsia="仿宋" w:hAnsi="仿宋" w:cs="宋体"/>
          <w:b/>
          <w:bCs/>
          <w:color w:val="000000"/>
          <w:sz w:val="32"/>
          <w:szCs w:val="32"/>
        </w:rPr>
      </w:pPr>
      <w:r w:rsidRPr="006C3291">
        <w:rPr>
          <w:rFonts w:ascii="仿宋" w:eastAsia="仿宋" w:hAnsi="仿宋" w:cs="仿宋_GB2312" w:hint="eastAsia"/>
          <w:color w:val="000000"/>
          <w:sz w:val="32"/>
          <w:szCs w:val="32"/>
        </w:rPr>
        <w:t>（二）辅助裁判员由国家体育总局冬季运动管理中心与承办单位协商选派。</w:t>
      </w:r>
    </w:p>
    <w:p w:rsidR="0072793B" w:rsidRPr="006C3291" w:rsidRDefault="005E05CE" w:rsidP="00535731">
      <w:pPr>
        <w:spacing w:line="560" w:lineRule="exact"/>
        <w:ind w:firstLineChars="200" w:firstLine="643"/>
        <w:rPr>
          <w:rFonts w:ascii="仿宋" w:eastAsia="仿宋" w:hAnsi="仿宋"/>
          <w:b/>
          <w:sz w:val="32"/>
          <w:szCs w:val="32"/>
        </w:rPr>
      </w:pPr>
      <w:r w:rsidRPr="006C3291">
        <w:rPr>
          <w:rFonts w:ascii="仿宋" w:eastAsia="仿宋" w:hAnsi="仿宋" w:cs="黑体" w:hint="eastAsia"/>
          <w:b/>
          <w:color w:val="000000"/>
          <w:sz w:val="32"/>
          <w:szCs w:val="32"/>
        </w:rPr>
        <w:t>十</w:t>
      </w:r>
      <w:r w:rsidR="004A3C35" w:rsidRPr="006C3291">
        <w:rPr>
          <w:rFonts w:ascii="仿宋" w:eastAsia="仿宋" w:hAnsi="仿宋" w:cs="黑体" w:hint="eastAsia"/>
          <w:b/>
          <w:color w:val="000000"/>
          <w:sz w:val="32"/>
          <w:szCs w:val="32"/>
        </w:rPr>
        <w:t>、</w:t>
      </w:r>
      <w:r w:rsidR="0072793B" w:rsidRPr="006C3291">
        <w:rPr>
          <w:rFonts w:ascii="仿宋" w:eastAsia="仿宋" w:hAnsi="仿宋" w:hint="eastAsia"/>
          <w:b/>
          <w:sz w:val="32"/>
          <w:szCs w:val="32"/>
        </w:rPr>
        <w:t>兴奋剂和性别检查</w:t>
      </w:r>
    </w:p>
    <w:bookmarkEnd w:id="1"/>
    <w:bookmarkEnd w:id="2"/>
    <w:p w:rsidR="00BD36BD" w:rsidRPr="006C3291" w:rsidRDefault="00BD36B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按照《第二届全国青年运动会竞赛规程总则》第十一条有关规定执行。</w:t>
      </w:r>
    </w:p>
    <w:p w:rsidR="009077CC" w:rsidRPr="006C3291" w:rsidRDefault="009077CC" w:rsidP="00535731">
      <w:pPr>
        <w:spacing w:line="560" w:lineRule="exact"/>
        <w:ind w:firstLineChars="200" w:firstLine="643"/>
        <w:rPr>
          <w:rFonts w:ascii="仿宋" w:eastAsia="仿宋" w:hAnsi="仿宋"/>
          <w:b/>
          <w:bCs/>
          <w:color w:val="000000"/>
          <w:sz w:val="32"/>
          <w:szCs w:val="32"/>
        </w:rPr>
      </w:pPr>
      <w:r w:rsidRPr="006C3291">
        <w:rPr>
          <w:rFonts w:ascii="仿宋" w:eastAsia="仿宋" w:hAnsi="仿宋" w:cs="仿宋" w:hint="eastAsia"/>
          <w:b/>
          <w:bCs/>
          <w:color w:val="000000"/>
          <w:sz w:val="32"/>
          <w:szCs w:val="32"/>
        </w:rPr>
        <w:t>十一、保险</w:t>
      </w:r>
    </w:p>
    <w:p w:rsidR="009077CC" w:rsidRPr="006C3291" w:rsidRDefault="009077CC" w:rsidP="009077CC">
      <w:pPr>
        <w:spacing w:line="560" w:lineRule="exact"/>
        <w:ind w:left="-1" w:firstLineChars="200" w:firstLine="640"/>
        <w:rPr>
          <w:rFonts w:ascii="仿宋" w:eastAsia="仿宋" w:hAnsi="仿宋" w:cs="仿宋_GB2312"/>
          <w:color w:val="000000"/>
          <w:sz w:val="32"/>
          <w:szCs w:val="32"/>
        </w:rPr>
      </w:pPr>
      <w:r w:rsidRPr="006C3291">
        <w:rPr>
          <w:rFonts w:ascii="仿宋" w:eastAsia="仿宋" w:hAnsi="仿宋" w:cs="仿宋_GB2312" w:hint="eastAsia"/>
          <w:color w:val="000000"/>
          <w:sz w:val="32"/>
          <w:szCs w:val="32"/>
        </w:rPr>
        <w:t>参赛运动员必须提供有效意外伤害及医疗保险形式保险。</w:t>
      </w:r>
      <w:r w:rsidRPr="006C3291">
        <w:rPr>
          <w:rFonts w:ascii="仿宋" w:eastAsia="仿宋" w:hAnsi="仿宋" w:hint="eastAsia"/>
          <w:color w:val="000000" w:themeColor="text1"/>
          <w:sz w:val="32"/>
          <w:szCs w:val="32"/>
        </w:rPr>
        <w:t>参赛单位和个人必须在报到时提交保险单原件，否则无法参加比赛。</w:t>
      </w:r>
    </w:p>
    <w:p w:rsidR="001704FD" w:rsidRPr="006C3291" w:rsidRDefault="001704FD" w:rsidP="00535731">
      <w:pPr>
        <w:spacing w:line="560" w:lineRule="exact"/>
        <w:ind w:firstLineChars="200" w:firstLine="643"/>
        <w:rPr>
          <w:rFonts w:ascii="仿宋" w:eastAsia="仿宋" w:hAnsi="仿宋"/>
          <w:b/>
          <w:color w:val="FF0000"/>
          <w:sz w:val="32"/>
          <w:szCs w:val="32"/>
        </w:rPr>
      </w:pPr>
      <w:r w:rsidRPr="006C3291">
        <w:rPr>
          <w:rFonts w:ascii="仿宋" w:eastAsia="仿宋" w:hAnsi="仿宋" w:hint="eastAsia"/>
          <w:b/>
          <w:sz w:val="32"/>
          <w:szCs w:val="32"/>
        </w:rPr>
        <w:t>十</w:t>
      </w:r>
      <w:r w:rsidR="005E05CE" w:rsidRPr="006C3291">
        <w:rPr>
          <w:rFonts w:ascii="仿宋" w:eastAsia="仿宋" w:hAnsi="仿宋" w:hint="eastAsia"/>
          <w:b/>
          <w:sz w:val="32"/>
          <w:szCs w:val="32"/>
        </w:rPr>
        <w:t>二</w:t>
      </w:r>
      <w:r w:rsidRPr="006C3291">
        <w:rPr>
          <w:rFonts w:ascii="仿宋" w:eastAsia="仿宋" w:hAnsi="仿宋" w:hint="eastAsia"/>
          <w:b/>
          <w:sz w:val="32"/>
          <w:szCs w:val="32"/>
        </w:rPr>
        <w:t>、其它</w:t>
      </w:r>
    </w:p>
    <w:p w:rsidR="009077CC" w:rsidRPr="006C3291" w:rsidRDefault="009077CC"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lastRenderedPageBreak/>
        <w:t>（一）承办单位于比赛前</w:t>
      </w:r>
      <w:r w:rsidRPr="006C3291">
        <w:rPr>
          <w:rFonts w:ascii="仿宋" w:eastAsia="仿宋" w:hAnsi="仿宋" w:cs="仿宋_GB2312"/>
          <w:color w:val="000000"/>
          <w:sz w:val="32"/>
          <w:szCs w:val="32"/>
        </w:rPr>
        <w:t>3</w:t>
      </w:r>
      <w:r w:rsidRPr="006C3291">
        <w:rPr>
          <w:rFonts w:ascii="仿宋" w:eastAsia="仿宋" w:hAnsi="仿宋" w:cs="仿宋_GB2312" w:hint="eastAsia"/>
          <w:color w:val="000000"/>
          <w:sz w:val="32"/>
          <w:szCs w:val="32"/>
        </w:rPr>
        <w:t>天按照主办单位的要求开放场地。</w:t>
      </w:r>
    </w:p>
    <w:p w:rsidR="009077CC" w:rsidRPr="006C3291" w:rsidRDefault="009077CC" w:rsidP="009077CC">
      <w:pPr>
        <w:spacing w:line="560" w:lineRule="exact"/>
        <w:ind w:left="-1" w:firstLineChars="200" w:firstLine="640"/>
        <w:rPr>
          <w:rFonts w:ascii="仿宋" w:eastAsia="仿宋" w:hAnsi="仿宋"/>
          <w:color w:val="000000"/>
          <w:sz w:val="32"/>
          <w:szCs w:val="32"/>
        </w:rPr>
      </w:pPr>
      <w:r w:rsidRPr="006C3291">
        <w:rPr>
          <w:rFonts w:ascii="仿宋" w:eastAsia="仿宋" w:hAnsi="仿宋" w:cs="仿宋_GB2312" w:hint="eastAsia"/>
          <w:color w:val="000000"/>
          <w:sz w:val="32"/>
          <w:szCs w:val="32"/>
        </w:rPr>
        <w:t>（二）所有运动员比赛期间相应的器材、服装等自理。食、宿、索道费等接待要求由承办单位另行通知。</w:t>
      </w:r>
    </w:p>
    <w:p w:rsidR="001704FD" w:rsidRPr="006C3291" w:rsidRDefault="001704FD" w:rsidP="009077CC">
      <w:pPr>
        <w:spacing w:line="560" w:lineRule="exact"/>
        <w:ind w:left="-1" w:firstLineChars="200" w:firstLine="640"/>
        <w:rPr>
          <w:rFonts w:ascii="仿宋" w:eastAsia="仿宋" w:hAnsi="仿宋"/>
          <w:sz w:val="32"/>
          <w:szCs w:val="32"/>
        </w:rPr>
      </w:pPr>
      <w:r w:rsidRPr="006C3291">
        <w:rPr>
          <w:rFonts w:ascii="仿宋" w:eastAsia="仿宋" w:hAnsi="仿宋" w:hint="eastAsia"/>
          <w:sz w:val="32"/>
          <w:szCs w:val="32"/>
        </w:rPr>
        <w:t>（三）竞赛日程：</w:t>
      </w:r>
      <w:r w:rsidRPr="006C3291">
        <w:rPr>
          <w:rFonts w:ascii="仿宋" w:eastAsia="仿宋" w:hAnsi="仿宋"/>
          <w:sz w:val="32"/>
          <w:szCs w:val="32"/>
        </w:rPr>
        <w:t xml:space="preserve"> </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1991"/>
        <w:gridCol w:w="4253"/>
      </w:tblGrid>
      <w:tr w:rsidR="00BD36BD" w:rsidRPr="006C3291" w:rsidTr="005E05CE">
        <w:trPr>
          <w:jc w:val="center"/>
        </w:trPr>
        <w:tc>
          <w:tcPr>
            <w:tcW w:w="1747" w:type="dxa"/>
            <w:vAlign w:val="center"/>
          </w:tcPr>
          <w:p w:rsidR="001704FD" w:rsidRPr="006C3291" w:rsidRDefault="001704FD" w:rsidP="009077CC">
            <w:pPr>
              <w:ind w:left="-1"/>
              <w:jc w:val="center"/>
              <w:rPr>
                <w:rFonts w:ascii="仿宋" w:eastAsia="仿宋" w:hAnsi="仿宋"/>
                <w:sz w:val="32"/>
                <w:szCs w:val="32"/>
              </w:rPr>
            </w:pPr>
            <w:r w:rsidRPr="006C3291">
              <w:rPr>
                <w:rFonts w:ascii="仿宋" w:eastAsia="仿宋" w:hAnsi="仿宋" w:hint="eastAsia"/>
                <w:sz w:val="32"/>
                <w:szCs w:val="32"/>
              </w:rPr>
              <w:t>日期</w:t>
            </w:r>
          </w:p>
        </w:tc>
        <w:tc>
          <w:tcPr>
            <w:tcW w:w="1991"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时间</w:t>
            </w:r>
          </w:p>
        </w:tc>
        <w:tc>
          <w:tcPr>
            <w:tcW w:w="4253"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竞赛项目</w:t>
            </w:r>
          </w:p>
        </w:tc>
      </w:tr>
      <w:tr w:rsidR="00BD36BD" w:rsidRPr="006C3291" w:rsidTr="005E05CE">
        <w:trPr>
          <w:jc w:val="center"/>
        </w:trPr>
        <w:tc>
          <w:tcPr>
            <w:tcW w:w="1747" w:type="dxa"/>
            <w:vAlign w:val="center"/>
          </w:tcPr>
          <w:p w:rsidR="001704F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1</w:t>
            </w:r>
            <w:r w:rsidRPr="006C3291">
              <w:rPr>
                <w:rFonts w:ascii="仿宋" w:eastAsia="仿宋" w:hAnsi="仿宋" w:hint="eastAsia"/>
                <w:sz w:val="32"/>
                <w:szCs w:val="32"/>
              </w:rPr>
              <w:t>日</w:t>
            </w:r>
          </w:p>
        </w:tc>
        <w:tc>
          <w:tcPr>
            <w:tcW w:w="1991"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1704FD" w:rsidRPr="006C3291" w:rsidRDefault="00F57454" w:rsidP="00535731">
            <w:pPr>
              <w:jc w:val="center"/>
              <w:rPr>
                <w:rFonts w:ascii="仿宋" w:eastAsia="仿宋" w:hAnsi="仿宋"/>
                <w:sz w:val="32"/>
                <w:szCs w:val="32"/>
              </w:rPr>
            </w:pPr>
            <w:r>
              <w:rPr>
                <w:rFonts w:ascii="仿宋" w:eastAsia="仿宋" w:hAnsi="仿宋" w:hint="eastAsia"/>
                <w:sz w:val="32"/>
                <w:szCs w:val="32"/>
              </w:rPr>
              <w:t>赛前准备</w:t>
            </w:r>
          </w:p>
        </w:tc>
      </w:tr>
      <w:tr w:rsidR="00BD36BD" w:rsidRPr="006C3291" w:rsidTr="005E05CE">
        <w:trPr>
          <w:jc w:val="center"/>
        </w:trPr>
        <w:tc>
          <w:tcPr>
            <w:tcW w:w="1747" w:type="dxa"/>
            <w:vAlign w:val="center"/>
          </w:tcPr>
          <w:p w:rsidR="001704F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2</w:t>
            </w:r>
            <w:r w:rsidRPr="006C3291">
              <w:rPr>
                <w:rFonts w:ascii="仿宋" w:eastAsia="仿宋" w:hAnsi="仿宋" w:hint="eastAsia"/>
                <w:sz w:val="32"/>
                <w:szCs w:val="32"/>
              </w:rPr>
              <w:t>日</w:t>
            </w:r>
          </w:p>
        </w:tc>
        <w:tc>
          <w:tcPr>
            <w:tcW w:w="1991"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赛前训练</w:t>
            </w:r>
          </w:p>
        </w:tc>
      </w:tr>
      <w:tr w:rsidR="00BD36BD" w:rsidRPr="006C3291" w:rsidTr="005E05CE">
        <w:trPr>
          <w:jc w:val="center"/>
        </w:trPr>
        <w:tc>
          <w:tcPr>
            <w:tcW w:w="1747" w:type="dxa"/>
            <w:vAlign w:val="center"/>
          </w:tcPr>
          <w:p w:rsidR="001704F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3</w:t>
            </w:r>
            <w:r w:rsidRPr="006C3291">
              <w:rPr>
                <w:rFonts w:ascii="仿宋" w:eastAsia="仿宋" w:hAnsi="仿宋" w:hint="eastAsia"/>
                <w:sz w:val="32"/>
                <w:szCs w:val="32"/>
              </w:rPr>
              <w:t>日</w:t>
            </w:r>
          </w:p>
        </w:tc>
        <w:tc>
          <w:tcPr>
            <w:tcW w:w="1991"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1704F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赛前训练</w:t>
            </w:r>
            <w:r w:rsidR="002C0D4B" w:rsidRPr="006C3291">
              <w:rPr>
                <w:rFonts w:ascii="仿宋" w:eastAsia="仿宋" w:hAnsi="仿宋" w:hint="eastAsia"/>
                <w:sz w:val="32"/>
                <w:szCs w:val="32"/>
              </w:rPr>
              <w:t>、领队会</w:t>
            </w:r>
          </w:p>
        </w:tc>
      </w:tr>
      <w:tr w:rsidR="009077CC" w:rsidRPr="006C3291" w:rsidTr="005E05CE">
        <w:trPr>
          <w:jc w:val="center"/>
        </w:trPr>
        <w:tc>
          <w:tcPr>
            <w:tcW w:w="1747" w:type="dxa"/>
            <w:vAlign w:val="center"/>
          </w:tcPr>
          <w:p w:rsidR="009077CC"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4</w:t>
            </w:r>
            <w:r w:rsidRPr="006C3291">
              <w:rPr>
                <w:rFonts w:ascii="仿宋" w:eastAsia="仿宋" w:hAnsi="仿宋" w:hint="eastAsia"/>
                <w:sz w:val="32"/>
                <w:szCs w:val="32"/>
              </w:rPr>
              <w:t>日</w:t>
            </w:r>
          </w:p>
        </w:tc>
        <w:tc>
          <w:tcPr>
            <w:tcW w:w="1991" w:type="dxa"/>
            <w:vAlign w:val="center"/>
          </w:tcPr>
          <w:p w:rsidR="009077CC"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9077CC"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场地休整</w:t>
            </w:r>
          </w:p>
        </w:tc>
      </w:tr>
      <w:tr w:rsidR="00BD36BD" w:rsidRPr="006C3291" w:rsidTr="005E05CE">
        <w:trPr>
          <w:jc w:val="center"/>
        </w:trPr>
        <w:tc>
          <w:tcPr>
            <w:tcW w:w="1747" w:type="dxa"/>
            <w:vMerge w:val="restart"/>
            <w:vAlign w:val="center"/>
          </w:tcPr>
          <w:p w:rsidR="00BD36B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5</w:t>
            </w:r>
            <w:r w:rsidRPr="006C3291">
              <w:rPr>
                <w:rFonts w:ascii="仿宋" w:eastAsia="仿宋" w:hAnsi="仿宋" w:hint="eastAsia"/>
                <w:sz w:val="32"/>
                <w:szCs w:val="32"/>
              </w:rPr>
              <w:t>日</w:t>
            </w:r>
          </w:p>
        </w:tc>
        <w:tc>
          <w:tcPr>
            <w:tcW w:w="1991" w:type="dxa"/>
            <w:vMerge w:val="restart"/>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自选动作</w:t>
            </w:r>
          </w:p>
        </w:tc>
      </w:tr>
      <w:tr w:rsidR="00BD36BD" w:rsidRPr="006C3291" w:rsidTr="005E05CE">
        <w:trPr>
          <w:jc w:val="center"/>
        </w:trPr>
        <w:tc>
          <w:tcPr>
            <w:tcW w:w="1747" w:type="dxa"/>
            <w:vMerge/>
            <w:vAlign w:val="center"/>
          </w:tcPr>
          <w:p w:rsidR="00BD36BD" w:rsidRPr="006C3291" w:rsidRDefault="00BD36BD" w:rsidP="009077CC">
            <w:pPr>
              <w:jc w:val="center"/>
              <w:rPr>
                <w:rFonts w:ascii="仿宋" w:eastAsia="仿宋" w:hAnsi="仿宋"/>
                <w:sz w:val="32"/>
                <w:szCs w:val="32"/>
              </w:rPr>
            </w:pPr>
          </w:p>
        </w:tc>
        <w:tc>
          <w:tcPr>
            <w:tcW w:w="1991" w:type="dxa"/>
            <w:vMerge/>
            <w:vAlign w:val="center"/>
          </w:tcPr>
          <w:p w:rsidR="00BD36BD" w:rsidRPr="006C3291" w:rsidRDefault="00BD36BD" w:rsidP="009077CC">
            <w:pPr>
              <w:jc w:val="center"/>
              <w:rPr>
                <w:rFonts w:ascii="仿宋" w:eastAsia="仿宋" w:hAnsi="仿宋"/>
                <w:sz w:val="32"/>
                <w:szCs w:val="32"/>
              </w:rPr>
            </w:pP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自选动作</w:t>
            </w:r>
          </w:p>
        </w:tc>
      </w:tr>
      <w:tr w:rsidR="00BD36BD" w:rsidRPr="006C3291" w:rsidTr="005E05CE">
        <w:trPr>
          <w:jc w:val="center"/>
        </w:trPr>
        <w:tc>
          <w:tcPr>
            <w:tcW w:w="1747" w:type="dxa"/>
            <w:vMerge/>
            <w:vAlign w:val="center"/>
          </w:tcPr>
          <w:p w:rsidR="00BD36BD" w:rsidRPr="006C3291" w:rsidRDefault="00BD36BD" w:rsidP="009077CC">
            <w:pPr>
              <w:jc w:val="center"/>
              <w:rPr>
                <w:rFonts w:ascii="仿宋" w:eastAsia="仿宋" w:hAnsi="仿宋"/>
                <w:sz w:val="32"/>
                <w:szCs w:val="32"/>
              </w:rPr>
            </w:pPr>
          </w:p>
        </w:tc>
        <w:tc>
          <w:tcPr>
            <w:tcW w:w="1991" w:type="dxa"/>
            <w:vMerge/>
            <w:vAlign w:val="center"/>
          </w:tcPr>
          <w:p w:rsidR="00BD36BD" w:rsidRPr="006C3291" w:rsidRDefault="00BD36BD" w:rsidP="009077CC">
            <w:pPr>
              <w:jc w:val="center"/>
              <w:rPr>
                <w:rFonts w:ascii="仿宋" w:eastAsia="仿宋" w:hAnsi="仿宋"/>
                <w:sz w:val="32"/>
                <w:szCs w:val="32"/>
              </w:rPr>
            </w:pP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领队会</w:t>
            </w:r>
          </w:p>
        </w:tc>
      </w:tr>
      <w:tr w:rsidR="00BD36BD" w:rsidRPr="006C3291" w:rsidTr="005E05CE">
        <w:trPr>
          <w:jc w:val="center"/>
        </w:trPr>
        <w:tc>
          <w:tcPr>
            <w:tcW w:w="1747" w:type="dxa"/>
            <w:vMerge w:val="restart"/>
            <w:vAlign w:val="center"/>
          </w:tcPr>
          <w:p w:rsidR="00BD36B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6</w:t>
            </w:r>
            <w:r w:rsidRPr="006C3291">
              <w:rPr>
                <w:rFonts w:ascii="仿宋" w:eastAsia="仿宋" w:hAnsi="仿宋" w:hint="eastAsia"/>
                <w:sz w:val="32"/>
                <w:szCs w:val="32"/>
              </w:rPr>
              <w:t>日</w:t>
            </w:r>
          </w:p>
        </w:tc>
        <w:tc>
          <w:tcPr>
            <w:tcW w:w="1991" w:type="dxa"/>
            <w:vMerge w:val="restart"/>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规定动作</w:t>
            </w:r>
          </w:p>
        </w:tc>
      </w:tr>
      <w:tr w:rsidR="00BD36BD" w:rsidRPr="006C3291" w:rsidTr="005E05CE">
        <w:trPr>
          <w:jc w:val="center"/>
        </w:trPr>
        <w:tc>
          <w:tcPr>
            <w:tcW w:w="1747" w:type="dxa"/>
            <w:vMerge/>
            <w:vAlign w:val="center"/>
          </w:tcPr>
          <w:p w:rsidR="00BD36BD" w:rsidRPr="006C3291" w:rsidRDefault="00BD36BD" w:rsidP="009077CC">
            <w:pPr>
              <w:jc w:val="center"/>
              <w:rPr>
                <w:rFonts w:ascii="仿宋" w:eastAsia="仿宋" w:hAnsi="仿宋"/>
                <w:sz w:val="32"/>
                <w:szCs w:val="32"/>
              </w:rPr>
            </w:pPr>
          </w:p>
        </w:tc>
        <w:tc>
          <w:tcPr>
            <w:tcW w:w="1991" w:type="dxa"/>
            <w:vMerge/>
            <w:vAlign w:val="center"/>
          </w:tcPr>
          <w:p w:rsidR="00BD36BD" w:rsidRPr="006C3291" w:rsidRDefault="00BD36BD" w:rsidP="009077CC">
            <w:pPr>
              <w:jc w:val="center"/>
              <w:rPr>
                <w:rFonts w:ascii="仿宋" w:eastAsia="仿宋" w:hAnsi="仿宋"/>
                <w:sz w:val="32"/>
                <w:szCs w:val="32"/>
              </w:rPr>
            </w:pP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规定动作</w:t>
            </w:r>
          </w:p>
        </w:tc>
      </w:tr>
      <w:tr w:rsidR="00BD36BD" w:rsidRPr="006C3291" w:rsidTr="005E05CE">
        <w:trPr>
          <w:jc w:val="center"/>
        </w:trPr>
        <w:tc>
          <w:tcPr>
            <w:tcW w:w="1747" w:type="dxa"/>
            <w:vMerge/>
            <w:vAlign w:val="center"/>
          </w:tcPr>
          <w:p w:rsidR="00BD36BD" w:rsidRPr="006C3291" w:rsidRDefault="00BD36BD" w:rsidP="009077CC">
            <w:pPr>
              <w:jc w:val="center"/>
              <w:rPr>
                <w:rFonts w:ascii="仿宋" w:eastAsia="仿宋" w:hAnsi="仿宋"/>
                <w:sz w:val="32"/>
                <w:szCs w:val="32"/>
              </w:rPr>
            </w:pPr>
          </w:p>
        </w:tc>
        <w:tc>
          <w:tcPr>
            <w:tcW w:w="1991" w:type="dxa"/>
            <w:vMerge/>
            <w:vAlign w:val="center"/>
          </w:tcPr>
          <w:p w:rsidR="00BD36BD" w:rsidRPr="006C3291" w:rsidRDefault="00BD36BD" w:rsidP="009077CC">
            <w:pPr>
              <w:jc w:val="center"/>
              <w:rPr>
                <w:rFonts w:ascii="仿宋" w:eastAsia="仿宋" w:hAnsi="仿宋"/>
                <w:sz w:val="32"/>
                <w:szCs w:val="32"/>
              </w:rPr>
            </w:pP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领队会</w:t>
            </w:r>
          </w:p>
        </w:tc>
      </w:tr>
      <w:tr w:rsidR="00BD36BD" w:rsidRPr="006C3291" w:rsidTr="005E05CE">
        <w:trPr>
          <w:jc w:val="center"/>
        </w:trPr>
        <w:tc>
          <w:tcPr>
            <w:tcW w:w="1747" w:type="dxa"/>
            <w:vMerge w:val="restart"/>
            <w:vAlign w:val="center"/>
          </w:tcPr>
          <w:p w:rsidR="00BD36B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7</w:t>
            </w:r>
            <w:r w:rsidRPr="006C3291">
              <w:rPr>
                <w:rFonts w:ascii="仿宋" w:eastAsia="仿宋" w:hAnsi="仿宋" w:hint="eastAsia"/>
                <w:sz w:val="32"/>
                <w:szCs w:val="32"/>
              </w:rPr>
              <w:t>日</w:t>
            </w:r>
          </w:p>
        </w:tc>
        <w:tc>
          <w:tcPr>
            <w:tcW w:w="1991" w:type="dxa"/>
            <w:vMerge w:val="restart"/>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全天</w:t>
            </w:r>
          </w:p>
        </w:tc>
        <w:tc>
          <w:tcPr>
            <w:tcW w:w="4253" w:type="dxa"/>
            <w:vAlign w:val="center"/>
          </w:tcPr>
          <w:p w:rsidR="00BD36BD" w:rsidRPr="006C3291" w:rsidRDefault="00BD36BD" w:rsidP="009077CC">
            <w:pPr>
              <w:jc w:val="center"/>
              <w:rPr>
                <w:rFonts w:ascii="仿宋" w:eastAsia="仿宋" w:hAnsi="仿宋"/>
                <w:sz w:val="32"/>
                <w:szCs w:val="32"/>
              </w:rPr>
            </w:pPr>
            <w:r w:rsidRPr="006C3291">
              <w:rPr>
                <w:rFonts w:ascii="仿宋" w:eastAsia="仿宋" w:hAnsi="仿宋" w:hint="eastAsia"/>
                <w:sz w:val="32"/>
                <w:szCs w:val="32"/>
              </w:rPr>
              <w:t>混合团体</w:t>
            </w:r>
          </w:p>
        </w:tc>
      </w:tr>
      <w:tr w:rsidR="00BD36BD" w:rsidRPr="006C3291" w:rsidTr="005E05CE">
        <w:trPr>
          <w:trHeight w:val="419"/>
          <w:jc w:val="center"/>
        </w:trPr>
        <w:tc>
          <w:tcPr>
            <w:tcW w:w="1747" w:type="dxa"/>
            <w:vMerge/>
            <w:vAlign w:val="center"/>
          </w:tcPr>
          <w:p w:rsidR="001704FD" w:rsidRPr="006C3291" w:rsidRDefault="001704FD" w:rsidP="009077CC">
            <w:pPr>
              <w:jc w:val="center"/>
              <w:rPr>
                <w:rFonts w:ascii="仿宋" w:eastAsia="仿宋" w:hAnsi="仿宋"/>
                <w:sz w:val="32"/>
                <w:szCs w:val="32"/>
              </w:rPr>
            </w:pPr>
          </w:p>
        </w:tc>
        <w:tc>
          <w:tcPr>
            <w:tcW w:w="1991" w:type="dxa"/>
            <w:vMerge/>
            <w:vAlign w:val="center"/>
          </w:tcPr>
          <w:p w:rsidR="001704FD" w:rsidRPr="006C3291" w:rsidRDefault="001704FD" w:rsidP="009077CC">
            <w:pPr>
              <w:jc w:val="center"/>
              <w:rPr>
                <w:rFonts w:ascii="仿宋" w:eastAsia="仿宋" w:hAnsi="仿宋"/>
                <w:sz w:val="32"/>
                <w:szCs w:val="32"/>
              </w:rPr>
            </w:pPr>
          </w:p>
        </w:tc>
        <w:tc>
          <w:tcPr>
            <w:tcW w:w="4253"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混合团体</w:t>
            </w:r>
          </w:p>
        </w:tc>
      </w:tr>
      <w:tr w:rsidR="00BD36BD" w:rsidRPr="006C3291" w:rsidTr="005E05CE">
        <w:trPr>
          <w:trHeight w:val="485"/>
          <w:jc w:val="center"/>
        </w:trPr>
        <w:tc>
          <w:tcPr>
            <w:tcW w:w="1747" w:type="dxa"/>
            <w:vAlign w:val="center"/>
          </w:tcPr>
          <w:p w:rsidR="001704FD" w:rsidRPr="006C3291" w:rsidRDefault="009077CC" w:rsidP="009077CC">
            <w:pPr>
              <w:jc w:val="center"/>
              <w:rPr>
                <w:rFonts w:ascii="仿宋" w:eastAsia="仿宋" w:hAnsi="仿宋"/>
                <w:sz w:val="32"/>
                <w:szCs w:val="32"/>
              </w:rPr>
            </w:pPr>
            <w:r w:rsidRPr="006C3291">
              <w:rPr>
                <w:rFonts w:ascii="仿宋" w:eastAsia="仿宋" w:hAnsi="仿宋" w:hint="eastAsia"/>
                <w:sz w:val="32"/>
                <w:szCs w:val="32"/>
              </w:rPr>
              <w:t>2月1</w:t>
            </w:r>
            <w:r w:rsidRPr="006C3291">
              <w:rPr>
                <w:rFonts w:ascii="仿宋" w:eastAsia="仿宋" w:hAnsi="仿宋"/>
                <w:sz w:val="32"/>
                <w:szCs w:val="32"/>
              </w:rPr>
              <w:t>8</w:t>
            </w:r>
            <w:r w:rsidRPr="006C3291">
              <w:rPr>
                <w:rFonts w:ascii="仿宋" w:eastAsia="仿宋" w:hAnsi="仿宋" w:hint="eastAsia"/>
                <w:sz w:val="32"/>
                <w:szCs w:val="32"/>
              </w:rPr>
              <w:t>日</w:t>
            </w:r>
          </w:p>
        </w:tc>
        <w:tc>
          <w:tcPr>
            <w:tcW w:w="1991" w:type="dxa"/>
            <w:vAlign w:val="center"/>
          </w:tcPr>
          <w:p w:rsidR="001704FD" w:rsidRPr="006C3291" w:rsidRDefault="001704FD" w:rsidP="009077CC">
            <w:pPr>
              <w:jc w:val="center"/>
              <w:rPr>
                <w:rFonts w:ascii="仿宋" w:eastAsia="仿宋" w:hAnsi="仿宋"/>
                <w:sz w:val="32"/>
                <w:szCs w:val="32"/>
              </w:rPr>
            </w:pPr>
          </w:p>
        </w:tc>
        <w:tc>
          <w:tcPr>
            <w:tcW w:w="4253" w:type="dxa"/>
            <w:vAlign w:val="center"/>
          </w:tcPr>
          <w:p w:rsidR="001704FD" w:rsidRPr="006C3291" w:rsidRDefault="001704FD" w:rsidP="009077CC">
            <w:pPr>
              <w:jc w:val="center"/>
              <w:rPr>
                <w:rFonts w:ascii="仿宋" w:eastAsia="仿宋" w:hAnsi="仿宋"/>
                <w:sz w:val="32"/>
                <w:szCs w:val="32"/>
              </w:rPr>
            </w:pPr>
            <w:r w:rsidRPr="006C3291">
              <w:rPr>
                <w:rFonts w:ascii="仿宋" w:eastAsia="仿宋" w:hAnsi="仿宋" w:hint="eastAsia"/>
                <w:sz w:val="32"/>
                <w:szCs w:val="32"/>
              </w:rPr>
              <w:t>离会</w:t>
            </w:r>
          </w:p>
        </w:tc>
      </w:tr>
    </w:tbl>
    <w:p w:rsidR="00556E68" w:rsidRPr="005C5824" w:rsidRDefault="009077CC" w:rsidP="009077CC">
      <w:pPr>
        <w:spacing w:line="560" w:lineRule="exact"/>
        <w:ind w:left="-1" w:firstLineChars="200" w:firstLine="640"/>
        <w:rPr>
          <w:rFonts w:ascii="仿宋" w:eastAsia="仿宋" w:hAnsi="仿宋"/>
          <w:b/>
          <w:bCs/>
          <w:color w:val="000000"/>
          <w:sz w:val="32"/>
          <w:szCs w:val="32"/>
        </w:rPr>
      </w:pPr>
      <w:r w:rsidRPr="006C3291">
        <w:rPr>
          <w:rFonts w:ascii="仿宋" w:eastAsia="仿宋" w:hAnsi="仿宋" w:cs="仿宋_GB2312" w:hint="eastAsia"/>
          <w:color w:val="000000"/>
          <w:sz w:val="32"/>
          <w:szCs w:val="32"/>
        </w:rPr>
        <w:t>（四）如因天气、雪</w:t>
      </w:r>
      <w:proofErr w:type="gramStart"/>
      <w:r w:rsidRPr="006C3291">
        <w:rPr>
          <w:rFonts w:ascii="仿宋" w:eastAsia="仿宋" w:hAnsi="仿宋" w:cs="仿宋_GB2312" w:hint="eastAsia"/>
          <w:color w:val="000000"/>
          <w:sz w:val="32"/>
          <w:szCs w:val="32"/>
        </w:rPr>
        <w:t>况</w:t>
      </w:r>
      <w:proofErr w:type="gramEnd"/>
      <w:r w:rsidRPr="006C3291">
        <w:rPr>
          <w:rFonts w:ascii="仿宋" w:eastAsia="仿宋" w:hAnsi="仿宋" w:cs="仿宋_GB2312" w:hint="eastAsia"/>
          <w:color w:val="000000"/>
          <w:sz w:val="32"/>
          <w:szCs w:val="32"/>
        </w:rPr>
        <w:t>等原因导致比赛无法进行，竞赛日程将进行适当调整。</w:t>
      </w:r>
    </w:p>
    <w:sectPr w:rsidR="00556E68" w:rsidRPr="005C5824" w:rsidSect="00913464">
      <w:footerReference w:type="default" r:id="rId10"/>
      <w:headerReference w:type="first" r:id="rId11"/>
      <w:footerReference w:type="first" r:id="rId12"/>
      <w:pgSz w:w="11906" w:h="16838"/>
      <w:pgMar w:top="1440" w:right="1417" w:bottom="1440"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2A" w:rsidRDefault="0007622A">
      <w:r>
        <w:separator/>
      </w:r>
    </w:p>
  </w:endnote>
  <w:endnote w:type="continuationSeparator" w:id="0">
    <w:p w:rsidR="0007622A" w:rsidRDefault="0007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64" w:rsidRDefault="00913464" w:rsidP="00381A74">
    <w:pPr>
      <w:pStyle w:val="a4"/>
    </w:pPr>
  </w:p>
  <w:p w:rsidR="00556E68" w:rsidRDefault="00556E68" w:rsidP="00913464">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31769"/>
      <w:docPartObj>
        <w:docPartGallery w:val="Page Numbers (Bottom of Page)"/>
        <w:docPartUnique/>
      </w:docPartObj>
    </w:sdtPr>
    <w:sdtEndPr/>
    <w:sdtContent>
      <w:p w:rsidR="00913464" w:rsidRDefault="00C84CEC">
        <w:pPr>
          <w:pStyle w:val="a4"/>
          <w:jc w:val="center"/>
        </w:pPr>
        <w:r>
          <w:fldChar w:fldCharType="begin"/>
        </w:r>
        <w:r>
          <w:instrText xml:space="preserve"> PAGE   \* MERGEFORMAT </w:instrText>
        </w:r>
        <w:r>
          <w:fldChar w:fldCharType="separate"/>
        </w:r>
        <w:r w:rsidR="00913464" w:rsidRPr="00913464">
          <w:rPr>
            <w:noProof/>
            <w:lang w:val="zh-CN"/>
          </w:rPr>
          <w:t>1</w:t>
        </w:r>
        <w:r>
          <w:rPr>
            <w:noProof/>
            <w:lang w:val="zh-CN"/>
          </w:rPr>
          <w:fldChar w:fldCharType="end"/>
        </w:r>
      </w:p>
    </w:sdtContent>
  </w:sdt>
  <w:p w:rsidR="00913464" w:rsidRDefault="00913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2A" w:rsidRDefault="0007622A">
      <w:r>
        <w:separator/>
      </w:r>
    </w:p>
  </w:footnote>
  <w:footnote w:type="continuationSeparator" w:id="0">
    <w:p w:rsidR="0007622A" w:rsidRDefault="00076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8" w:rsidRDefault="00556E68">
    <w:pPr>
      <w:pStyle w:val="a5"/>
      <w:tabs>
        <w:tab w:val="center" w:pos="4879"/>
        <w:tab w:val="right" w:pos="963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8F7F"/>
    <w:multiLevelType w:val="singleLevel"/>
    <w:tmpl w:val="0B148F7F"/>
    <w:lvl w:ilvl="0">
      <w:start w:val="1"/>
      <w:numFmt w:val="chineseCounting"/>
      <w:suff w:val="nothing"/>
      <w:lvlText w:val="（%1）"/>
      <w:lvlJc w:val="left"/>
      <w:rPr>
        <w:rFonts w:cs="Times New Roman" w:hint="eastAsia"/>
      </w:rPr>
    </w:lvl>
  </w:abstractNum>
  <w:abstractNum w:abstractNumId="1">
    <w:nsid w:val="592E7BCD"/>
    <w:multiLevelType w:val="hybridMultilevel"/>
    <w:tmpl w:val="3F74AAD4"/>
    <w:lvl w:ilvl="0" w:tplc="361E65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941240"/>
    <w:multiLevelType w:val="singleLevel"/>
    <w:tmpl w:val="59941240"/>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1ED0"/>
    <w:rsid w:val="0001204F"/>
    <w:rsid w:val="000139E4"/>
    <w:rsid w:val="00017C6F"/>
    <w:rsid w:val="00026566"/>
    <w:rsid w:val="000332C6"/>
    <w:rsid w:val="000358A2"/>
    <w:rsid w:val="000426EC"/>
    <w:rsid w:val="000448E2"/>
    <w:rsid w:val="0005071C"/>
    <w:rsid w:val="000535CA"/>
    <w:rsid w:val="00055381"/>
    <w:rsid w:val="00056E8D"/>
    <w:rsid w:val="0005718B"/>
    <w:rsid w:val="000735E4"/>
    <w:rsid w:val="0007622A"/>
    <w:rsid w:val="00077D42"/>
    <w:rsid w:val="00080FB5"/>
    <w:rsid w:val="00083020"/>
    <w:rsid w:val="00083454"/>
    <w:rsid w:val="00087199"/>
    <w:rsid w:val="000911DF"/>
    <w:rsid w:val="00096161"/>
    <w:rsid w:val="000A3B53"/>
    <w:rsid w:val="000C12B9"/>
    <w:rsid w:val="000C20E8"/>
    <w:rsid w:val="000D0526"/>
    <w:rsid w:val="000D1506"/>
    <w:rsid w:val="000E27E2"/>
    <w:rsid w:val="001054D8"/>
    <w:rsid w:val="00110694"/>
    <w:rsid w:val="0011688D"/>
    <w:rsid w:val="00121033"/>
    <w:rsid w:val="00127DB6"/>
    <w:rsid w:val="00137B4D"/>
    <w:rsid w:val="00140186"/>
    <w:rsid w:val="00153C63"/>
    <w:rsid w:val="001572C2"/>
    <w:rsid w:val="00162265"/>
    <w:rsid w:val="001704FD"/>
    <w:rsid w:val="00171F28"/>
    <w:rsid w:val="00172841"/>
    <w:rsid w:val="00172A27"/>
    <w:rsid w:val="0017317A"/>
    <w:rsid w:val="0017473E"/>
    <w:rsid w:val="001843EA"/>
    <w:rsid w:val="00196BBE"/>
    <w:rsid w:val="001A2A66"/>
    <w:rsid w:val="001A6E6C"/>
    <w:rsid w:val="001E0988"/>
    <w:rsid w:val="001E5112"/>
    <w:rsid w:val="0020457D"/>
    <w:rsid w:val="00204746"/>
    <w:rsid w:val="00217074"/>
    <w:rsid w:val="00236608"/>
    <w:rsid w:val="00251370"/>
    <w:rsid w:val="002639EF"/>
    <w:rsid w:val="00274BB0"/>
    <w:rsid w:val="00285C8D"/>
    <w:rsid w:val="00286F2A"/>
    <w:rsid w:val="00291B30"/>
    <w:rsid w:val="00292A5D"/>
    <w:rsid w:val="002C0D4B"/>
    <w:rsid w:val="002C240A"/>
    <w:rsid w:val="002D5ACE"/>
    <w:rsid w:val="002E1337"/>
    <w:rsid w:val="0030454D"/>
    <w:rsid w:val="00305C5F"/>
    <w:rsid w:val="00307EF5"/>
    <w:rsid w:val="003149D3"/>
    <w:rsid w:val="00324213"/>
    <w:rsid w:val="0032479B"/>
    <w:rsid w:val="00333981"/>
    <w:rsid w:val="00334F3D"/>
    <w:rsid w:val="00337437"/>
    <w:rsid w:val="00340EEE"/>
    <w:rsid w:val="003575D8"/>
    <w:rsid w:val="003579BF"/>
    <w:rsid w:val="003644DD"/>
    <w:rsid w:val="00365F8F"/>
    <w:rsid w:val="00370F1A"/>
    <w:rsid w:val="003769BC"/>
    <w:rsid w:val="00380C02"/>
    <w:rsid w:val="00381A74"/>
    <w:rsid w:val="00396DEF"/>
    <w:rsid w:val="003A1331"/>
    <w:rsid w:val="003A1394"/>
    <w:rsid w:val="003A3F8A"/>
    <w:rsid w:val="003A62DC"/>
    <w:rsid w:val="003B5D69"/>
    <w:rsid w:val="003C2D54"/>
    <w:rsid w:val="003D0874"/>
    <w:rsid w:val="003D2314"/>
    <w:rsid w:val="003E36E5"/>
    <w:rsid w:val="003E6426"/>
    <w:rsid w:val="003F4CD9"/>
    <w:rsid w:val="00400E0C"/>
    <w:rsid w:val="00412A86"/>
    <w:rsid w:val="00423DC1"/>
    <w:rsid w:val="00441D81"/>
    <w:rsid w:val="0044228C"/>
    <w:rsid w:val="004463EA"/>
    <w:rsid w:val="00454B81"/>
    <w:rsid w:val="00463F9F"/>
    <w:rsid w:val="00481B48"/>
    <w:rsid w:val="00497A53"/>
    <w:rsid w:val="004A2918"/>
    <w:rsid w:val="004A3C35"/>
    <w:rsid w:val="004A6E71"/>
    <w:rsid w:val="004B70CE"/>
    <w:rsid w:val="004B7F12"/>
    <w:rsid w:val="004C0E5C"/>
    <w:rsid w:val="004D122A"/>
    <w:rsid w:val="004D5D48"/>
    <w:rsid w:val="004E22A3"/>
    <w:rsid w:val="004F2C65"/>
    <w:rsid w:val="004F3564"/>
    <w:rsid w:val="005071E1"/>
    <w:rsid w:val="005201ED"/>
    <w:rsid w:val="00527F38"/>
    <w:rsid w:val="00534509"/>
    <w:rsid w:val="0053477C"/>
    <w:rsid w:val="00535731"/>
    <w:rsid w:val="00543841"/>
    <w:rsid w:val="005517E8"/>
    <w:rsid w:val="00556E68"/>
    <w:rsid w:val="005A3D01"/>
    <w:rsid w:val="005A74A3"/>
    <w:rsid w:val="005B529A"/>
    <w:rsid w:val="005C390C"/>
    <w:rsid w:val="005C5824"/>
    <w:rsid w:val="005C6628"/>
    <w:rsid w:val="005C6E1D"/>
    <w:rsid w:val="005D0DE6"/>
    <w:rsid w:val="005D0DFF"/>
    <w:rsid w:val="005D2E2E"/>
    <w:rsid w:val="005D345B"/>
    <w:rsid w:val="005D4623"/>
    <w:rsid w:val="005E05CE"/>
    <w:rsid w:val="005E0C92"/>
    <w:rsid w:val="005E5B62"/>
    <w:rsid w:val="00601F44"/>
    <w:rsid w:val="0060574C"/>
    <w:rsid w:val="0061592D"/>
    <w:rsid w:val="00637709"/>
    <w:rsid w:val="00640180"/>
    <w:rsid w:val="006439FE"/>
    <w:rsid w:val="006442D6"/>
    <w:rsid w:val="0064527F"/>
    <w:rsid w:val="00650DC4"/>
    <w:rsid w:val="00651A7D"/>
    <w:rsid w:val="0067012C"/>
    <w:rsid w:val="0067255B"/>
    <w:rsid w:val="00673D1F"/>
    <w:rsid w:val="00674D49"/>
    <w:rsid w:val="00696881"/>
    <w:rsid w:val="006A7A46"/>
    <w:rsid w:val="006B50F0"/>
    <w:rsid w:val="006C1AEB"/>
    <w:rsid w:val="006C1FFB"/>
    <w:rsid w:val="006C3291"/>
    <w:rsid w:val="006D0F3C"/>
    <w:rsid w:val="006D56C6"/>
    <w:rsid w:val="006E1D21"/>
    <w:rsid w:val="00702214"/>
    <w:rsid w:val="00706174"/>
    <w:rsid w:val="00716782"/>
    <w:rsid w:val="00717691"/>
    <w:rsid w:val="00726955"/>
    <w:rsid w:val="0072793B"/>
    <w:rsid w:val="007354F7"/>
    <w:rsid w:val="00753176"/>
    <w:rsid w:val="007622AA"/>
    <w:rsid w:val="0076348E"/>
    <w:rsid w:val="00772286"/>
    <w:rsid w:val="007726F9"/>
    <w:rsid w:val="007B03A0"/>
    <w:rsid w:val="007B264F"/>
    <w:rsid w:val="007B43E6"/>
    <w:rsid w:val="007C2D5E"/>
    <w:rsid w:val="007C6201"/>
    <w:rsid w:val="007D4F9E"/>
    <w:rsid w:val="007E23DC"/>
    <w:rsid w:val="007E33B8"/>
    <w:rsid w:val="00817FF1"/>
    <w:rsid w:val="00821F03"/>
    <w:rsid w:val="00867401"/>
    <w:rsid w:val="00877794"/>
    <w:rsid w:val="00887E70"/>
    <w:rsid w:val="0089785C"/>
    <w:rsid w:val="008A1712"/>
    <w:rsid w:val="008B1029"/>
    <w:rsid w:val="008B11F4"/>
    <w:rsid w:val="008B4973"/>
    <w:rsid w:val="008C152F"/>
    <w:rsid w:val="008C1A63"/>
    <w:rsid w:val="008C50A9"/>
    <w:rsid w:val="008D16BA"/>
    <w:rsid w:val="008E160B"/>
    <w:rsid w:val="00902414"/>
    <w:rsid w:val="009077CC"/>
    <w:rsid w:val="00913464"/>
    <w:rsid w:val="00922003"/>
    <w:rsid w:val="009379FF"/>
    <w:rsid w:val="009434C7"/>
    <w:rsid w:val="009651B4"/>
    <w:rsid w:val="009656EC"/>
    <w:rsid w:val="00971301"/>
    <w:rsid w:val="00975460"/>
    <w:rsid w:val="009A1D45"/>
    <w:rsid w:val="009A662C"/>
    <w:rsid w:val="009B2968"/>
    <w:rsid w:val="009B7E22"/>
    <w:rsid w:val="009C3935"/>
    <w:rsid w:val="00A00011"/>
    <w:rsid w:val="00A12ABB"/>
    <w:rsid w:val="00A2602C"/>
    <w:rsid w:val="00A3251D"/>
    <w:rsid w:val="00A60D18"/>
    <w:rsid w:val="00A850A9"/>
    <w:rsid w:val="00A93D49"/>
    <w:rsid w:val="00A95BFB"/>
    <w:rsid w:val="00AA2422"/>
    <w:rsid w:val="00AC4D37"/>
    <w:rsid w:val="00AC6166"/>
    <w:rsid w:val="00AC7245"/>
    <w:rsid w:val="00AD1EF4"/>
    <w:rsid w:val="00AE4562"/>
    <w:rsid w:val="00AF0928"/>
    <w:rsid w:val="00AF098F"/>
    <w:rsid w:val="00AF29DC"/>
    <w:rsid w:val="00AF345C"/>
    <w:rsid w:val="00AF681F"/>
    <w:rsid w:val="00B00A23"/>
    <w:rsid w:val="00B033A5"/>
    <w:rsid w:val="00B327C3"/>
    <w:rsid w:val="00B363B2"/>
    <w:rsid w:val="00B44E56"/>
    <w:rsid w:val="00B46A67"/>
    <w:rsid w:val="00B502C8"/>
    <w:rsid w:val="00B53D5C"/>
    <w:rsid w:val="00B55668"/>
    <w:rsid w:val="00B96359"/>
    <w:rsid w:val="00BA0BC4"/>
    <w:rsid w:val="00BA6F87"/>
    <w:rsid w:val="00BB2B47"/>
    <w:rsid w:val="00BB650D"/>
    <w:rsid w:val="00BC6FFD"/>
    <w:rsid w:val="00BD36BD"/>
    <w:rsid w:val="00BE23FE"/>
    <w:rsid w:val="00BE37E2"/>
    <w:rsid w:val="00BF0A26"/>
    <w:rsid w:val="00BF17C7"/>
    <w:rsid w:val="00C057AC"/>
    <w:rsid w:val="00C05BBD"/>
    <w:rsid w:val="00C0781F"/>
    <w:rsid w:val="00C11259"/>
    <w:rsid w:val="00C14723"/>
    <w:rsid w:val="00C250CD"/>
    <w:rsid w:val="00C30409"/>
    <w:rsid w:val="00C41416"/>
    <w:rsid w:val="00C4315F"/>
    <w:rsid w:val="00C44D38"/>
    <w:rsid w:val="00C45BD7"/>
    <w:rsid w:val="00C73A59"/>
    <w:rsid w:val="00C75F22"/>
    <w:rsid w:val="00C84CEC"/>
    <w:rsid w:val="00C86394"/>
    <w:rsid w:val="00C92E3E"/>
    <w:rsid w:val="00C94A3D"/>
    <w:rsid w:val="00C964C9"/>
    <w:rsid w:val="00CC50B5"/>
    <w:rsid w:val="00CF4E91"/>
    <w:rsid w:val="00CF5FF7"/>
    <w:rsid w:val="00D05882"/>
    <w:rsid w:val="00D15EEB"/>
    <w:rsid w:val="00D41375"/>
    <w:rsid w:val="00D51730"/>
    <w:rsid w:val="00D57A48"/>
    <w:rsid w:val="00D65F69"/>
    <w:rsid w:val="00D70652"/>
    <w:rsid w:val="00D75392"/>
    <w:rsid w:val="00D75BBA"/>
    <w:rsid w:val="00D81A1D"/>
    <w:rsid w:val="00D91600"/>
    <w:rsid w:val="00DA1A5A"/>
    <w:rsid w:val="00DA1D7F"/>
    <w:rsid w:val="00DA57CD"/>
    <w:rsid w:val="00DD794A"/>
    <w:rsid w:val="00DE1789"/>
    <w:rsid w:val="00DF54F2"/>
    <w:rsid w:val="00E10E07"/>
    <w:rsid w:val="00E1721F"/>
    <w:rsid w:val="00E2311B"/>
    <w:rsid w:val="00E2559C"/>
    <w:rsid w:val="00E53BD7"/>
    <w:rsid w:val="00E7044B"/>
    <w:rsid w:val="00E71D5A"/>
    <w:rsid w:val="00E75B9C"/>
    <w:rsid w:val="00E828AE"/>
    <w:rsid w:val="00E83C15"/>
    <w:rsid w:val="00E843DB"/>
    <w:rsid w:val="00E86FA9"/>
    <w:rsid w:val="00E95D66"/>
    <w:rsid w:val="00E9689E"/>
    <w:rsid w:val="00EA4F03"/>
    <w:rsid w:val="00EB70F0"/>
    <w:rsid w:val="00ED3265"/>
    <w:rsid w:val="00ED72A1"/>
    <w:rsid w:val="00EE3500"/>
    <w:rsid w:val="00EF3F82"/>
    <w:rsid w:val="00EF5512"/>
    <w:rsid w:val="00F0248B"/>
    <w:rsid w:val="00F13DE4"/>
    <w:rsid w:val="00F20D89"/>
    <w:rsid w:val="00F26120"/>
    <w:rsid w:val="00F3378A"/>
    <w:rsid w:val="00F5222D"/>
    <w:rsid w:val="00F546F3"/>
    <w:rsid w:val="00F57454"/>
    <w:rsid w:val="00F873B5"/>
    <w:rsid w:val="00F95A8B"/>
    <w:rsid w:val="00FB05D8"/>
    <w:rsid w:val="00FB2B60"/>
    <w:rsid w:val="00FB5B96"/>
    <w:rsid w:val="00FC0AC0"/>
    <w:rsid w:val="00FD794E"/>
    <w:rsid w:val="00FD7B0E"/>
    <w:rsid w:val="00FE57DF"/>
    <w:rsid w:val="00FF72DC"/>
    <w:rsid w:val="08D33B11"/>
    <w:rsid w:val="0EA852B8"/>
    <w:rsid w:val="0FCD487B"/>
    <w:rsid w:val="1233240E"/>
    <w:rsid w:val="137333F8"/>
    <w:rsid w:val="17592D5E"/>
    <w:rsid w:val="1E25147A"/>
    <w:rsid w:val="1EFE7403"/>
    <w:rsid w:val="226A1E07"/>
    <w:rsid w:val="28210F03"/>
    <w:rsid w:val="316C719B"/>
    <w:rsid w:val="377C0803"/>
    <w:rsid w:val="398648EE"/>
    <w:rsid w:val="3C9F4B00"/>
    <w:rsid w:val="3DC34C62"/>
    <w:rsid w:val="3E2D7092"/>
    <w:rsid w:val="3EE85D70"/>
    <w:rsid w:val="3F3F1BD0"/>
    <w:rsid w:val="40486BE1"/>
    <w:rsid w:val="4088146F"/>
    <w:rsid w:val="4ACB67F6"/>
    <w:rsid w:val="4F3A58E5"/>
    <w:rsid w:val="4F912E1A"/>
    <w:rsid w:val="53B06F69"/>
    <w:rsid w:val="54C05F9A"/>
    <w:rsid w:val="59C10D67"/>
    <w:rsid w:val="59E2718F"/>
    <w:rsid w:val="5A36150F"/>
    <w:rsid w:val="5B9B4E5B"/>
    <w:rsid w:val="60C842D7"/>
    <w:rsid w:val="61E324A5"/>
    <w:rsid w:val="63072608"/>
    <w:rsid w:val="6B5370BA"/>
    <w:rsid w:val="6D0C2C7A"/>
    <w:rsid w:val="6D4E1C8E"/>
    <w:rsid w:val="735F0CBB"/>
    <w:rsid w:val="78342FCD"/>
    <w:rsid w:val="7891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B8"/>
    <w:pPr>
      <w:widowControl w:val="0"/>
      <w:jc w:val="both"/>
    </w:pPr>
    <w:rPr>
      <w:kern w:val="2"/>
      <w:sz w:val="21"/>
    </w:rPr>
  </w:style>
  <w:style w:type="paragraph" w:styleId="1">
    <w:name w:val="heading 1"/>
    <w:basedOn w:val="a"/>
    <w:next w:val="a"/>
    <w:link w:val="1Char"/>
    <w:uiPriority w:val="9"/>
    <w:qFormat/>
    <w:rsid w:val="007E33B8"/>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7E33B8"/>
    <w:pPr>
      <w:spacing w:line="400" w:lineRule="exact"/>
      <w:ind w:firstLine="540"/>
    </w:pPr>
    <w:rPr>
      <w:rFonts w:ascii="仿宋_GB2312" w:eastAsia="仿宋_GB2312" w:hAnsi="宋体"/>
      <w:sz w:val="28"/>
    </w:rPr>
  </w:style>
  <w:style w:type="paragraph" w:styleId="a3">
    <w:name w:val="Balloon Text"/>
    <w:basedOn w:val="a"/>
    <w:link w:val="Char"/>
    <w:qFormat/>
    <w:rsid w:val="007E33B8"/>
    <w:rPr>
      <w:sz w:val="18"/>
      <w:szCs w:val="18"/>
    </w:rPr>
  </w:style>
  <w:style w:type="paragraph" w:styleId="a4">
    <w:name w:val="footer"/>
    <w:basedOn w:val="a"/>
    <w:link w:val="Char0"/>
    <w:uiPriority w:val="99"/>
    <w:qFormat/>
    <w:rsid w:val="007E33B8"/>
    <w:pPr>
      <w:tabs>
        <w:tab w:val="center" w:pos="4153"/>
        <w:tab w:val="right" w:pos="8306"/>
      </w:tabs>
      <w:snapToGrid w:val="0"/>
      <w:jc w:val="left"/>
    </w:pPr>
    <w:rPr>
      <w:sz w:val="18"/>
    </w:rPr>
  </w:style>
  <w:style w:type="paragraph" w:styleId="a5">
    <w:name w:val="header"/>
    <w:basedOn w:val="a"/>
    <w:qFormat/>
    <w:rsid w:val="007E33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7E33B8"/>
  </w:style>
  <w:style w:type="character" w:styleId="a7">
    <w:name w:val="Hyperlink"/>
    <w:basedOn w:val="a0"/>
    <w:qFormat/>
    <w:rsid w:val="007E33B8"/>
    <w:rPr>
      <w:color w:val="0000FF"/>
      <w:u w:val="single"/>
    </w:rPr>
  </w:style>
  <w:style w:type="table" w:styleId="a8">
    <w:name w:val="Table Grid"/>
    <w:basedOn w:val="a1"/>
    <w:uiPriority w:val="99"/>
    <w:unhideWhenUsed/>
    <w:qFormat/>
    <w:rsid w:val="007E33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sid w:val="007E33B8"/>
    <w:rPr>
      <w:kern w:val="2"/>
      <w:sz w:val="18"/>
      <w:szCs w:val="18"/>
    </w:rPr>
  </w:style>
  <w:style w:type="character" w:customStyle="1" w:styleId="1Char">
    <w:name w:val="标题 1 Char"/>
    <w:basedOn w:val="a0"/>
    <w:link w:val="1"/>
    <w:qFormat/>
    <w:rsid w:val="007E33B8"/>
    <w:rPr>
      <w:b/>
      <w:kern w:val="44"/>
      <w:sz w:val="44"/>
      <w:szCs w:val="44"/>
    </w:rPr>
  </w:style>
  <w:style w:type="paragraph" w:customStyle="1" w:styleId="Default">
    <w:name w:val="Default"/>
    <w:qFormat/>
    <w:rsid w:val="007E33B8"/>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7E33B8"/>
    <w:pPr>
      <w:ind w:firstLineChars="200" w:firstLine="420"/>
    </w:pPr>
  </w:style>
  <w:style w:type="paragraph" w:styleId="a9">
    <w:name w:val="List Paragraph"/>
    <w:basedOn w:val="a"/>
    <w:uiPriority w:val="99"/>
    <w:rsid w:val="009077CC"/>
    <w:pPr>
      <w:ind w:firstLineChars="200" w:firstLine="420"/>
    </w:pPr>
  </w:style>
  <w:style w:type="character" w:customStyle="1" w:styleId="Char0">
    <w:name w:val="页脚 Char"/>
    <w:basedOn w:val="a0"/>
    <w:link w:val="a4"/>
    <w:uiPriority w:val="99"/>
    <w:rsid w:val="00913464"/>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52430544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ZhangJW</cp:lastModifiedBy>
  <cp:revision>28</cp:revision>
  <cp:lastPrinted>2019-01-22T03:11:00Z</cp:lastPrinted>
  <dcterms:created xsi:type="dcterms:W3CDTF">2018-12-24T02:41:00Z</dcterms:created>
  <dcterms:modified xsi:type="dcterms:W3CDTF">2019-01-22T08:03:00Z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