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第五期跳台滑雪/北欧两项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NTO培训班报名表</w:t>
      </w: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                                         </w:t>
      </w:r>
      <w:r>
        <w:rPr>
          <w:rFonts w:hint="eastAsia" w:ascii="宋体" w:hAnsi="宋体"/>
          <w:sz w:val="28"/>
          <w:szCs w:val="24"/>
        </w:rPr>
        <w:t>推荐单位：（公章）</w:t>
      </w:r>
    </w:p>
    <w:tbl>
      <w:tblPr>
        <w:tblStyle w:val="4"/>
        <w:tblW w:w="13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002"/>
        <w:gridCol w:w="1002"/>
        <w:gridCol w:w="711"/>
        <w:gridCol w:w="1138"/>
        <w:gridCol w:w="1647"/>
        <w:gridCol w:w="1644"/>
        <w:gridCol w:w="1390"/>
        <w:gridCol w:w="1138"/>
        <w:gridCol w:w="1000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省份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出生年月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</w:t>
            </w:r>
            <w:r>
              <w:rPr>
                <w:rFonts w:ascii="宋体" w:hAnsi="宋体"/>
                <w:b/>
                <w:sz w:val="24"/>
                <w:szCs w:val="24"/>
              </w:rPr>
              <w:t>及职务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联系方式</w:t>
            </w:r>
            <w:r>
              <w:rPr>
                <w:rFonts w:ascii="宋体" w:hAnsi="宋体"/>
                <w:b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（手机、</w:t>
            </w:r>
            <w:r>
              <w:rPr>
                <w:rFonts w:ascii="宋体" w:hAnsi="宋体"/>
                <w:b/>
                <w:sz w:val="24"/>
                <w:szCs w:val="24"/>
              </w:rPr>
              <w:t>邮箱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英语水平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(专业等级)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项目裁判</w:t>
            </w:r>
            <w:r>
              <w:rPr>
                <w:rFonts w:ascii="宋体" w:hAnsi="宋体"/>
                <w:b/>
                <w:sz w:val="24"/>
                <w:szCs w:val="24"/>
              </w:rPr>
              <w:t>等级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是否公开报名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（相关</w:t>
            </w:r>
            <w:r>
              <w:rPr>
                <w:rFonts w:ascii="宋体" w:hAnsi="宋体"/>
                <w:b/>
                <w:sz w:val="24"/>
                <w:szCs w:val="24"/>
              </w:rPr>
              <w:t>经历或滑雪技能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ind w:right="640"/>
        <w:rPr>
          <w:rFonts w:ascii="仿宋_GB2312" w:hAnsi="Times New Roman" w:eastAsia="仿宋_GB2312"/>
          <w:color w:val="000000"/>
          <w:sz w:val="28"/>
          <w:szCs w:val="32"/>
        </w:rPr>
      </w:pPr>
      <w:r>
        <w:rPr>
          <w:rFonts w:hint="eastAsia" w:ascii="仿宋_GB2312" w:hAnsi="Times New Roman" w:eastAsia="仿宋_GB2312"/>
          <w:color w:val="000000"/>
          <w:sz w:val="28"/>
          <w:szCs w:val="32"/>
        </w:rPr>
        <w:t>负责人</w:t>
      </w:r>
      <w:r>
        <w:rPr>
          <w:rFonts w:ascii="仿宋_GB2312" w:hAnsi="Times New Roman" w:eastAsia="仿宋_GB2312"/>
          <w:color w:val="000000"/>
          <w:sz w:val="28"/>
          <w:szCs w:val="32"/>
        </w:rPr>
        <w:t>：</w:t>
      </w:r>
      <w:r>
        <w:rPr>
          <w:rFonts w:hint="eastAsia" w:ascii="仿宋_GB2312" w:hAnsi="Times New Roman" w:eastAsia="仿宋_GB2312"/>
          <w:color w:val="000000"/>
          <w:sz w:val="28"/>
          <w:szCs w:val="32"/>
        </w:rPr>
        <w:t xml:space="preserve"> </w:t>
      </w:r>
      <w:r>
        <w:rPr>
          <w:rFonts w:ascii="仿宋_GB2312" w:hAnsi="Times New Roman" w:eastAsia="仿宋_GB2312"/>
          <w:color w:val="000000"/>
          <w:sz w:val="28"/>
          <w:szCs w:val="32"/>
        </w:rPr>
        <w:t xml:space="preserve">        </w:t>
      </w:r>
      <w:r>
        <w:rPr>
          <w:rFonts w:hint="eastAsia" w:ascii="仿宋_GB2312" w:hAnsi="Times New Roman" w:eastAsia="仿宋_GB2312"/>
          <w:color w:val="000000"/>
          <w:sz w:val="28"/>
          <w:szCs w:val="32"/>
        </w:rPr>
        <w:t>联系</w:t>
      </w:r>
      <w:r>
        <w:rPr>
          <w:rFonts w:ascii="仿宋_GB2312" w:hAnsi="Times New Roman" w:eastAsia="仿宋_GB2312"/>
          <w:color w:val="000000"/>
          <w:sz w:val="28"/>
          <w:szCs w:val="32"/>
        </w:rPr>
        <w:t>电话：</w:t>
      </w:r>
      <w:r>
        <w:rPr>
          <w:rFonts w:hint="eastAsia" w:ascii="仿宋_GB2312" w:hAnsi="Times New Roman" w:eastAsia="仿宋_GB2312"/>
          <w:color w:val="000000"/>
          <w:sz w:val="28"/>
          <w:szCs w:val="32"/>
        </w:rPr>
        <w:t xml:space="preserve">   </w:t>
      </w:r>
      <w:r>
        <w:rPr>
          <w:rFonts w:ascii="仿宋_GB2312" w:hAnsi="Times New Roman" w:eastAsia="仿宋_GB2312"/>
          <w:color w:val="000000"/>
          <w:sz w:val="28"/>
          <w:szCs w:val="32"/>
        </w:rPr>
        <w:t xml:space="preserve">        </w:t>
      </w:r>
    </w:p>
    <w:p>
      <w:pPr>
        <w:rPr>
          <w:sz w:val="36"/>
          <w:szCs w:val="32"/>
          <w:u w:val="single"/>
        </w:rPr>
      </w:pPr>
    </w:p>
    <w:p>
      <w:pPr>
        <w:pStyle w:val="2"/>
        <w:spacing w:line="560" w:lineRule="exact"/>
        <w:ind w:firstLine="0" w:firstLineChars="0"/>
        <w:jc w:val="left"/>
        <w:rPr>
          <w:color w:val="000000"/>
          <w:sz w:val="24"/>
          <w:szCs w:val="32"/>
        </w:rPr>
      </w:pPr>
      <w:r>
        <w:rPr>
          <w:rFonts w:hint="eastAsia"/>
          <w:color w:val="000000"/>
          <w:sz w:val="24"/>
          <w:szCs w:val="32"/>
        </w:rPr>
        <w:t>填表</w:t>
      </w:r>
      <w:r>
        <w:rPr>
          <w:color w:val="000000"/>
          <w:sz w:val="24"/>
          <w:szCs w:val="32"/>
        </w:rPr>
        <w:t>说明</w:t>
      </w:r>
      <w:r>
        <w:rPr>
          <w:rFonts w:hint="eastAsia"/>
          <w:color w:val="000000"/>
          <w:sz w:val="24"/>
          <w:szCs w:val="32"/>
        </w:rPr>
        <w:t>：1.英语水平</w:t>
      </w:r>
      <w:r>
        <w:rPr>
          <w:color w:val="000000"/>
          <w:sz w:val="24"/>
          <w:szCs w:val="32"/>
        </w:rPr>
        <w:t>：</w:t>
      </w:r>
      <w:r>
        <w:rPr>
          <w:rFonts w:hint="eastAsia"/>
          <w:color w:val="000000"/>
          <w:sz w:val="24"/>
          <w:szCs w:val="32"/>
        </w:rPr>
        <w:t>熟练</w:t>
      </w:r>
      <w:r>
        <w:rPr>
          <w:color w:val="000000"/>
          <w:sz w:val="24"/>
          <w:szCs w:val="32"/>
        </w:rPr>
        <w:t>水平须</w:t>
      </w:r>
      <w:r>
        <w:rPr>
          <w:rFonts w:hint="eastAsia"/>
          <w:color w:val="000000"/>
          <w:sz w:val="24"/>
          <w:szCs w:val="32"/>
        </w:rPr>
        <w:t>填写专业</w:t>
      </w:r>
      <w:r>
        <w:rPr>
          <w:color w:val="000000"/>
          <w:sz w:val="24"/>
          <w:szCs w:val="32"/>
        </w:rPr>
        <w:t>等级；</w:t>
      </w:r>
      <w:r>
        <w:rPr>
          <w:rFonts w:hint="eastAsia"/>
          <w:color w:val="000000"/>
          <w:sz w:val="24"/>
          <w:szCs w:val="32"/>
        </w:rPr>
        <w:t>2.仅填写冬季运动项目裁判等级或其他体育项目国家级裁判等级</w:t>
      </w:r>
      <w:r>
        <w:rPr>
          <w:color w:val="000000"/>
          <w:sz w:val="24"/>
          <w:szCs w:val="32"/>
        </w:rPr>
        <w:t>；</w:t>
      </w:r>
      <w:r>
        <w:rPr>
          <w:rFonts w:hint="eastAsia"/>
          <w:color w:val="000000"/>
          <w:sz w:val="24"/>
          <w:szCs w:val="32"/>
        </w:rPr>
        <w:t>3.仅填写冬季运动项目</w:t>
      </w:r>
      <w:r>
        <w:rPr>
          <w:color w:val="000000"/>
          <w:sz w:val="24"/>
          <w:szCs w:val="32"/>
        </w:rPr>
        <w:t>相关</w:t>
      </w:r>
      <w:r>
        <w:rPr>
          <w:rFonts w:hint="eastAsia"/>
          <w:color w:val="000000"/>
          <w:sz w:val="24"/>
          <w:szCs w:val="32"/>
        </w:rPr>
        <w:t>经历。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A1436"/>
    <w:rsid w:val="5B4A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60" w:lineRule="exact"/>
      <w:ind w:firstLine="640" w:firstLineChars="200"/>
    </w:pPr>
    <w:rPr>
      <w:rFonts w:ascii="仿宋_GB2312" w:hAnsi="Times New Roman" w:eastAsia="仿宋_GB2312" w:cs="Times New Roman"/>
      <w:sz w:val="32"/>
      <w:szCs w:val="24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2020-08-27T07:52:00Z</dcterms:created>
  <dc:creator>Administrator</dc:creator>
  <cp:lastModifiedBy>Administrator</cp:lastModifiedBy>
  <dcterms:modified xsi:type="dcterms:W3CDTF">2020-08-27T07:53:13Z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