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2EBD" w:rsidRPr="00C13624" w:rsidRDefault="00403A8A">
      <w:pPr>
        <w:jc w:val="center"/>
        <w:rPr>
          <w:rFonts w:asciiTheme="minorEastAsia" w:eastAsiaTheme="minorEastAsia" w:hAnsiTheme="minorEastAsia" w:cs="仿宋"/>
          <w:b/>
          <w:sz w:val="36"/>
          <w:szCs w:val="36"/>
        </w:rPr>
      </w:pPr>
      <w:r w:rsidRPr="00C13624">
        <w:rPr>
          <w:rFonts w:asciiTheme="minorEastAsia" w:eastAsiaTheme="minorEastAsia" w:hAnsiTheme="minorEastAsia" w:cs="仿宋" w:hint="eastAsia"/>
          <w:b/>
          <w:sz w:val="36"/>
          <w:szCs w:val="36"/>
        </w:rPr>
        <w:t>第十三届全国运动会群众比赛国际象棋竞赛规程</w:t>
      </w:r>
    </w:p>
    <w:p w:rsidR="001F2EBD" w:rsidRPr="00C13624" w:rsidRDefault="001F2EBD">
      <w:pPr>
        <w:ind w:firstLineChars="200" w:firstLine="640"/>
        <w:rPr>
          <w:rFonts w:ascii="仿宋" w:eastAsia="仿宋" w:hAnsi="仿宋" w:cs="仿宋"/>
          <w:sz w:val="32"/>
          <w:szCs w:val="32"/>
        </w:rPr>
      </w:pPr>
    </w:p>
    <w:p w:rsidR="001F2EBD" w:rsidRPr="00C13624" w:rsidRDefault="00403A8A">
      <w:pPr>
        <w:numPr>
          <w:ilvl w:val="0"/>
          <w:numId w:val="1"/>
        </w:numPr>
        <w:ind w:firstLineChars="200" w:firstLine="643"/>
        <w:rPr>
          <w:rFonts w:ascii="仿宋" w:eastAsia="仿宋" w:hAnsi="仿宋" w:cs="仿宋"/>
          <w:b/>
          <w:sz w:val="32"/>
          <w:szCs w:val="32"/>
        </w:rPr>
      </w:pPr>
      <w:r w:rsidRPr="00C13624">
        <w:rPr>
          <w:rFonts w:ascii="仿宋" w:eastAsia="仿宋" w:hAnsi="仿宋" w:cs="仿宋" w:hint="eastAsia"/>
          <w:b/>
          <w:sz w:val="32"/>
          <w:szCs w:val="32"/>
        </w:rPr>
        <w:t>时间地点</w:t>
      </w:r>
    </w:p>
    <w:p w:rsidR="001F2EBD" w:rsidRPr="00C13624" w:rsidRDefault="00403A8A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 w:rsidRPr="00C13624">
        <w:rPr>
          <w:rFonts w:ascii="仿宋" w:eastAsia="仿宋" w:hAnsi="仿宋" w:cs="仿宋" w:hint="eastAsia"/>
          <w:sz w:val="32"/>
          <w:szCs w:val="32"/>
        </w:rPr>
        <w:t>2017年7月5日（比赛日）-8日（离会）  天津市</w:t>
      </w:r>
    </w:p>
    <w:p w:rsidR="001F2EBD" w:rsidRPr="00C13624" w:rsidRDefault="00403A8A">
      <w:pPr>
        <w:numPr>
          <w:ilvl w:val="0"/>
          <w:numId w:val="1"/>
        </w:numPr>
        <w:ind w:firstLineChars="200" w:firstLine="643"/>
        <w:rPr>
          <w:rFonts w:ascii="仿宋" w:eastAsia="仿宋" w:hAnsi="仿宋" w:cs="仿宋"/>
          <w:b/>
          <w:sz w:val="32"/>
          <w:szCs w:val="32"/>
        </w:rPr>
      </w:pPr>
      <w:bookmarkStart w:id="0" w:name="OLE_LINK2"/>
      <w:r w:rsidRPr="00C13624">
        <w:rPr>
          <w:rFonts w:ascii="仿宋" w:eastAsia="仿宋" w:hAnsi="仿宋" w:cs="仿宋" w:hint="eastAsia"/>
          <w:b/>
          <w:sz w:val="32"/>
          <w:szCs w:val="32"/>
        </w:rPr>
        <w:t>竞赛项目</w:t>
      </w:r>
    </w:p>
    <w:p w:rsidR="001F2EBD" w:rsidRPr="00C13624" w:rsidRDefault="00403A8A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 w:rsidRPr="00C13624">
        <w:rPr>
          <w:rFonts w:ascii="仿宋" w:eastAsia="仿宋" w:hAnsi="仿宋" w:cs="仿宋" w:hint="eastAsia"/>
          <w:sz w:val="32"/>
          <w:szCs w:val="32"/>
        </w:rPr>
        <w:t>（一）快棋男子个人组</w:t>
      </w:r>
    </w:p>
    <w:p w:rsidR="001F2EBD" w:rsidRPr="00C13624" w:rsidRDefault="00403A8A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 w:rsidRPr="00C13624">
        <w:rPr>
          <w:rFonts w:ascii="仿宋" w:eastAsia="仿宋" w:hAnsi="仿宋" w:cs="仿宋" w:hint="eastAsia"/>
          <w:sz w:val="32"/>
          <w:szCs w:val="32"/>
        </w:rPr>
        <w:t>（二）快棋女子个人组</w:t>
      </w:r>
    </w:p>
    <w:p w:rsidR="001F2EBD" w:rsidRPr="00C13624" w:rsidRDefault="00403A8A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 w:rsidRPr="00C13624">
        <w:rPr>
          <w:rFonts w:ascii="仿宋" w:eastAsia="仿宋" w:hAnsi="仿宋" w:cs="仿宋" w:hint="eastAsia"/>
          <w:sz w:val="32"/>
          <w:szCs w:val="32"/>
        </w:rPr>
        <w:t>（三）超快棋混合团体组</w:t>
      </w:r>
    </w:p>
    <w:p w:rsidR="001F2EBD" w:rsidRPr="00C13624" w:rsidRDefault="00403A8A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 w:rsidRPr="00C13624">
        <w:rPr>
          <w:rFonts w:ascii="仿宋" w:eastAsia="仿宋" w:hAnsi="仿宋" w:cs="仿宋" w:hint="eastAsia"/>
          <w:sz w:val="32"/>
          <w:szCs w:val="32"/>
        </w:rPr>
        <w:t>（四）快棋男子业余个人组</w:t>
      </w:r>
    </w:p>
    <w:p w:rsidR="001F2EBD" w:rsidRPr="00C13624" w:rsidRDefault="00403A8A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 w:rsidRPr="00C13624">
        <w:rPr>
          <w:rFonts w:ascii="仿宋" w:eastAsia="仿宋" w:hAnsi="仿宋" w:cs="仿宋" w:hint="eastAsia"/>
          <w:sz w:val="32"/>
          <w:szCs w:val="32"/>
        </w:rPr>
        <w:t>（五）快棋女子业余个人组</w:t>
      </w:r>
    </w:p>
    <w:p w:rsidR="001F2EBD" w:rsidRPr="00C13624" w:rsidRDefault="00403A8A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 w:rsidRPr="00C13624">
        <w:rPr>
          <w:rFonts w:ascii="仿宋" w:eastAsia="仿宋" w:hAnsi="仿宋" w:cs="仿宋" w:hint="eastAsia"/>
          <w:sz w:val="32"/>
          <w:szCs w:val="32"/>
        </w:rPr>
        <w:t>（六）快棋中老年业余个人组</w:t>
      </w:r>
      <w:bookmarkEnd w:id="0"/>
      <w:r w:rsidRPr="00C13624">
        <w:rPr>
          <w:rFonts w:ascii="仿宋" w:eastAsia="仿宋" w:hAnsi="仿宋" w:cs="仿宋" w:hint="eastAsia"/>
          <w:sz w:val="32"/>
          <w:szCs w:val="32"/>
        </w:rPr>
        <w:t xml:space="preserve"> </w:t>
      </w:r>
    </w:p>
    <w:p w:rsidR="001F2EBD" w:rsidRPr="00C13624" w:rsidRDefault="00403A8A">
      <w:pPr>
        <w:numPr>
          <w:ilvl w:val="0"/>
          <w:numId w:val="1"/>
        </w:numPr>
        <w:ind w:firstLineChars="200" w:firstLine="643"/>
        <w:rPr>
          <w:rFonts w:ascii="仿宋" w:eastAsia="仿宋" w:hAnsi="仿宋" w:cs="仿宋"/>
          <w:b/>
          <w:sz w:val="32"/>
          <w:szCs w:val="32"/>
        </w:rPr>
      </w:pPr>
      <w:r w:rsidRPr="00C13624">
        <w:rPr>
          <w:rFonts w:ascii="仿宋" w:eastAsia="仿宋" w:hAnsi="仿宋" w:cs="仿宋" w:hint="eastAsia"/>
          <w:b/>
          <w:sz w:val="32"/>
          <w:szCs w:val="32"/>
        </w:rPr>
        <w:t>运动员资格</w:t>
      </w:r>
    </w:p>
    <w:p w:rsidR="001F2EBD" w:rsidRPr="00C13624" w:rsidRDefault="00403A8A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 w:rsidRPr="00C13624">
        <w:rPr>
          <w:rFonts w:ascii="仿宋" w:eastAsia="仿宋" w:hAnsi="仿宋" w:cs="仿宋" w:hint="eastAsia"/>
          <w:sz w:val="32"/>
          <w:szCs w:val="32"/>
        </w:rPr>
        <w:t xml:space="preserve">（一）年满16岁（2001年12月31日之前出生）的中华人民共和国公民。 </w:t>
      </w:r>
    </w:p>
    <w:p w:rsidR="001F2EBD" w:rsidRPr="00C13624" w:rsidRDefault="00403A8A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 w:rsidRPr="00C13624">
        <w:rPr>
          <w:rFonts w:ascii="仿宋" w:eastAsia="仿宋" w:hAnsi="仿宋" w:cs="仿宋" w:hint="eastAsia"/>
          <w:sz w:val="32"/>
          <w:szCs w:val="32"/>
        </w:rPr>
        <w:t>（二）经县级以上医务部门检查证明身体健康。</w:t>
      </w:r>
    </w:p>
    <w:p w:rsidR="001F2EBD" w:rsidRPr="00C13624" w:rsidRDefault="00403A8A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 w:rsidRPr="00C13624">
        <w:rPr>
          <w:rFonts w:ascii="仿宋" w:eastAsia="仿宋" w:hAnsi="仿宋" w:cs="仿宋" w:hint="eastAsia"/>
          <w:sz w:val="32"/>
          <w:szCs w:val="32"/>
        </w:rPr>
        <w:t xml:space="preserve"> (三）获得运动健将（含）及国际棋联棋联大师FM(含）以上称号（以国家体育总局运动健将的公示信息及国际棋</w:t>
      </w:r>
      <w:proofErr w:type="gramStart"/>
      <w:r w:rsidRPr="00C13624">
        <w:rPr>
          <w:rFonts w:ascii="仿宋" w:eastAsia="仿宋" w:hAnsi="仿宋" w:cs="仿宋" w:hint="eastAsia"/>
          <w:sz w:val="32"/>
          <w:szCs w:val="32"/>
        </w:rPr>
        <w:t>联网站</w:t>
      </w:r>
      <w:proofErr w:type="gramEnd"/>
      <w:r w:rsidRPr="00C13624">
        <w:rPr>
          <w:rFonts w:ascii="仿宋" w:eastAsia="仿宋" w:hAnsi="仿宋" w:cs="仿宋" w:hint="eastAsia"/>
          <w:sz w:val="32"/>
          <w:szCs w:val="32"/>
        </w:rPr>
        <w:t>www.fide.com的运动员信息为准）或者国际等级分达到2000（含）以上（以国际棋联2017年3月1日公布信息为准）的运动员不得报名业余组。</w:t>
      </w:r>
    </w:p>
    <w:p w:rsidR="001F2EBD" w:rsidRPr="00C13624" w:rsidRDefault="00403A8A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 w:rsidRPr="00C13624">
        <w:rPr>
          <w:rFonts w:ascii="仿宋" w:eastAsia="仿宋" w:hAnsi="仿宋" w:cs="仿宋" w:hint="eastAsia"/>
          <w:sz w:val="32"/>
          <w:szCs w:val="32"/>
        </w:rPr>
        <w:t>（四）中老年业余个人组的运动员年龄为1947年12月31日-1972年12月31日出生。</w:t>
      </w:r>
    </w:p>
    <w:p w:rsidR="001F2EBD" w:rsidRPr="00C13624" w:rsidRDefault="00403A8A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 w:rsidRPr="00C13624">
        <w:rPr>
          <w:rFonts w:ascii="仿宋" w:eastAsia="仿宋" w:hAnsi="仿宋" w:cs="仿宋" w:hint="eastAsia"/>
          <w:sz w:val="32"/>
          <w:szCs w:val="32"/>
        </w:rPr>
        <w:t>（五）参赛</w:t>
      </w:r>
      <w:bookmarkStart w:id="1" w:name="_GoBack"/>
      <w:bookmarkEnd w:id="1"/>
      <w:r w:rsidRPr="00C13624">
        <w:rPr>
          <w:rFonts w:ascii="仿宋" w:eastAsia="仿宋" w:hAnsi="仿宋" w:cs="仿宋" w:hint="eastAsia"/>
          <w:sz w:val="32"/>
          <w:szCs w:val="32"/>
        </w:rPr>
        <w:t>运动员代表资格</w:t>
      </w:r>
    </w:p>
    <w:p w:rsidR="001F2EBD" w:rsidRPr="00C13624" w:rsidRDefault="00403A8A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 w:rsidRPr="00C13624">
        <w:rPr>
          <w:rFonts w:ascii="仿宋" w:eastAsia="仿宋" w:hAnsi="仿宋" w:cs="仿宋" w:hint="eastAsia"/>
          <w:sz w:val="32"/>
          <w:szCs w:val="32"/>
        </w:rPr>
        <w:t>已注册的以2017年度注册代表单位为准，未注册的运动员以</w:t>
      </w:r>
      <w:r w:rsidRPr="00C13624">
        <w:rPr>
          <w:rFonts w:ascii="仿宋" w:eastAsia="仿宋" w:hAnsi="仿宋" w:cs="仿宋" w:hint="eastAsia"/>
          <w:sz w:val="32"/>
          <w:szCs w:val="32"/>
        </w:rPr>
        <w:lastRenderedPageBreak/>
        <w:t xml:space="preserve">户籍地为准。 </w:t>
      </w:r>
    </w:p>
    <w:p w:rsidR="001F2EBD" w:rsidRPr="00C13624" w:rsidRDefault="00403A8A">
      <w:pPr>
        <w:numPr>
          <w:ilvl w:val="0"/>
          <w:numId w:val="1"/>
        </w:numPr>
        <w:ind w:firstLineChars="200" w:firstLine="643"/>
        <w:rPr>
          <w:rFonts w:ascii="仿宋" w:eastAsia="仿宋" w:hAnsi="仿宋" w:cs="仿宋"/>
          <w:b/>
          <w:sz w:val="32"/>
          <w:szCs w:val="32"/>
        </w:rPr>
      </w:pPr>
      <w:r w:rsidRPr="00C13624">
        <w:rPr>
          <w:rFonts w:ascii="仿宋" w:eastAsia="仿宋" w:hAnsi="仿宋" w:cs="仿宋" w:hint="eastAsia"/>
          <w:b/>
          <w:sz w:val="32"/>
          <w:szCs w:val="32"/>
        </w:rPr>
        <w:t xml:space="preserve">参加办法 </w:t>
      </w:r>
    </w:p>
    <w:p w:rsidR="001F2EBD" w:rsidRPr="00C13624" w:rsidRDefault="00403A8A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 w:rsidRPr="00C13624">
        <w:rPr>
          <w:rFonts w:ascii="仿宋" w:eastAsia="仿宋" w:hAnsi="仿宋" w:cs="仿宋" w:hint="eastAsia"/>
          <w:sz w:val="32"/>
          <w:szCs w:val="32"/>
        </w:rPr>
        <w:t>（一）参赛单位</w:t>
      </w:r>
    </w:p>
    <w:p w:rsidR="001F2EBD" w:rsidRPr="00C13624" w:rsidRDefault="00403A8A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 w:rsidRPr="00C13624">
        <w:rPr>
          <w:rFonts w:ascii="仿宋" w:eastAsia="仿宋" w:hAnsi="仿宋" w:cs="仿宋" w:hint="eastAsia"/>
          <w:sz w:val="32"/>
          <w:szCs w:val="32"/>
        </w:rPr>
        <w:t>各省、自治区、直辖市、香港特别行政区、澳门特别行政区、台湾省。（以下简称“每单位”）</w:t>
      </w:r>
    </w:p>
    <w:p w:rsidR="001F2EBD" w:rsidRPr="00C13624" w:rsidRDefault="00403A8A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 w:rsidRPr="00C13624">
        <w:rPr>
          <w:rFonts w:ascii="仿宋" w:eastAsia="仿宋" w:hAnsi="仿宋" w:cs="仿宋" w:hint="eastAsia"/>
          <w:sz w:val="32"/>
          <w:szCs w:val="32"/>
        </w:rPr>
        <w:t>（二）参赛程序</w:t>
      </w:r>
    </w:p>
    <w:p w:rsidR="001F2EBD" w:rsidRPr="00C13624" w:rsidRDefault="00403A8A">
      <w:pPr>
        <w:ind w:firstLineChars="200" w:firstLine="640"/>
        <w:rPr>
          <w:rFonts w:ascii="仿宋" w:eastAsia="仿宋" w:hAnsi="仿宋" w:cs="仿宋"/>
          <w:bCs/>
          <w:sz w:val="32"/>
          <w:szCs w:val="32"/>
        </w:rPr>
      </w:pPr>
      <w:r w:rsidRPr="00C13624">
        <w:rPr>
          <w:rFonts w:ascii="仿宋" w:eastAsia="仿宋" w:hAnsi="仿宋" w:cs="仿宋" w:hint="eastAsia"/>
          <w:sz w:val="32"/>
          <w:szCs w:val="32"/>
        </w:rPr>
        <w:t>1.每单位根据《中华人民共和国第十三届运动会群众比赛项目竞赛规程总则》和本规程制定本辖区内海选规程，在规定时间内完成海选赛。</w:t>
      </w:r>
      <w:r w:rsidRPr="00C13624">
        <w:rPr>
          <w:rFonts w:ascii="仿宋" w:eastAsia="仿宋" w:hAnsi="仿宋" w:cs="仿宋" w:hint="eastAsia"/>
          <w:bCs/>
          <w:sz w:val="32"/>
          <w:szCs w:val="32"/>
        </w:rPr>
        <w:t>每单位在海选规程确定后发送至赛事联系人，中国国际象棋协会将在中国智力网（www.imsa.cn）和</w:t>
      </w:r>
      <w:proofErr w:type="gramStart"/>
      <w:r w:rsidRPr="00C13624">
        <w:rPr>
          <w:rFonts w:ascii="仿宋" w:eastAsia="仿宋" w:hAnsi="仿宋" w:cs="仿宋" w:hint="eastAsia"/>
          <w:bCs/>
          <w:sz w:val="32"/>
          <w:szCs w:val="32"/>
        </w:rPr>
        <w:t>微信公众号</w:t>
      </w:r>
      <w:proofErr w:type="gramEnd"/>
      <w:r w:rsidRPr="00C13624">
        <w:rPr>
          <w:rFonts w:ascii="仿宋" w:eastAsia="仿宋" w:hAnsi="仿宋" w:cs="仿宋" w:hint="eastAsia"/>
          <w:bCs/>
          <w:sz w:val="32"/>
          <w:szCs w:val="32"/>
        </w:rPr>
        <w:t>“中国国际象棋协会”上公布每单位规程。</w:t>
      </w:r>
    </w:p>
    <w:p w:rsidR="001F2EBD" w:rsidRPr="00C13624" w:rsidRDefault="00403A8A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 w:rsidRPr="00C13624">
        <w:rPr>
          <w:rFonts w:ascii="仿宋" w:eastAsia="仿宋" w:hAnsi="仿宋" w:cs="仿宋" w:hint="eastAsia"/>
          <w:sz w:val="32"/>
          <w:szCs w:val="32"/>
        </w:rPr>
        <w:t>2.海选组别：快棋男子业余个人组、快棋女子业余个人组、快棋中老年业余个人组。</w:t>
      </w:r>
    </w:p>
    <w:p w:rsidR="001F2EBD" w:rsidRPr="00C13624" w:rsidRDefault="00403A8A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 w:rsidRPr="00C13624">
        <w:rPr>
          <w:rFonts w:ascii="仿宋" w:eastAsia="仿宋" w:hAnsi="仿宋" w:cs="仿宋" w:hint="eastAsia"/>
          <w:sz w:val="32"/>
          <w:szCs w:val="32"/>
        </w:rPr>
        <w:t>3.快棋男子个人组、快棋女子个人组和超快棋混合团体组的报名人选不需要通过海选。</w:t>
      </w:r>
    </w:p>
    <w:p w:rsidR="001F2EBD" w:rsidRPr="00C13624" w:rsidRDefault="00403A8A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 w:rsidRPr="00C13624">
        <w:rPr>
          <w:rFonts w:ascii="仿宋" w:eastAsia="仿宋" w:hAnsi="仿宋" w:cs="仿宋" w:hint="eastAsia"/>
          <w:sz w:val="32"/>
          <w:szCs w:val="32"/>
        </w:rPr>
        <w:t>（三）每单位可报名5名运动员。分别为快棋男子个人组1人，快棋女子个人组1人，该2人兼项超快棋混合团体组；快棋男子业余个人组1人，快棋女子业余个人组1人；快棋中老年业余个人组1人（男女不限）。</w:t>
      </w:r>
    </w:p>
    <w:p w:rsidR="001F2EBD" w:rsidRPr="00C13624" w:rsidRDefault="00403A8A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 w:rsidRPr="00C13624">
        <w:rPr>
          <w:rFonts w:ascii="仿宋" w:eastAsia="仿宋" w:hAnsi="仿宋" w:cs="仿宋" w:hint="eastAsia"/>
          <w:sz w:val="32"/>
          <w:szCs w:val="32"/>
        </w:rPr>
        <w:t>（四）每单位的海</w:t>
      </w:r>
      <w:proofErr w:type="gramStart"/>
      <w:r w:rsidRPr="00C13624">
        <w:rPr>
          <w:rFonts w:ascii="仿宋" w:eastAsia="仿宋" w:hAnsi="仿宋" w:cs="仿宋" w:hint="eastAsia"/>
          <w:sz w:val="32"/>
          <w:szCs w:val="32"/>
        </w:rPr>
        <w:t>选赛须在</w:t>
      </w:r>
      <w:proofErr w:type="gramEnd"/>
      <w:r w:rsidRPr="00C13624">
        <w:rPr>
          <w:rFonts w:ascii="仿宋" w:eastAsia="仿宋" w:hAnsi="仿宋" w:cs="仿宋" w:hint="eastAsia"/>
          <w:sz w:val="32"/>
          <w:szCs w:val="32"/>
        </w:rPr>
        <w:t>2017年5月31日之前结束，随</w:t>
      </w:r>
      <w:proofErr w:type="gramStart"/>
      <w:r w:rsidRPr="00C13624">
        <w:rPr>
          <w:rFonts w:ascii="仿宋" w:eastAsia="仿宋" w:hAnsi="仿宋" w:cs="仿宋" w:hint="eastAsia"/>
          <w:sz w:val="32"/>
          <w:szCs w:val="32"/>
        </w:rPr>
        <w:t>报名表附海选</w:t>
      </w:r>
      <w:proofErr w:type="gramEnd"/>
      <w:r w:rsidRPr="00C13624">
        <w:rPr>
          <w:rFonts w:ascii="仿宋" w:eastAsia="仿宋" w:hAnsi="仿宋" w:cs="仿宋" w:hint="eastAsia"/>
          <w:sz w:val="32"/>
          <w:szCs w:val="32"/>
        </w:rPr>
        <w:t>赛的秩序册、成绩册、媒体相关宣传和参赛运动员身体健康证明。不符合报名要求的队将取消参赛资格。</w:t>
      </w:r>
    </w:p>
    <w:p w:rsidR="001F2EBD" w:rsidRPr="00C13624" w:rsidRDefault="00403A8A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 w:rsidRPr="00C13624">
        <w:rPr>
          <w:rFonts w:ascii="仿宋" w:eastAsia="仿宋" w:hAnsi="仿宋" w:cs="仿宋" w:hint="eastAsia"/>
          <w:sz w:val="32"/>
          <w:szCs w:val="32"/>
        </w:rPr>
        <w:t>(五）每单位可</w:t>
      </w:r>
      <w:proofErr w:type="gramStart"/>
      <w:r w:rsidRPr="00C13624">
        <w:rPr>
          <w:rFonts w:ascii="仿宋" w:eastAsia="仿宋" w:hAnsi="仿宋" w:cs="仿宋" w:hint="eastAsia"/>
          <w:sz w:val="32"/>
          <w:szCs w:val="32"/>
        </w:rPr>
        <w:t>报领队</w:t>
      </w:r>
      <w:proofErr w:type="gramEnd"/>
      <w:r w:rsidRPr="00C13624">
        <w:rPr>
          <w:rFonts w:ascii="仿宋" w:eastAsia="仿宋" w:hAnsi="仿宋" w:cs="仿宋" w:hint="eastAsia"/>
          <w:sz w:val="32"/>
          <w:szCs w:val="32"/>
        </w:rPr>
        <w:t xml:space="preserve">1名，教练1名。 </w:t>
      </w:r>
    </w:p>
    <w:p w:rsidR="001F2EBD" w:rsidRPr="00C13624" w:rsidRDefault="00403A8A">
      <w:pPr>
        <w:numPr>
          <w:ilvl w:val="0"/>
          <w:numId w:val="1"/>
        </w:numPr>
        <w:ind w:firstLineChars="200" w:firstLine="643"/>
        <w:rPr>
          <w:rFonts w:ascii="仿宋" w:eastAsia="仿宋" w:hAnsi="仿宋" w:cs="仿宋"/>
          <w:b/>
          <w:sz w:val="32"/>
          <w:szCs w:val="32"/>
        </w:rPr>
      </w:pPr>
      <w:r w:rsidRPr="00C13624">
        <w:rPr>
          <w:rFonts w:ascii="仿宋" w:eastAsia="仿宋" w:hAnsi="仿宋" w:cs="仿宋" w:hint="eastAsia"/>
          <w:b/>
          <w:sz w:val="32"/>
          <w:szCs w:val="32"/>
        </w:rPr>
        <w:t>竞赛办法</w:t>
      </w:r>
    </w:p>
    <w:p w:rsidR="001F2EBD" w:rsidRPr="00C13624" w:rsidRDefault="00403A8A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 w:rsidRPr="00C13624">
        <w:rPr>
          <w:rFonts w:ascii="仿宋" w:eastAsia="仿宋" w:hAnsi="仿宋" w:cs="仿宋" w:hint="eastAsia"/>
          <w:sz w:val="32"/>
          <w:szCs w:val="32"/>
        </w:rPr>
        <w:lastRenderedPageBreak/>
        <w:t>（一）比赛用时：</w:t>
      </w:r>
    </w:p>
    <w:p w:rsidR="001F2EBD" w:rsidRPr="00C13624" w:rsidRDefault="00403A8A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 w:rsidRPr="00C13624">
        <w:rPr>
          <w:rFonts w:ascii="仿宋" w:eastAsia="仿宋" w:hAnsi="仿宋" w:cs="仿宋" w:hint="eastAsia"/>
          <w:sz w:val="32"/>
          <w:szCs w:val="32"/>
        </w:rPr>
        <w:t>快棋组：每方25分钟，</w:t>
      </w:r>
      <w:proofErr w:type="gramStart"/>
      <w:r w:rsidRPr="00C13624">
        <w:rPr>
          <w:rFonts w:ascii="仿宋" w:eastAsia="仿宋" w:hAnsi="仿宋" w:cs="仿宋" w:hint="eastAsia"/>
          <w:sz w:val="32"/>
          <w:szCs w:val="32"/>
        </w:rPr>
        <w:t>每步棋加10秒</w:t>
      </w:r>
      <w:proofErr w:type="gramEnd"/>
      <w:r w:rsidRPr="00C13624">
        <w:rPr>
          <w:rFonts w:ascii="仿宋" w:eastAsia="仿宋" w:hAnsi="仿宋" w:cs="仿宋" w:hint="eastAsia"/>
          <w:sz w:val="32"/>
          <w:szCs w:val="32"/>
        </w:rPr>
        <w:t>。</w:t>
      </w:r>
    </w:p>
    <w:p w:rsidR="001F2EBD" w:rsidRPr="00C13624" w:rsidRDefault="00403A8A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 w:rsidRPr="00C13624">
        <w:rPr>
          <w:rFonts w:ascii="仿宋" w:eastAsia="仿宋" w:hAnsi="仿宋" w:cs="仿宋" w:hint="eastAsia"/>
          <w:sz w:val="32"/>
          <w:szCs w:val="32"/>
        </w:rPr>
        <w:t>超快棋组：每方5分钟，</w:t>
      </w:r>
      <w:proofErr w:type="gramStart"/>
      <w:r w:rsidRPr="00C13624">
        <w:rPr>
          <w:rFonts w:ascii="仿宋" w:eastAsia="仿宋" w:hAnsi="仿宋" w:cs="仿宋" w:hint="eastAsia"/>
          <w:sz w:val="32"/>
          <w:szCs w:val="32"/>
        </w:rPr>
        <w:t>每步棋加3秒</w:t>
      </w:r>
      <w:proofErr w:type="gramEnd"/>
      <w:r w:rsidRPr="00C13624">
        <w:rPr>
          <w:rFonts w:ascii="仿宋" w:eastAsia="仿宋" w:hAnsi="仿宋" w:cs="仿宋" w:hint="eastAsia"/>
          <w:sz w:val="32"/>
          <w:szCs w:val="32"/>
        </w:rPr>
        <w:t xml:space="preserve">。 </w:t>
      </w:r>
    </w:p>
    <w:p w:rsidR="001F2EBD" w:rsidRPr="00C13624" w:rsidRDefault="00403A8A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 w:rsidRPr="00C13624">
        <w:rPr>
          <w:rFonts w:ascii="仿宋" w:eastAsia="仿宋" w:hAnsi="仿宋" w:cs="仿宋" w:hint="eastAsia"/>
          <w:sz w:val="32"/>
          <w:szCs w:val="32"/>
        </w:rPr>
        <w:t>（二）比赛根据报名人数采用瑞士制赛制或者循环赛制。</w:t>
      </w:r>
      <w:proofErr w:type="gramStart"/>
      <w:r w:rsidRPr="00C13624">
        <w:rPr>
          <w:rFonts w:ascii="仿宋" w:eastAsia="仿宋" w:hAnsi="仿宋" w:cs="仿宋" w:hint="eastAsia"/>
          <w:sz w:val="32"/>
          <w:szCs w:val="32"/>
        </w:rPr>
        <w:t>各项组</w:t>
      </w:r>
      <w:proofErr w:type="gramEnd"/>
      <w:r w:rsidRPr="00C13624">
        <w:rPr>
          <w:rFonts w:ascii="仿宋" w:eastAsia="仿宋" w:hAnsi="仿宋" w:cs="仿宋" w:hint="eastAsia"/>
          <w:sz w:val="32"/>
          <w:szCs w:val="32"/>
        </w:rPr>
        <w:t>别人数为双数，若单数则由东道主天津补单。补</w:t>
      </w:r>
      <w:proofErr w:type="gramStart"/>
      <w:r w:rsidRPr="00C13624">
        <w:rPr>
          <w:rFonts w:ascii="仿宋" w:eastAsia="仿宋" w:hAnsi="仿宋" w:cs="仿宋" w:hint="eastAsia"/>
          <w:sz w:val="32"/>
          <w:szCs w:val="32"/>
        </w:rPr>
        <w:t>单人员</w:t>
      </w:r>
      <w:proofErr w:type="gramEnd"/>
      <w:r w:rsidRPr="00C13624">
        <w:rPr>
          <w:rFonts w:ascii="仿宋" w:eastAsia="仿宋" w:hAnsi="仿宋" w:cs="仿宋" w:hint="eastAsia"/>
          <w:sz w:val="32"/>
          <w:szCs w:val="32"/>
        </w:rPr>
        <w:t>同样计算成绩和名次。</w:t>
      </w:r>
    </w:p>
    <w:p w:rsidR="001F2EBD" w:rsidRPr="00C13624" w:rsidRDefault="00403A8A">
      <w:pPr>
        <w:ind w:firstLineChars="200" w:firstLine="643"/>
        <w:rPr>
          <w:rFonts w:ascii="仿宋" w:eastAsia="仿宋" w:hAnsi="仿宋" w:cs="仿宋"/>
          <w:b/>
          <w:sz w:val="32"/>
          <w:szCs w:val="32"/>
        </w:rPr>
      </w:pPr>
      <w:r w:rsidRPr="00C13624">
        <w:rPr>
          <w:rFonts w:ascii="仿宋" w:eastAsia="仿宋" w:hAnsi="仿宋" w:cs="仿宋" w:hint="eastAsia"/>
          <w:b/>
          <w:sz w:val="32"/>
          <w:szCs w:val="32"/>
        </w:rPr>
        <w:t>六、录取名次与奖励</w:t>
      </w:r>
    </w:p>
    <w:p w:rsidR="001F2EBD" w:rsidRPr="00C13624" w:rsidRDefault="00403A8A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 w:rsidRPr="00C13624">
        <w:rPr>
          <w:rFonts w:ascii="仿宋" w:eastAsia="仿宋" w:hAnsi="仿宋" w:cs="仿宋" w:hint="eastAsia"/>
          <w:sz w:val="32"/>
          <w:szCs w:val="32"/>
        </w:rPr>
        <w:t>（一）各项目均奖励前8名，参赛队数量不足奖励名额的，按照实际参赛队数量奖励。</w:t>
      </w:r>
    </w:p>
    <w:p w:rsidR="001F2EBD" w:rsidRPr="00C13624" w:rsidRDefault="00403A8A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 w:rsidRPr="00C13624">
        <w:rPr>
          <w:rFonts w:ascii="仿宋" w:eastAsia="仿宋" w:hAnsi="仿宋" w:cs="仿宋" w:hint="eastAsia"/>
          <w:sz w:val="32"/>
          <w:szCs w:val="32"/>
        </w:rPr>
        <w:t>（二）获得各项目比赛前3名的运动队、运动员分别颁发金、银、铜牌和奖励证书，获得其他名次者只颁发奖励证书。</w:t>
      </w:r>
    </w:p>
    <w:p w:rsidR="001F2EBD" w:rsidRPr="00C13624" w:rsidRDefault="00403A8A">
      <w:pPr>
        <w:ind w:firstLineChars="200" w:firstLine="643"/>
        <w:rPr>
          <w:rFonts w:ascii="仿宋" w:eastAsia="仿宋" w:hAnsi="仿宋" w:cs="仿宋"/>
          <w:b/>
          <w:sz w:val="32"/>
          <w:szCs w:val="32"/>
        </w:rPr>
      </w:pPr>
      <w:r w:rsidRPr="00C13624">
        <w:rPr>
          <w:rFonts w:ascii="仿宋" w:eastAsia="仿宋" w:hAnsi="仿宋" w:cs="仿宋" w:hint="eastAsia"/>
          <w:b/>
          <w:sz w:val="32"/>
          <w:szCs w:val="32"/>
        </w:rPr>
        <w:t>七、报名和报到</w:t>
      </w:r>
    </w:p>
    <w:p w:rsidR="001F2EBD" w:rsidRPr="00C13624" w:rsidRDefault="00403A8A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 w:rsidRPr="00C13624">
        <w:rPr>
          <w:rFonts w:ascii="仿宋" w:eastAsia="仿宋" w:hAnsi="仿宋" w:cs="仿宋" w:hint="eastAsia"/>
          <w:sz w:val="32"/>
          <w:szCs w:val="32"/>
        </w:rPr>
        <w:t>（一）报名时间</w:t>
      </w:r>
    </w:p>
    <w:p w:rsidR="001F2EBD" w:rsidRPr="00C13624" w:rsidRDefault="00403A8A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 w:rsidRPr="00C13624">
        <w:rPr>
          <w:rFonts w:ascii="仿宋" w:eastAsia="仿宋" w:hAnsi="仿宋" w:cs="仿宋" w:hint="eastAsia"/>
          <w:sz w:val="32"/>
          <w:szCs w:val="32"/>
        </w:rPr>
        <w:t>6月5日前每单位选手名单报中国国际象棋协会。</w:t>
      </w:r>
    </w:p>
    <w:p w:rsidR="001F2EBD" w:rsidRPr="00C13624" w:rsidRDefault="00403A8A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 w:rsidRPr="00C13624">
        <w:rPr>
          <w:rFonts w:ascii="仿宋" w:eastAsia="仿宋" w:hAnsi="仿宋" w:cs="仿宋" w:hint="eastAsia"/>
          <w:sz w:val="32"/>
          <w:szCs w:val="32"/>
        </w:rPr>
        <w:t>邮寄报名地址：北京市东城区天坛东路八十号中国棋院</w:t>
      </w:r>
    </w:p>
    <w:p w:rsidR="001F2EBD" w:rsidRPr="00C13624" w:rsidRDefault="00403A8A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 w:rsidRPr="00C13624">
        <w:rPr>
          <w:rFonts w:ascii="仿宋" w:eastAsia="仿宋" w:hAnsi="仿宋" w:cs="仿宋" w:hint="eastAsia"/>
          <w:sz w:val="32"/>
          <w:szCs w:val="32"/>
        </w:rPr>
        <w:t xml:space="preserve">国际象棋部    邮编 100061 </w:t>
      </w:r>
    </w:p>
    <w:p w:rsidR="001F2EBD" w:rsidRPr="00C13624" w:rsidRDefault="00403A8A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 w:rsidRPr="00C13624">
        <w:rPr>
          <w:rFonts w:ascii="仿宋" w:eastAsia="仿宋" w:hAnsi="仿宋" w:cs="仿宋" w:hint="eastAsia"/>
          <w:sz w:val="32"/>
          <w:szCs w:val="32"/>
        </w:rPr>
        <w:t xml:space="preserve">邮箱： </w:t>
      </w:r>
      <w:bookmarkStart w:id="2" w:name="OLE_LINK1"/>
      <w:r w:rsidRPr="00C13624">
        <w:rPr>
          <w:rFonts w:ascii="仿宋" w:eastAsia="仿宋" w:hAnsi="仿宋" w:cs="仿宋" w:hint="eastAsia"/>
          <w:sz w:val="32"/>
          <w:szCs w:val="32"/>
        </w:rPr>
        <w:t>2</w:t>
      </w:r>
      <w:r w:rsidRPr="00C13624">
        <w:rPr>
          <w:rFonts w:ascii="仿宋" w:eastAsia="仿宋" w:hAnsi="仿宋" w:cs="仿宋"/>
          <w:sz w:val="32"/>
          <w:szCs w:val="32"/>
        </w:rPr>
        <w:t>017qyhchess@sina.com</w:t>
      </w:r>
    </w:p>
    <w:bookmarkEnd w:id="2"/>
    <w:p w:rsidR="001F2EBD" w:rsidRPr="00C13624" w:rsidRDefault="00403A8A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 w:rsidRPr="00C13624">
        <w:rPr>
          <w:rFonts w:ascii="仿宋" w:eastAsia="仿宋" w:hAnsi="仿宋" w:cs="仿宋" w:hint="eastAsia"/>
          <w:sz w:val="32"/>
          <w:szCs w:val="32"/>
        </w:rPr>
        <w:t xml:space="preserve">中国国际象棋协会联系人：许昱华  </w:t>
      </w:r>
    </w:p>
    <w:p w:rsidR="001F2EBD" w:rsidRPr="00C13624" w:rsidRDefault="00403A8A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 w:rsidRPr="00C13624">
        <w:rPr>
          <w:rFonts w:ascii="仿宋" w:eastAsia="仿宋" w:hAnsi="仿宋" w:cs="仿宋" w:hint="eastAsia"/>
          <w:sz w:val="32"/>
          <w:szCs w:val="32"/>
        </w:rPr>
        <w:t>联系方式：010-87559156</w:t>
      </w:r>
    </w:p>
    <w:p w:rsidR="001F2EBD" w:rsidRPr="00C13624" w:rsidRDefault="00403A8A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 w:rsidRPr="00C13624">
        <w:rPr>
          <w:rFonts w:ascii="仿宋" w:eastAsia="仿宋" w:hAnsi="仿宋" w:cs="仿宋" w:hint="eastAsia"/>
          <w:sz w:val="32"/>
          <w:szCs w:val="32"/>
        </w:rPr>
        <w:t>中国国际象棋协会联系人：李齐</w:t>
      </w:r>
    </w:p>
    <w:p w:rsidR="001F2EBD" w:rsidRPr="00C13624" w:rsidRDefault="00403A8A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 w:rsidRPr="00C13624">
        <w:rPr>
          <w:rFonts w:ascii="仿宋" w:eastAsia="仿宋" w:hAnsi="仿宋" w:cs="仿宋" w:hint="eastAsia"/>
          <w:sz w:val="32"/>
          <w:szCs w:val="32"/>
        </w:rPr>
        <w:t xml:space="preserve">联系方式：010-87559158  </w:t>
      </w:r>
    </w:p>
    <w:p w:rsidR="001F2EBD" w:rsidRPr="00C13624" w:rsidRDefault="00403A8A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 w:rsidRPr="00C13624">
        <w:rPr>
          <w:rFonts w:ascii="仿宋" w:eastAsia="仿宋" w:hAnsi="仿宋" w:cs="仿宋" w:hint="eastAsia"/>
          <w:sz w:val="32"/>
          <w:szCs w:val="32"/>
        </w:rPr>
        <w:t>（二）报到时间</w:t>
      </w:r>
    </w:p>
    <w:p w:rsidR="001F2EBD" w:rsidRPr="00C13624" w:rsidRDefault="00403A8A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 w:rsidRPr="00C13624">
        <w:rPr>
          <w:rFonts w:ascii="仿宋" w:eastAsia="仿宋" w:hAnsi="仿宋" w:cs="仿宋" w:hint="eastAsia"/>
          <w:sz w:val="32"/>
          <w:szCs w:val="32"/>
        </w:rPr>
        <w:t>7月3日、7月4日各队报到</w:t>
      </w:r>
    </w:p>
    <w:p w:rsidR="001F2EBD" w:rsidRPr="00C13624" w:rsidRDefault="00403A8A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 w:rsidRPr="00C13624">
        <w:rPr>
          <w:rFonts w:ascii="仿宋" w:eastAsia="仿宋" w:hAnsi="仿宋" w:cs="仿宋" w:hint="eastAsia"/>
          <w:sz w:val="32"/>
          <w:szCs w:val="32"/>
        </w:rPr>
        <w:t>7月1日裁判团队、技术代表、工作人员报到</w:t>
      </w:r>
    </w:p>
    <w:p w:rsidR="001F2EBD" w:rsidRPr="00C13624" w:rsidRDefault="00403A8A">
      <w:pPr>
        <w:numPr>
          <w:ilvl w:val="0"/>
          <w:numId w:val="2"/>
        </w:numPr>
        <w:ind w:firstLineChars="200" w:firstLine="643"/>
        <w:rPr>
          <w:rFonts w:ascii="仿宋" w:eastAsia="仿宋" w:hAnsi="仿宋" w:cs="仿宋"/>
          <w:b/>
          <w:sz w:val="32"/>
          <w:szCs w:val="32"/>
        </w:rPr>
      </w:pPr>
      <w:r w:rsidRPr="00C13624">
        <w:rPr>
          <w:rFonts w:ascii="仿宋" w:eastAsia="仿宋" w:hAnsi="仿宋" w:cs="仿宋" w:hint="eastAsia"/>
          <w:b/>
          <w:sz w:val="32"/>
          <w:szCs w:val="32"/>
        </w:rPr>
        <w:lastRenderedPageBreak/>
        <w:t>技术官员</w:t>
      </w:r>
    </w:p>
    <w:p w:rsidR="001F2EBD" w:rsidRPr="00C13624" w:rsidRDefault="00403A8A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 w:rsidRPr="00C13624">
        <w:rPr>
          <w:rFonts w:ascii="仿宋" w:eastAsia="仿宋" w:hAnsi="仿宋" w:cs="仿宋" w:hint="eastAsia"/>
          <w:sz w:val="32"/>
          <w:szCs w:val="32"/>
        </w:rPr>
        <w:t>(一）裁判员的选派</w:t>
      </w:r>
    </w:p>
    <w:p w:rsidR="001F2EBD" w:rsidRPr="00C13624" w:rsidRDefault="00403A8A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 w:rsidRPr="00C13624">
        <w:rPr>
          <w:rFonts w:ascii="仿宋" w:eastAsia="仿宋" w:hAnsi="仿宋" w:cs="仿宋" w:hint="eastAsia"/>
          <w:sz w:val="32"/>
          <w:szCs w:val="32"/>
        </w:rPr>
        <w:t>中国国际象棋协会选派裁判长、副裁判长、主要裁判员，承办单位选派辅助裁判员。</w:t>
      </w:r>
    </w:p>
    <w:p w:rsidR="001F2EBD" w:rsidRPr="00C13624" w:rsidRDefault="00403A8A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 w:rsidRPr="00C13624">
        <w:rPr>
          <w:rFonts w:ascii="仿宋" w:eastAsia="仿宋" w:hAnsi="仿宋" w:cs="仿宋" w:hint="eastAsia"/>
          <w:sz w:val="32"/>
          <w:szCs w:val="32"/>
        </w:rPr>
        <w:t>（二）技术官员</w:t>
      </w:r>
    </w:p>
    <w:p w:rsidR="001F2EBD" w:rsidRPr="00C13624" w:rsidRDefault="00403A8A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 w:rsidRPr="00C13624">
        <w:rPr>
          <w:rFonts w:ascii="仿宋" w:eastAsia="仿宋" w:hAnsi="仿宋" w:cs="仿宋" w:hint="eastAsia"/>
          <w:sz w:val="32"/>
          <w:szCs w:val="32"/>
        </w:rPr>
        <w:t>由中国国际象棋协会提名，经主办单位批准后，统一选派技术主任，负责赛事的技术组织，技术主任对比赛的规则有最终的解释权。</w:t>
      </w:r>
    </w:p>
    <w:p w:rsidR="001F2EBD" w:rsidRPr="00C13624" w:rsidRDefault="00403A8A">
      <w:pPr>
        <w:widowControl/>
        <w:numPr>
          <w:ilvl w:val="0"/>
          <w:numId w:val="2"/>
        </w:numPr>
        <w:spacing w:line="360" w:lineRule="auto"/>
        <w:ind w:firstLineChars="200" w:firstLine="643"/>
        <w:rPr>
          <w:rFonts w:ascii="仿宋" w:eastAsia="仿宋" w:hAnsi="仿宋" w:cs="仿宋"/>
          <w:b/>
          <w:sz w:val="32"/>
          <w:szCs w:val="32"/>
        </w:rPr>
      </w:pPr>
      <w:r w:rsidRPr="00C13624">
        <w:rPr>
          <w:rFonts w:ascii="仿宋" w:eastAsia="仿宋" w:hAnsi="仿宋" w:cs="仿宋" w:hint="eastAsia"/>
          <w:b/>
          <w:sz w:val="32"/>
          <w:szCs w:val="32"/>
        </w:rPr>
        <w:t>兴奋剂和性别检查</w:t>
      </w:r>
    </w:p>
    <w:p w:rsidR="001F2EBD" w:rsidRPr="00C13624" w:rsidRDefault="00403A8A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 w:rsidRPr="00C13624">
        <w:rPr>
          <w:rFonts w:ascii="仿宋" w:eastAsia="仿宋" w:hAnsi="仿宋" w:cs="仿宋" w:hint="eastAsia"/>
          <w:sz w:val="32"/>
          <w:szCs w:val="32"/>
        </w:rPr>
        <w:t>参照《中华人民共和国第十三届运动会群众比赛项目竞赛规程总则》执行。</w:t>
      </w:r>
    </w:p>
    <w:p w:rsidR="001F2EBD" w:rsidRPr="00C13624" w:rsidRDefault="00403A8A">
      <w:pPr>
        <w:widowControl/>
        <w:numPr>
          <w:ilvl w:val="0"/>
          <w:numId w:val="2"/>
        </w:numPr>
        <w:spacing w:line="360" w:lineRule="auto"/>
        <w:ind w:firstLineChars="200" w:firstLine="643"/>
        <w:rPr>
          <w:rFonts w:ascii="仿宋" w:eastAsia="仿宋" w:hAnsi="仿宋" w:cs="仿宋"/>
          <w:b/>
          <w:sz w:val="32"/>
          <w:szCs w:val="32"/>
        </w:rPr>
      </w:pPr>
      <w:r w:rsidRPr="00C13624">
        <w:rPr>
          <w:rFonts w:ascii="仿宋" w:eastAsia="仿宋" w:hAnsi="仿宋" w:cs="仿宋" w:hint="eastAsia"/>
          <w:b/>
          <w:sz w:val="32"/>
          <w:szCs w:val="32"/>
        </w:rPr>
        <w:t>仲裁</w:t>
      </w:r>
    </w:p>
    <w:p w:rsidR="001F2EBD" w:rsidRPr="00C13624" w:rsidRDefault="00403A8A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 w:rsidRPr="00C13624">
        <w:rPr>
          <w:rFonts w:ascii="仿宋" w:eastAsia="仿宋" w:hAnsi="仿宋" w:cs="仿宋" w:hint="eastAsia"/>
          <w:sz w:val="32"/>
          <w:szCs w:val="32"/>
        </w:rPr>
        <w:t>1.在技术会上成立仲裁委员会。</w:t>
      </w:r>
    </w:p>
    <w:p w:rsidR="001F2EBD" w:rsidRPr="00C13624" w:rsidRDefault="00403A8A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 w:rsidRPr="00C13624">
        <w:rPr>
          <w:rFonts w:ascii="仿宋" w:eastAsia="仿宋" w:hAnsi="仿宋" w:cs="仿宋" w:hint="eastAsia"/>
          <w:sz w:val="32"/>
          <w:szCs w:val="32"/>
        </w:rPr>
        <w:t>2.仲裁委员会的组成：协会1人、承办单位1人、领队、教练、运动员代表各1人、替补委员2名。</w:t>
      </w:r>
    </w:p>
    <w:p w:rsidR="001F2EBD" w:rsidRPr="00C13624" w:rsidRDefault="00403A8A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 w:rsidRPr="00C13624">
        <w:rPr>
          <w:rFonts w:ascii="仿宋" w:eastAsia="仿宋" w:hAnsi="仿宋" w:cs="仿宋" w:hint="eastAsia"/>
          <w:sz w:val="32"/>
          <w:szCs w:val="32"/>
        </w:rPr>
        <w:t>3.仲裁委员会的委员不得决定涉及他所在单位的投诉。如遇此情况，该委员回避。</w:t>
      </w:r>
    </w:p>
    <w:p w:rsidR="001F2EBD" w:rsidRPr="00C13624" w:rsidRDefault="00403A8A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 w:rsidRPr="00C13624">
        <w:rPr>
          <w:rFonts w:ascii="仿宋" w:eastAsia="仿宋" w:hAnsi="仿宋" w:cs="仿宋" w:hint="eastAsia"/>
          <w:sz w:val="32"/>
          <w:szCs w:val="32"/>
        </w:rPr>
        <w:t>4.所有申诉必须在比赛结束后10分钟内，向裁判长提交书面申诉书，并交纳1000元人民币申诉费。胜诉退回。</w:t>
      </w:r>
    </w:p>
    <w:p w:rsidR="001F2EBD" w:rsidRPr="00C13624" w:rsidRDefault="00403A8A">
      <w:pPr>
        <w:widowControl/>
        <w:spacing w:line="360" w:lineRule="auto"/>
        <w:ind w:firstLineChars="200" w:firstLine="643"/>
        <w:rPr>
          <w:rFonts w:ascii="仿宋" w:eastAsia="仿宋" w:hAnsi="仿宋" w:cs="仿宋"/>
          <w:b/>
          <w:sz w:val="32"/>
          <w:szCs w:val="32"/>
        </w:rPr>
      </w:pPr>
      <w:r w:rsidRPr="00C13624">
        <w:rPr>
          <w:rFonts w:ascii="仿宋" w:eastAsia="仿宋" w:hAnsi="仿宋" w:cs="仿宋" w:hint="eastAsia"/>
          <w:b/>
          <w:sz w:val="32"/>
          <w:szCs w:val="32"/>
        </w:rPr>
        <w:t>十一、经费</w:t>
      </w:r>
    </w:p>
    <w:p w:rsidR="001F2EBD" w:rsidRPr="00C13624" w:rsidRDefault="00403A8A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 w:rsidRPr="00C13624">
        <w:rPr>
          <w:rFonts w:ascii="仿宋" w:eastAsia="仿宋" w:hAnsi="仿宋" w:cs="仿宋" w:hint="eastAsia"/>
          <w:sz w:val="32"/>
          <w:szCs w:val="32"/>
        </w:rPr>
        <w:t>参照《中华人民共和国第十三届运动会群众比赛项目竞赛规程总则》执行。</w:t>
      </w:r>
    </w:p>
    <w:p w:rsidR="001F2EBD" w:rsidRPr="00C13624" w:rsidRDefault="00403A8A">
      <w:pPr>
        <w:widowControl/>
        <w:numPr>
          <w:ilvl w:val="0"/>
          <w:numId w:val="3"/>
        </w:numPr>
        <w:spacing w:line="360" w:lineRule="auto"/>
        <w:ind w:firstLineChars="200" w:firstLine="643"/>
        <w:rPr>
          <w:rFonts w:ascii="仿宋" w:eastAsia="仿宋" w:hAnsi="仿宋" w:cs="仿宋"/>
          <w:b/>
          <w:sz w:val="32"/>
          <w:szCs w:val="32"/>
        </w:rPr>
      </w:pPr>
      <w:r w:rsidRPr="00C13624">
        <w:rPr>
          <w:rFonts w:ascii="仿宋" w:eastAsia="仿宋" w:hAnsi="仿宋" w:cs="仿宋" w:hint="eastAsia"/>
          <w:b/>
          <w:sz w:val="32"/>
          <w:szCs w:val="32"/>
        </w:rPr>
        <w:t>未尽事宜，另行通知。</w:t>
      </w:r>
    </w:p>
    <w:p w:rsidR="001F2EBD" w:rsidRPr="00C13624" w:rsidRDefault="00403A8A">
      <w:pPr>
        <w:widowControl/>
        <w:numPr>
          <w:ilvl w:val="0"/>
          <w:numId w:val="3"/>
        </w:numPr>
        <w:spacing w:line="360" w:lineRule="auto"/>
        <w:ind w:firstLineChars="200" w:firstLine="643"/>
        <w:rPr>
          <w:rFonts w:ascii="仿宋" w:eastAsia="仿宋" w:hAnsi="仿宋" w:cs="仿宋"/>
          <w:b/>
          <w:sz w:val="32"/>
          <w:szCs w:val="32"/>
        </w:rPr>
      </w:pPr>
      <w:r w:rsidRPr="00C13624">
        <w:rPr>
          <w:rFonts w:ascii="仿宋" w:eastAsia="仿宋" w:hAnsi="仿宋" w:cs="仿宋" w:hint="eastAsia"/>
          <w:b/>
          <w:sz w:val="32"/>
          <w:szCs w:val="32"/>
        </w:rPr>
        <w:t>本规程解释权属国家体育总局棋牌运动管理中心。</w:t>
      </w:r>
    </w:p>
    <w:p w:rsidR="001F2EBD" w:rsidRPr="00C13624" w:rsidRDefault="001F2EBD">
      <w:pPr>
        <w:spacing w:line="360" w:lineRule="auto"/>
        <w:rPr>
          <w:rFonts w:ascii="仿宋" w:eastAsia="仿宋" w:hAnsi="仿宋" w:cs="仿宋"/>
          <w:b/>
          <w:sz w:val="32"/>
          <w:szCs w:val="32"/>
        </w:rPr>
        <w:sectPr w:rsidR="001F2EBD" w:rsidRPr="00C13624">
          <w:pgSz w:w="11906" w:h="16838"/>
          <w:pgMar w:top="873" w:right="1361" w:bottom="873" w:left="1361" w:header="851" w:footer="992" w:gutter="0"/>
          <w:cols w:space="0"/>
          <w:docGrid w:type="lines" w:linePitch="316"/>
        </w:sectPr>
      </w:pPr>
    </w:p>
    <w:tbl>
      <w:tblPr>
        <w:tblpPr w:leftFromText="180" w:rightFromText="180" w:vertAnchor="text" w:horzAnchor="page" w:tblpXSpec="center" w:tblpY="98"/>
        <w:tblOverlap w:val="never"/>
        <w:tblW w:w="13559" w:type="dxa"/>
        <w:jc w:val="center"/>
        <w:tblInd w:w="782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0"/>
        <w:gridCol w:w="108"/>
        <w:gridCol w:w="930"/>
        <w:gridCol w:w="929"/>
        <w:gridCol w:w="882"/>
        <w:gridCol w:w="2591"/>
        <w:gridCol w:w="724"/>
        <w:gridCol w:w="468"/>
        <w:gridCol w:w="518"/>
        <w:gridCol w:w="880"/>
        <w:gridCol w:w="881"/>
        <w:gridCol w:w="881"/>
        <w:gridCol w:w="880"/>
        <w:gridCol w:w="882"/>
        <w:gridCol w:w="883"/>
        <w:gridCol w:w="882"/>
      </w:tblGrid>
      <w:tr w:rsidR="00C13624" w:rsidRPr="00C13624">
        <w:trPr>
          <w:trHeight w:val="814"/>
          <w:jc w:val="center"/>
        </w:trPr>
        <w:tc>
          <w:tcPr>
            <w:tcW w:w="24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1F2EBD" w:rsidRPr="00C13624" w:rsidRDefault="001F2EBD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2437" w:type="dxa"/>
            <w:gridSpan w:val="14"/>
            <w:tcBorders>
              <w:top w:val="single" w:sz="4" w:space="0" w:color="000000"/>
            </w:tcBorders>
            <w:shd w:val="clear" w:color="auto" w:fill="auto"/>
          </w:tcPr>
          <w:p w:rsidR="001F2EBD" w:rsidRPr="00C13624" w:rsidRDefault="001F2EBD">
            <w:pPr>
              <w:widowControl/>
              <w:jc w:val="center"/>
              <w:textAlignment w:val="top"/>
              <w:rPr>
                <w:rFonts w:ascii="宋体" w:hAnsi="宋体" w:cs="宋体"/>
                <w:sz w:val="36"/>
                <w:szCs w:val="36"/>
              </w:rPr>
            </w:pPr>
          </w:p>
        </w:tc>
        <w:tc>
          <w:tcPr>
            <w:tcW w:w="882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2EBD" w:rsidRPr="00C13624" w:rsidRDefault="001F2EBD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</w:tr>
      <w:tr w:rsidR="00C13624" w:rsidRPr="00C13624">
        <w:trPr>
          <w:trHeight w:val="793"/>
          <w:jc w:val="center"/>
        </w:trPr>
        <w:tc>
          <w:tcPr>
            <w:tcW w:w="24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1F2EBD" w:rsidRPr="00C13624" w:rsidRDefault="001F2EBD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2437" w:type="dxa"/>
            <w:gridSpan w:val="14"/>
            <w:shd w:val="clear" w:color="auto" w:fill="auto"/>
          </w:tcPr>
          <w:p w:rsidR="001F2EBD" w:rsidRPr="00C13624" w:rsidRDefault="00403A8A">
            <w:pPr>
              <w:widowControl/>
              <w:jc w:val="center"/>
              <w:textAlignment w:val="top"/>
              <w:rPr>
                <w:rFonts w:ascii="宋体" w:hAnsi="宋体" w:cs="宋体"/>
                <w:sz w:val="28"/>
                <w:szCs w:val="28"/>
              </w:rPr>
            </w:pPr>
            <w:r w:rsidRPr="00C13624">
              <w:rPr>
                <w:rFonts w:ascii="宋体" w:hAnsi="宋体" w:cs="宋体" w:hint="eastAsia"/>
                <w:kern w:val="0"/>
                <w:sz w:val="36"/>
                <w:szCs w:val="36"/>
                <w:lang w:bidi="ar"/>
              </w:rPr>
              <w:t>中华人民共和国第十三届运动会群众比赛（国际象棋）总决赛报名表</w:t>
            </w:r>
          </w:p>
        </w:tc>
        <w:tc>
          <w:tcPr>
            <w:tcW w:w="88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1F2EBD" w:rsidRPr="00C13624" w:rsidRDefault="001F2EBD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</w:tr>
      <w:tr w:rsidR="00C13624" w:rsidRPr="00C13624">
        <w:trPr>
          <w:trHeight w:val="90"/>
          <w:jc w:val="center"/>
        </w:trPr>
        <w:tc>
          <w:tcPr>
            <w:tcW w:w="5680" w:type="dxa"/>
            <w:gridSpan w:val="6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F2EBD" w:rsidRPr="00C13624" w:rsidRDefault="00403A8A">
            <w:pPr>
              <w:widowControl/>
              <w:jc w:val="left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 w:rsidRPr="00C13624">
              <w:rPr>
                <w:rFonts w:ascii="宋体" w:hAnsi="宋体" w:cs="宋体" w:hint="eastAsia"/>
                <w:kern w:val="0"/>
                <w:sz w:val="24"/>
                <w:szCs w:val="24"/>
                <w:lang w:bidi="ar"/>
              </w:rPr>
              <w:t xml:space="preserve"> 报名单位（盖章）：</w:t>
            </w:r>
          </w:p>
        </w:tc>
        <w:tc>
          <w:tcPr>
            <w:tcW w:w="724" w:type="dxa"/>
            <w:shd w:val="clear" w:color="auto" w:fill="auto"/>
            <w:vAlign w:val="bottom"/>
          </w:tcPr>
          <w:p w:rsidR="001F2EBD" w:rsidRPr="00C13624" w:rsidRDefault="001F2EBD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468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1F2EBD" w:rsidRPr="00C13624" w:rsidRDefault="001F2EBD">
            <w:pPr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5805" w:type="dxa"/>
            <w:gridSpan w:val="7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1F2EBD" w:rsidRPr="00C13624" w:rsidRDefault="00403A8A">
            <w:pPr>
              <w:widowControl/>
              <w:jc w:val="left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 w:rsidRPr="00C13624">
              <w:rPr>
                <w:rFonts w:ascii="宋体" w:hAnsi="宋体" w:cs="宋体" w:hint="eastAsia"/>
                <w:kern w:val="0"/>
                <w:sz w:val="24"/>
                <w:szCs w:val="24"/>
                <w:lang w:bidi="ar"/>
              </w:rPr>
              <w:t>代表队名称：</w:t>
            </w:r>
          </w:p>
        </w:tc>
        <w:tc>
          <w:tcPr>
            <w:tcW w:w="88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1F2EBD" w:rsidRPr="00C13624" w:rsidRDefault="001F2EBD">
            <w:pPr>
              <w:rPr>
                <w:rFonts w:ascii="宋体" w:hAnsi="宋体" w:cs="宋体"/>
                <w:sz w:val="20"/>
                <w:szCs w:val="20"/>
              </w:rPr>
            </w:pPr>
          </w:p>
        </w:tc>
      </w:tr>
      <w:tr w:rsidR="00C13624" w:rsidRPr="00C13624">
        <w:trPr>
          <w:trHeight w:val="450"/>
          <w:jc w:val="center"/>
        </w:trPr>
        <w:tc>
          <w:tcPr>
            <w:tcW w:w="34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2EBD" w:rsidRPr="00C13624" w:rsidRDefault="00403A8A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C13624">
              <w:rPr>
                <w:rFonts w:ascii="宋体" w:hAnsi="宋体" w:cs="宋体" w:hint="eastAsia"/>
                <w:kern w:val="0"/>
                <w:sz w:val="20"/>
                <w:szCs w:val="20"/>
                <w:lang w:bidi="ar"/>
              </w:rPr>
              <w:t>序号</w:t>
            </w:r>
          </w:p>
        </w:tc>
        <w:tc>
          <w:tcPr>
            <w:tcW w:w="9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2EBD" w:rsidRPr="00C13624" w:rsidRDefault="00403A8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sz w:val="20"/>
                <w:szCs w:val="20"/>
              </w:rPr>
            </w:pPr>
            <w:r w:rsidRPr="00C13624">
              <w:rPr>
                <w:rFonts w:ascii="宋体" w:hAnsi="宋体" w:cs="宋体" w:hint="eastAsia"/>
                <w:b/>
                <w:kern w:val="0"/>
                <w:sz w:val="20"/>
                <w:szCs w:val="20"/>
                <w:lang w:bidi="ar"/>
              </w:rPr>
              <w:t>姓  名</w:t>
            </w:r>
          </w:p>
        </w:tc>
        <w:tc>
          <w:tcPr>
            <w:tcW w:w="9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2EBD" w:rsidRPr="00C13624" w:rsidRDefault="00403A8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sz w:val="20"/>
                <w:szCs w:val="20"/>
              </w:rPr>
            </w:pPr>
            <w:r w:rsidRPr="00C13624">
              <w:rPr>
                <w:rFonts w:ascii="宋体" w:hAnsi="宋体" w:cs="宋体" w:hint="eastAsia"/>
                <w:b/>
                <w:kern w:val="0"/>
                <w:sz w:val="20"/>
                <w:szCs w:val="20"/>
                <w:lang w:bidi="ar"/>
              </w:rPr>
              <w:t>性别</w:t>
            </w:r>
          </w:p>
        </w:tc>
        <w:tc>
          <w:tcPr>
            <w:tcW w:w="8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2EBD" w:rsidRPr="00C13624" w:rsidRDefault="00403A8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sz w:val="20"/>
                <w:szCs w:val="20"/>
              </w:rPr>
            </w:pPr>
            <w:r w:rsidRPr="00C13624">
              <w:rPr>
                <w:rFonts w:ascii="宋体" w:hAnsi="宋体" w:cs="宋体" w:hint="eastAsia"/>
                <w:b/>
                <w:kern w:val="0"/>
                <w:sz w:val="20"/>
                <w:szCs w:val="20"/>
                <w:lang w:bidi="ar"/>
              </w:rPr>
              <w:t>民族</w:t>
            </w:r>
          </w:p>
        </w:tc>
        <w:tc>
          <w:tcPr>
            <w:tcW w:w="25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2EBD" w:rsidRPr="00C13624" w:rsidRDefault="00403A8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sz w:val="20"/>
                <w:szCs w:val="20"/>
              </w:rPr>
            </w:pPr>
            <w:r w:rsidRPr="00C13624">
              <w:rPr>
                <w:rFonts w:ascii="宋体" w:hAnsi="宋体" w:cs="宋体" w:hint="eastAsia"/>
                <w:b/>
                <w:kern w:val="0"/>
                <w:sz w:val="20"/>
                <w:szCs w:val="20"/>
                <w:lang w:bidi="ar"/>
              </w:rPr>
              <w:t>身份证号</w:t>
            </w:r>
          </w:p>
        </w:tc>
        <w:tc>
          <w:tcPr>
            <w:tcW w:w="7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2EBD" w:rsidRPr="00C13624" w:rsidRDefault="00403A8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sz w:val="20"/>
                <w:szCs w:val="20"/>
              </w:rPr>
            </w:pPr>
            <w:r w:rsidRPr="00C13624">
              <w:rPr>
                <w:rFonts w:ascii="宋体" w:hAnsi="宋体" w:cs="宋体" w:hint="eastAsia"/>
                <w:b/>
                <w:kern w:val="0"/>
                <w:sz w:val="20"/>
                <w:szCs w:val="20"/>
                <w:lang w:bidi="ar"/>
              </w:rPr>
              <w:t>等级分</w:t>
            </w:r>
          </w:p>
        </w:tc>
        <w:tc>
          <w:tcPr>
            <w:tcW w:w="4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2EBD" w:rsidRPr="00C13624" w:rsidRDefault="00403A8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sz w:val="20"/>
                <w:szCs w:val="20"/>
              </w:rPr>
            </w:pPr>
            <w:r w:rsidRPr="00C13624">
              <w:rPr>
                <w:rFonts w:ascii="宋体" w:hAnsi="宋体" w:cs="宋体" w:hint="eastAsia"/>
                <w:b/>
                <w:kern w:val="0"/>
                <w:sz w:val="20"/>
                <w:szCs w:val="20"/>
                <w:lang w:bidi="ar"/>
              </w:rPr>
              <w:t>称号</w:t>
            </w:r>
          </w:p>
        </w:tc>
        <w:tc>
          <w:tcPr>
            <w:tcW w:w="13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2EBD" w:rsidRPr="00C13624" w:rsidRDefault="00403A8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sz w:val="20"/>
                <w:szCs w:val="20"/>
              </w:rPr>
            </w:pPr>
            <w:r w:rsidRPr="00C13624">
              <w:rPr>
                <w:rFonts w:ascii="宋体" w:hAnsi="宋体" w:cs="宋体" w:hint="eastAsia"/>
                <w:b/>
                <w:kern w:val="0"/>
                <w:sz w:val="20"/>
                <w:szCs w:val="20"/>
                <w:lang w:bidi="ar"/>
              </w:rPr>
              <w:t>身份</w:t>
            </w:r>
          </w:p>
        </w:tc>
        <w:tc>
          <w:tcPr>
            <w:tcW w:w="528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2EBD" w:rsidRPr="00C13624" w:rsidRDefault="00403A8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sz w:val="20"/>
                <w:szCs w:val="20"/>
              </w:rPr>
            </w:pPr>
            <w:r w:rsidRPr="00C13624">
              <w:rPr>
                <w:rFonts w:ascii="宋体" w:hAnsi="宋体" w:cs="宋体" w:hint="eastAsia"/>
                <w:b/>
                <w:kern w:val="0"/>
                <w:sz w:val="20"/>
                <w:szCs w:val="20"/>
                <w:lang w:bidi="ar"/>
              </w:rPr>
              <w:t>项目</w:t>
            </w:r>
          </w:p>
        </w:tc>
      </w:tr>
      <w:tr w:rsidR="00C13624" w:rsidRPr="00C13624">
        <w:trPr>
          <w:trHeight w:val="1543"/>
          <w:jc w:val="center"/>
        </w:trPr>
        <w:tc>
          <w:tcPr>
            <w:tcW w:w="34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2EBD" w:rsidRPr="00C13624" w:rsidRDefault="001F2EBD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9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2EBD" w:rsidRPr="00C13624" w:rsidRDefault="001F2EBD">
            <w:pPr>
              <w:jc w:val="center"/>
              <w:rPr>
                <w:rFonts w:ascii="宋体" w:hAnsi="宋体" w:cs="宋体"/>
                <w:b/>
                <w:sz w:val="20"/>
                <w:szCs w:val="20"/>
              </w:rPr>
            </w:pPr>
          </w:p>
        </w:tc>
        <w:tc>
          <w:tcPr>
            <w:tcW w:w="9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2EBD" w:rsidRPr="00C13624" w:rsidRDefault="001F2EBD">
            <w:pPr>
              <w:jc w:val="center"/>
              <w:rPr>
                <w:rFonts w:ascii="宋体" w:hAnsi="宋体" w:cs="宋体"/>
                <w:b/>
                <w:sz w:val="20"/>
                <w:szCs w:val="20"/>
              </w:rPr>
            </w:pPr>
          </w:p>
        </w:tc>
        <w:tc>
          <w:tcPr>
            <w:tcW w:w="8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2EBD" w:rsidRPr="00C13624" w:rsidRDefault="001F2EBD">
            <w:pPr>
              <w:jc w:val="center"/>
              <w:rPr>
                <w:rFonts w:ascii="宋体" w:hAnsi="宋体" w:cs="宋体"/>
                <w:b/>
                <w:sz w:val="20"/>
                <w:szCs w:val="20"/>
              </w:rPr>
            </w:pPr>
          </w:p>
        </w:tc>
        <w:tc>
          <w:tcPr>
            <w:tcW w:w="25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2EBD" w:rsidRPr="00C13624" w:rsidRDefault="001F2EBD">
            <w:pPr>
              <w:jc w:val="center"/>
              <w:rPr>
                <w:rFonts w:ascii="宋体" w:hAnsi="宋体" w:cs="宋体"/>
                <w:b/>
                <w:sz w:val="20"/>
                <w:szCs w:val="20"/>
              </w:rPr>
            </w:pPr>
          </w:p>
        </w:tc>
        <w:tc>
          <w:tcPr>
            <w:tcW w:w="7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2EBD" w:rsidRPr="00C13624" w:rsidRDefault="001F2EBD">
            <w:pPr>
              <w:jc w:val="center"/>
              <w:rPr>
                <w:rFonts w:ascii="宋体" w:hAnsi="宋体" w:cs="宋体"/>
                <w:b/>
                <w:sz w:val="20"/>
                <w:szCs w:val="20"/>
              </w:rPr>
            </w:pPr>
          </w:p>
        </w:tc>
        <w:tc>
          <w:tcPr>
            <w:tcW w:w="4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2EBD" w:rsidRPr="00C13624" w:rsidRDefault="001F2EBD">
            <w:pPr>
              <w:jc w:val="center"/>
              <w:rPr>
                <w:rFonts w:ascii="宋体" w:hAnsi="宋体" w:cs="宋体"/>
                <w:b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2EBD" w:rsidRPr="00C13624" w:rsidRDefault="00403A8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sz w:val="20"/>
                <w:szCs w:val="20"/>
              </w:rPr>
            </w:pPr>
            <w:r w:rsidRPr="00C13624">
              <w:rPr>
                <w:rFonts w:ascii="宋体" w:hAnsi="宋体" w:cs="宋体" w:hint="eastAsia"/>
                <w:b/>
                <w:kern w:val="0"/>
                <w:sz w:val="20"/>
                <w:szCs w:val="20"/>
                <w:lang w:bidi="ar"/>
              </w:rPr>
              <w:t>领队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2EBD" w:rsidRPr="00C13624" w:rsidRDefault="00403A8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sz w:val="20"/>
                <w:szCs w:val="20"/>
              </w:rPr>
            </w:pPr>
            <w:r w:rsidRPr="00C13624">
              <w:rPr>
                <w:rFonts w:ascii="宋体" w:hAnsi="宋体" w:cs="宋体" w:hint="eastAsia"/>
                <w:b/>
                <w:kern w:val="0"/>
                <w:sz w:val="20"/>
                <w:szCs w:val="20"/>
                <w:lang w:bidi="ar"/>
              </w:rPr>
              <w:t>教练</w:t>
            </w:r>
          </w:p>
        </w:tc>
        <w:tc>
          <w:tcPr>
            <w:tcW w:w="8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2EBD" w:rsidRPr="00C13624" w:rsidRDefault="00403A8A">
            <w:pPr>
              <w:widowControl/>
              <w:jc w:val="center"/>
              <w:textAlignment w:val="top"/>
              <w:rPr>
                <w:rFonts w:ascii="宋体" w:hAnsi="宋体" w:cs="宋体"/>
                <w:b/>
                <w:sz w:val="20"/>
                <w:szCs w:val="20"/>
              </w:rPr>
            </w:pPr>
            <w:r w:rsidRPr="00C13624">
              <w:rPr>
                <w:rFonts w:ascii="宋体" w:hAnsi="宋体" w:cs="宋体" w:hint="eastAsia"/>
                <w:b/>
                <w:kern w:val="0"/>
                <w:sz w:val="20"/>
                <w:szCs w:val="20"/>
                <w:lang w:bidi="ar"/>
              </w:rPr>
              <w:t>快棋男子个人组</w:t>
            </w:r>
          </w:p>
        </w:tc>
        <w:tc>
          <w:tcPr>
            <w:tcW w:w="8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2EBD" w:rsidRPr="00C13624" w:rsidRDefault="00403A8A">
            <w:pPr>
              <w:widowControl/>
              <w:jc w:val="center"/>
              <w:textAlignment w:val="top"/>
              <w:rPr>
                <w:rFonts w:ascii="宋体" w:hAnsi="宋体" w:cs="宋体"/>
                <w:b/>
                <w:sz w:val="20"/>
                <w:szCs w:val="20"/>
              </w:rPr>
            </w:pPr>
            <w:r w:rsidRPr="00C13624">
              <w:rPr>
                <w:rFonts w:ascii="宋体" w:hAnsi="宋体" w:cs="宋体" w:hint="eastAsia"/>
                <w:b/>
                <w:kern w:val="0"/>
                <w:sz w:val="20"/>
                <w:szCs w:val="20"/>
                <w:lang w:bidi="ar"/>
              </w:rPr>
              <w:t>快棋女子个人组</w:t>
            </w:r>
          </w:p>
        </w:tc>
        <w:tc>
          <w:tcPr>
            <w:tcW w:w="8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2EBD" w:rsidRPr="00C13624" w:rsidRDefault="00403A8A">
            <w:pPr>
              <w:widowControl/>
              <w:jc w:val="center"/>
              <w:textAlignment w:val="top"/>
              <w:rPr>
                <w:rFonts w:ascii="宋体" w:hAnsi="宋体" w:cs="宋体"/>
                <w:b/>
                <w:sz w:val="20"/>
                <w:szCs w:val="20"/>
              </w:rPr>
            </w:pPr>
            <w:r w:rsidRPr="00C13624">
              <w:rPr>
                <w:rFonts w:ascii="宋体" w:hAnsi="宋体" w:cs="宋体" w:hint="eastAsia"/>
                <w:b/>
                <w:kern w:val="0"/>
                <w:sz w:val="20"/>
                <w:szCs w:val="20"/>
                <w:lang w:bidi="ar"/>
              </w:rPr>
              <w:t>超快棋混合团体组</w:t>
            </w:r>
          </w:p>
        </w:tc>
        <w:tc>
          <w:tcPr>
            <w:tcW w:w="8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2EBD" w:rsidRPr="00C13624" w:rsidRDefault="00403A8A">
            <w:pPr>
              <w:widowControl/>
              <w:jc w:val="center"/>
              <w:textAlignment w:val="top"/>
              <w:rPr>
                <w:rFonts w:ascii="宋体" w:hAnsi="宋体" w:cs="宋体"/>
                <w:b/>
                <w:sz w:val="20"/>
                <w:szCs w:val="20"/>
              </w:rPr>
            </w:pPr>
            <w:r w:rsidRPr="00C13624">
              <w:rPr>
                <w:rFonts w:ascii="宋体" w:hAnsi="宋体" w:cs="宋体" w:hint="eastAsia"/>
                <w:b/>
                <w:kern w:val="0"/>
                <w:sz w:val="20"/>
                <w:szCs w:val="20"/>
                <w:lang w:bidi="ar"/>
              </w:rPr>
              <w:t>快棋女子业余个人组</w:t>
            </w:r>
          </w:p>
        </w:tc>
        <w:tc>
          <w:tcPr>
            <w:tcW w:w="8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2EBD" w:rsidRPr="00C13624" w:rsidRDefault="00403A8A">
            <w:pPr>
              <w:widowControl/>
              <w:jc w:val="center"/>
              <w:textAlignment w:val="top"/>
              <w:rPr>
                <w:rFonts w:ascii="宋体" w:hAnsi="宋体" w:cs="宋体"/>
                <w:b/>
                <w:sz w:val="20"/>
                <w:szCs w:val="20"/>
              </w:rPr>
            </w:pPr>
            <w:r w:rsidRPr="00C13624">
              <w:rPr>
                <w:rFonts w:ascii="宋体" w:hAnsi="宋体" w:cs="宋体" w:hint="eastAsia"/>
                <w:b/>
                <w:kern w:val="0"/>
                <w:sz w:val="20"/>
                <w:szCs w:val="20"/>
                <w:lang w:bidi="ar"/>
              </w:rPr>
              <w:t>快棋男子业余个人组</w:t>
            </w:r>
          </w:p>
        </w:tc>
        <w:tc>
          <w:tcPr>
            <w:tcW w:w="8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2EBD" w:rsidRPr="00C13624" w:rsidRDefault="00403A8A">
            <w:pPr>
              <w:widowControl/>
              <w:jc w:val="left"/>
              <w:textAlignment w:val="center"/>
              <w:rPr>
                <w:rFonts w:ascii="宋体" w:hAnsi="宋体" w:cs="宋体"/>
                <w:b/>
                <w:sz w:val="20"/>
                <w:szCs w:val="20"/>
              </w:rPr>
            </w:pPr>
            <w:r w:rsidRPr="00C13624">
              <w:rPr>
                <w:rFonts w:ascii="宋体" w:hAnsi="宋体" w:cs="宋体" w:hint="eastAsia"/>
                <w:b/>
                <w:kern w:val="0"/>
                <w:sz w:val="20"/>
                <w:szCs w:val="20"/>
                <w:lang w:bidi="ar"/>
              </w:rPr>
              <w:t>快棋    中老年  业余个人组</w:t>
            </w:r>
          </w:p>
        </w:tc>
      </w:tr>
      <w:tr w:rsidR="00C13624" w:rsidRPr="00C13624">
        <w:trPr>
          <w:trHeight w:val="450"/>
          <w:jc w:val="center"/>
        </w:trPr>
        <w:tc>
          <w:tcPr>
            <w:tcW w:w="3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2EBD" w:rsidRPr="00C13624" w:rsidRDefault="00403A8A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C13624">
              <w:rPr>
                <w:rFonts w:ascii="宋体" w:hAnsi="宋体" w:cs="宋体" w:hint="eastAsia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2EBD" w:rsidRPr="00C13624" w:rsidRDefault="001F2EBD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2EBD" w:rsidRPr="00C13624" w:rsidRDefault="001F2EBD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2EBD" w:rsidRPr="00C13624" w:rsidRDefault="001F2EBD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2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2EBD" w:rsidRPr="00C13624" w:rsidRDefault="001F2EBD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2EBD" w:rsidRPr="00C13624" w:rsidRDefault="001F2EBD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2EBD" w:rsidRPr="00C13624" w:rsidRDefault="001F2EBD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2EBD" w:rsidRPr="00C13624" w:rsidRDefault="001F2EBD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2EBD" w:rsidRPr="00C13624" w:rsidRDefault="001F2EBD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2EBD" w:rsidRPr="00C13624" w:rsidRDefault="001F2EBD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2EBD" w:rsidRPr="00C13624" w:rsidRDefault="001F2EBD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2EBD" w:rsidRPr="00C13624" w:rsidRDefault="001F2EBD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2EBD" w:rsidRPr="00C13624" w:rsidRDefault="001F2EBD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F2EBD" w:rsidRPr="00C13624" w:rsidRDefault="001F2EBD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2EBD" w:rsidRPr="00C13624" w:rsidRDefault="001F2EBD">
            <w:pPr>
              <w:rPr>
                <w:rFonts w:ascii="宋体" w:hAnsi="宋体" w:cs="宋体"/>
                <w:sz w:val="20"/>
                <w:szCs w:val="20"/>
              </w:rPr>
            </w:pPr>
          </w:p>
        </w:tc>
      </w:tr>
      <w:tr w:rsidR="00C13624" w:rsidRPr="00C13624">
        <w:trPr>
          <w:trHeight w:val="450"/>
          <w:jc w:val="center"/>
        </w:trPr>
        <w:tc>
          <w:tcPr>
            <w:tcW w:w="3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2EBD" w:rsidRPr="00C13624" w:rsidRDefault="00403A8A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C13624">
              <w:rPr>
                <w:rFonts w:ascii="宋体" w:hAnsi="宋体" w:cs="宋体" w:hint="eastAsia"/>
                <w:kern w:val="0"/>
                <w:sz w:val="20"/>
                <w:szCs w:val="20"/>
                <w:lang w:bidi="ar"/>
              </w:rPr>
              <w:t>2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2EBD" w:rsidRPr="00C13624" w:rsidRDefault="001F2EBD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2EBD" w:rsidRPr="00C13624" w:rsidRDefault="001F2EBD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2EBD" w:rsidRPr="00C13624" w:rsidRDefault="001F2EBD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2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2EBD" w:rsidRPr="00C13624" w:rsidRDefault="001F2EBD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2EBD" w:rsidRPr="00C13624" w:rsidRDefault="001F2EBD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2EBD" w:rsidRPr="00C13624" w:rsidRDefault="001F2EBD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2EBD" w:rsidRPr="00C13624" w:rsidRDefault="001F2EBD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2EBD" w:rsidRPr="00C13624" w:rsidRDefault="001F2EBD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2EBD" w:rsidRPr="00C13624" w:rsidRDefault="001F2EBD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2EBD" w:rsidRPr="00C13624" w:rsidRDefault="001F2EBD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2EBD" w:rsidRPr="00C13624" w:rsidRDefault="001F2EBD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2EBD" w:rsidRPr="00C13624" w:rsidRDefault="001F2EBD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F2EBD" w:rsidRPr="00C13624" w:rsidRDefault="001F2EBD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2EBD" w:rsidRPr="00C13624" w:rsidRDefault="001F2EBD">
            <w:pPr>
              <w:rPr>
                <w:rFonts w:ascii="宋体" w:hAnsi="宋体" w:cs="宋体"/>
                <w:sz w:val="20"/>
                <w:szCs w:val="20"/>
              </w:rPr>
            </w:pPr>
          </w:p>
        </w:tc>
      </w:tr>
      <w:tr w:rsidR="00C13624" w:rsidRPr="00C13624">
        <w:trPr>
          <w:trHeight w:val="450"/>
          <w:jc w:val="center"/>
        </w:trPr>
        <w:tc>
          <w:tcPr>
            <w:tcW w:w="3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2EBD" w:rsidRPr="00C13624" w:rsidRDefault="00403A8A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C13624">
              <w:rPr>
                <w:rFonts w:ascii="宋体" w:hAnsi="宋体" w:cs="宋体" w:hint="eastAsia"/>
                <w:kern w:val="0"/>
                <w:sz w:val="20"/>
                <w:szCs w:val="20"/>
                <w:lang w:bidi="ar"/>
              </w:rPr>
              <w:t>3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2EBD" w:rsidRPr="00C13624" w:rsidRDefault="001F2EBD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2EBD" w:rsidRPr="00C13624" w:rsidRDefault="001F2EBD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2EBD" w:rsidRPr="00C13624" w:rsidRDefault="001F2EBD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2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2EBD" w:rsidRPr="00C13624" w:rsidRDefault="001F2EBD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2EBD" w:rsidRPr="00C13624" w:rsidRDefault="001F2EBD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2EBD" w:rsidRPr="00C13624" w:rsidRDefault="001F2EBD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2EBD" w:rsidRPr="00C13624" w:rsidRDefault="001F2EBD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2EBD" w:rsidRPr="00C13624" w:rsidRDefault="001F2EBD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2EBD" w:rsidRPr="00C13624" w:rsidRDefault="001F2EBD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2EBD" w:rsidRPr="00C13624" w:rsidRDefault="001F2EBD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2EBD" w:rsidRPr="00C13624" w:rsidRDefault="001F2EBD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2EBD" w:rsidRPr="00C13624" w:rsidRDefault="001F2EBD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F2EBD" w:rsidRPr="00C13624" w:rsidRDefault="001F2EBD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2EBD" w:rsidRPr="00C13624" w:rsidRDefault="001F2EBD">
            <w:pPr>
              <w:rPr>
                <w:rFonts w:ascii="宋体" w:hAnsi="宋体" w:cs="宋体"/>
                <w:sz w:val="20"/>
                <w:szCs w:val="20"/>
              </w:rPr>
            </w:pPr>
          </w:p>
        </w:tc>
      </w:tr>
      <w:tr w:rsidR="00C13624" w:rsidRPr="00C13624">
        <w:trPr>
          <w:trHeight w:val="450"/>
          <w:jc w:val="center"/>
        </w:trPr>
        <w:tc>
          <w:tcPr>
            <w:tcW w:w="3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2EBD" w:rsidRPr="00C13624" w:rsidRDefault="00403A8A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C13624">
              <w:rPr>
                <w:rFonts w:ascii="宋体" w:hAnsi="宋体" w:cs="宋体" w:hint="eastAsia"/>
                <w:kern w:val="0"/>
                <w:sz w:val="20"/>
                <w:szCs w:val="20"/>
                <w:lang w:bidi="ar"/>
              </w:rPr>
              <w:t>4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2EBD" w:rsidRPr="00C13624" w:rsidRDefault="001F2EBD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2EBD" w:rsidRPr="00C13624" w:rsidRDefault="001F2EBD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2EBD" w:rsidRPr="00C13624" w:rsidRDefault="001F2EBD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2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2EBD" w:rsidRPr="00C13624" w:rsidRDefault="001F2EBD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2EBD" w:rsidRPr="00C13624" w:rsidRDefault="001F2EBD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2EBD" w:rsidRPr="00C13624" w:rsidRDefault="001F2EBD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2EBD" w:rsidRPr="00C13624" w:rsidRDefault="001F2EBD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2EBD" w:rsidRPr="00C13624" w:rsidRDefault="001F2EBD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2EBD" w:rsidRPr="00C13624" w:rsidRDefault="001F2EBD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2EBD" w:rsidRPr="00C13624" w:rsidRDefault="001F2EBD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2EBD" w:rsidRPr="00C13624" w:rsidRDefault="001F2EBD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2EBD" w:rsidRPr="00C13624" w:rsidRDefault="001F2EBD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F2EBD" w:rsidRPr="00C13624" w:rsidRDefault="001F2EBD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2EBD" w:rsidRPr="00C13624" w:rsidRDefault="001F2EBD">
            <w:pPr>
              <w:rPr>
                <w:rFonts w:ascii="宋体" w:hAnsi="宋体" w:cs="宋体"/>
                <w:sz w:val="20"/>
                <w:szCs w:val="20"/>
              </w:rPr>
            </w:pPr>
          </w:p>
        </w:tc>
      </w:tr>
      <w:tr w:rsidR="00C13624" w:rsidRPr="00C13624">
        <w:trPr>
          <w:trHeight w:val="450"/>
          <w:jc w:val="center"/>
        </w:trPr>
        <w:tc>
          <w:tcPr>
            <w:tcW w:w="3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2EBD" w:rsidRPr="00C13624" w:rsidRDefault="00403A8A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C13624">
              <w:rPr>
                <w:rFonts w:ascii="宋体" w:hAnsi="宋体" w:cs="宋体" w:hint="eastAsia"/>
                <w:kern w:val="0"/>
                <w:sz w:val="20"/>
                <w:szCs w:val="20"/>
                <w:lang w:bidi="ar"/>
              </w:rPr>
              <w:t>5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2EBD" w:rsidRPr="00C13624" w:rsidRDefault="001F2EBD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2EBD" w:rsidRPr="00C13624" w:rsidRDefault="001F2EBD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2EBD" w:rsidRPr="00C13624" w:rsidRDefault="001F2EBD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2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2EBD" w:rsidRPr="00C13624" w:rsidRDefault="001F2EBD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2EBD" w:rsidRPr="00C13624" w:rsidRDefault="001F2EBD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2EBD" w:rsidRPr="00C13624" w:rsidRDefault="001F2EBD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2EBD" w:rsidRPr="00C13624" w:rsidRDefault="001F2EBD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2EBD" w:rsidRPr="00C13624" w:rsidRDefault="001F2EBD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2EBD" w:rsidRPr="00C13624" w:rsidRDefault="001F2EBD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2EBD" w:rsidRPr="00C13624" w:rsidRDefault="001F2EBD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2EBD" w:rsidRPr="00C13624" w:rsidRDefault="001F2EBD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2EBD" w:rsidRPr="00C13624" w:rsidRDefault="001F2EBD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F2EBD" w:rsidRPr="00C13624" w:rsidRDefault="001F2EBD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2EBD" w:rsidRPr="00C13624" w:rsidRDefault="001F2EBD">
            <w:pPr>
              <w:rPr>
                <w:rFonts w:ascii="宋体" w:hAnsi="宋体" w:cs="宋体"/>
                <w:sz w:val="20"/>
                <w:szCs w:val="20"/>
              </w:rPr>
            </w:pPr>
          </w:p>
        </w:tc>
      </w:tr>
      <w:tr w:rsidR="00C13624" w:rsidRPr="00C13624">
        <w:trPr>
          <w:trHeight w:val="450"/>
          <w:jc w:val="center"/>
        </w:trPr>
        <w:tc>
          <w:tcPr>
            <w:tcW w:w="3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2EBD" w:rsidRPr="00C13624" w:rsidRDefault="00403A8A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C13624">
              <w:rPr>
                <w:rFonts w:ascii="宋体" w:hAnsi="宋体" w:cs="宋体" w:hint="eastAsia"/>
                <w:kern w:val="0"/>
                <w:sz w:val="20"/>
                <w:szCs w:val="20"/>
                <w:lang w:bidi="ar"/>
              </w:rPr>
              <w:t>6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2EBD" w:rsidRPr="00C13624" w:rsidRDefault="001F2EBD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2EBD" w:rsidRPr="00C13624" w:rsidRDefault="001F2EBD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2EBD" w:rsidRPr="00C13624" w:rsidRDefault="001F2EBD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2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2EBD" w:rsidRPr="00C13624" w:rsidRDefault="001F2EBD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2EBD" w:rsidRPr="00C13624" w:rsidRDefault="001F2EBD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2EBD" w:rsidRPr="00C13624" w:rsidRDefault="001F2EBD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2EBD" w:rsidRPr="00C13624" w:rsidRDefault="001F2EBD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2EBD" w:rsidRPr="00C13624" w:rsidRDefault="001F2EBD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2EBD" w:rsidRPr="00C13624" w:rsidRDefault="001F2EBD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2EBD" w:rsidRPr="00C13624" w:rsidRDefault="001F2EBD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2EBD" w:rsidRPr="00C13624" w:rsidRDefault="001F2EBD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2EBD" w:rsidRPr="00C13624" w:rsidRDefault="001F2EBD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F2EBD" w:rsidRPr="00C13624" w:rsidRDefault="001F2EBD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2EBD" w:rsidRPr="00C13624" w:rsidRDefault="001F2EBD">
            <w:pPr>
              <w:rPr>
                <w:rFonts w:ascii="宋体" w:hAnsi="宋体" w:cs="宋体"/>
                <w:sz w:val="20"/>
                <w:szCs w:val="20"/>
              </w:rPr>
            </w:pPr>
          </w:p>
        </w:tc>
      </w:tr>
      <w:tr w:rsidR="00C13624" w:rsidRPr="00C13624">
        <w:trPr>
          <w:trHeight w:val="450"/>
          <w:jc w:val="center"/>
        </w:trPr>
        <w:tc>
          <w:tcPr>
            <w:tcW w:w="3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2EBD" w:rsidRPr="00C13624" w:rsidRDefault="00403A8A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C13624">
              <w:rPr>
                <w:rFonts w:ascii="宋体" w:hAnsi="宋体" w:cs="宋体" w:hint="eastAsia"/>
                <w:kern w:val="0"/>
                <w:sz w:val="20"/>
                <w:szCs w:val="20"/>
                <w:lang w:bidi="ar"/>
              </w:rPr>
              <w:t>7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2EBD" w:rsidRPr="00C13624" w:rsidRDefault="001F2EBD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2EBD" w:rsidRPr="00C13624" w:rsidRDefault="001F2EBD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2EBD" w:rsidRPr="00C13624" w:rsidRDefault="001F2EBD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2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2EBD" w:rsidRPr="00C13624" w:rsidRDefault="001F2EBD">
            <w:pPr>
              <w:jc w:val="lef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2EBD" w:rsidRPr="00C13624" w:rsidRDefault="001F2EBD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2EBD" w:rsidRPr="00C13624" w:rsidRDefault="001F2EBD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2EBD" w:rsidRPr="00C13624" w:rsidRDefault="001F2EBD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2EBD" w:rsidRPr="00C13624" w:rsidRDefault="001F2EBD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2EBD" w:rsidRPr="00C13624" w:rsidRDefault="001F2EBD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2EBD" w:rsidRPr="00C13624" w:rsidRDefault="001F2EBD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2EBD" w:rsidRPr="00C13624" w:rsidRDefault="001F2EBD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2EBD" w:rsidRPr="00C13624" w:rsidRDefault="001F2EBD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F2EBD" w:rsidRPr="00C13624" w:rsidRDefault="001F2EBD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2EBD" w:rsidRPr="00C13624" w:rsidRDefault="001F2EBD">
            <w:pPr>
              <w:rPr>
                <w:rFonts w:ascii="宋体" w:hAnsi="宋体" w:cs="宋体"/>
                <w:sz w:val="20"/>
                <w:szCs w:val="20"/>
              </w:rPr>
            </w:pPr>
          </w:p>
        </w:tc>
      </w:tr>
      <w:tr w:rsidR="00C13624" w:rsidRPr="00C13624">
        <w:trPr>
          <w:trHeight w:val="450"/>
          <w:jc w:val="center"/>
        </w:trPr>
        <w:tc>
          <w:tcPr>
            <w:tcW w:w="348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1F2EBD" w:rsidRPr="00C13624" w:rsidRDefault="001F2EBD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859" w:type="dxa"/>
            <w:gridSpan w:val="2"/>
            <w:vMerge w:val="restart"/>
            <w:shd w:val="clear" w:color="auto" w:fill="auto"/>
            <w:vAlign w:val="center"/>
          </w:tcPr>
          <w:p w:rsidR="001F2EBD" w:rsidRPr="00C13624" w:rsidRDefault="00403A8A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C13624">
              <w:rPr>
                <w:rFonts w:ascii="宋体" w:hAnsi="宋体" w:cs="宋体" w:hint="eastAsia"/>
                <w:kern w:val="0"/>
                <w:sz w:val="20"/>
                <w:szCs w:val="20"/>
                <w:lang w:bidi="ar"/>
              </w:rPr>
              <w:t>联系方式</w:t>
            </w:r>
          </w:p>
        </w:tc>
        <w:tc>
          <w:tcPr>
            <w:tcW w:w="10470" w:type="dxa"/>
            <w:gridSpan w:val="11"/>
            <w:tcBorders>
              <w:top w:val="single" w:sz="4" w:space="0" w:color="000000"/>
            </w:tcBorders>
            <w:shd w:val="clear" w:color="auto" w:fill="auto"/>
            <w:vAlign w:val="center"/>
          </w:tcPr>
          <w:p w:rsidR="001F2EBD" w:rsidRPr="00C13624" w:rsidRDefault="00403A8A">
            <w:pPr>
              <w:widowControl/>
              <w:jc w:val="left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C13624">
              <w:rPr>
                <w:rFonts w:ascii="宋体" w:hAnsi="宋体" w:cs="宋体" w:hint="eastAsia"/>
                <w:kern w:val="0"/>
                <w:sz w:val="20"/>
                <w:szCs w:val="20"/>
                <w:lang w:bidi="ar"/>
              </w:rPr>
              <w:t>联系人：     邮政编码：    地址：</w:t>
            </w:r>
          </w:p>
        </w:tc>
        <w:tc>
          <w:tcPr>
            <w:tcW w:w="88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1F2EBD" w:rsidRPr="00C13624" w:rsidRDefault="001F2EBD">
            <w:pPr>
              <w:rPr>
                <w:rFonts w:ascii="宋体" w:hAnsi="宋体" w:cs="宋体"/>
                <w:sz w:val="20"/>
                <w:szCs w:val="20"/>
              </w:rPr>
            </w:pPr>
          </w:p>
        </w:tc>
      </w:tr>
      <w:tr w:rsidR="00C13624" w:rsidRPr="00C13624">
        <w:trPr>
          <w:trHeight w:val="428"/>
          <w:jc w:val="center"/>
        </w:trPr>
        <w:tc>
          <w:tcPr>
            <w:tcW w:w="348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1F2EBD" w:rsidRPr="00C13624" w:rsidRDefault="001F2EBD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859" w:type="dxa"/>
            <w:gridSpan w:val="2"/>
            <w:vMerge/>
            <w:shd w:val="clear" w:color="auto" w:fill="auto"/>
            <w:vAlign w:val="center"/>
          </w:tcPr>
          <w:p w:rsidR="001F2EBD" w:rsidRPr="00C13624" w:rsidRDefault="001F2EBD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0470" w:type="dxa"/>
            <w:gridSpan w:val="11"/>
            <w:shd w:val="clear" w:color="auto" w:fill="auto"/>
            <w:vAlign w:val="center"/>
          </w:tcPr>
          <w:p w:rsidR="001F2EBD" w:rsidRPr="00C13624" w:rsidRDefault="00403A8A">
            <w:pPr>
              <w:widowControl/>
              <w:jc w:val="left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C13624">
              <w:rPr>
                <w:rFonts w:ascii="宋体" w:hAnsi="宋体" w:cs="宋体" w:hint="eastAsia"/>
                <w:kern w:val="0"/>
                <w:sz w:val="20"/>
                <w:szCs w:val="20"/>
                <w:lang w:bidi="ar"/>
              </w:rPr>
              <w:t>电话：   传真：     手机：     E-mail:</w:t>
            </w:r>
          </w:p>
        </w:tc>
        <w:tc>
          <w:tcPr>
            <w:tcW w:w="88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1F2EBD" w:rsidRPr="00C13624" w:rsidRDefault="001F2EBD">
            <w:pPr>
              <w:rPr>
                <w:rFonts w:ascii="宋体" w:hAnsi="宋体" w:cs="宋体"/>
                <w:sz w:val="20"/>
                <w:szCs w:val="20"/>
              </w:rPr>
            </w:pPr>
          </w:p>
        </w:tc>
      </w:tr>
      <w:tr w:rsidR="00C13624" w:rsidRPr="00C13624">
        <w:trPr>
          <w:trHeight w:val="450"/>
          <w:jc w:val="center"/>
        </w:trPr>
        <w:tc>
          <w:tcPr>
            <w:tcW w:w="12677" w:type="dxa"/>
            <w:gridSpan w:val="15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F2EBD" w:rsidRPr="00C13624" w:rsidRDefault="00403A8A">
            <w:pPr>
              <w:widowControl/>
              <w:jc w:val="left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C13624">
              <w:rPr>
                <w:rFonts w:ascii="宋体" w:hAnsi="宋体" w:cs="宋体" w:hint="eastAsia"/>
                <w:kern w:val="0"/>
                <w:sz w:val="20"/>
                <w:szCs w:val="20"/>
                <w:lang w:bidi="ar"/>
              </w:rPr>
              <w:t>注：领队、教练请在</w:t>
            </w:r>
            <w:proofErr w:type="gramStart"/>
            <w:r w:rsidRPr="00C13624">
              <w:rPr>
                <w:rFonts w:ascii="宋体" w:hAnsi="宋体" w:cs="宋体" w:hint="eastAsia"/>
                <w:kern w:val="0"/>
                <w:sz w:val="20"/>
                <w:szCs w:val="20"/>
                <w:lang w:bidi="ar"/>
              </w:rPr>
              <w:t>身份栏打</w:t>
            </w:r>
            <w:proofErr w:type="gramEnd"/>
            <w:r w:rsidRPr="00C13624">
              <w:rPr>
                <w:rFonts w:ascii="宋体" w:hAnsi="宋体" w:cs="宋体" w:hint="eastAsia"/>
                <w:kern w:val="0"/>
                <w:sz w:val="20"/>
                <w:szCs w:val="20"/>
                <w:lang w:bidi="ar"/>
              </w:rPr>
              <w:t>"∨"，运动员在参加</w:t>
            </w:r>
            <w:proofErr w:type="gramStart"/>
            <w:r w:rsidRPr="00C13624">
              <w:rPr>
                <w:rFonts w:ascii="宋体" w:hAnsi="宋体" w:cs="宋体" w:hint="eastAsia"/>
                <w:kern w:val="0"/>
                <w:sz w:val="20"/>
                <w:szCs w:val="20"/>
                <w:lang w:bidi="ar"/>
              </w:rPr>
              <w:t>项目栏打</w:t>
            </w:r>
            <w:proofErr w:type="gramEnd"/>
            <w:r w:rsidRPr="00C13624">
              <w:rPr>
                <w:rFonts w:ascii="宋体" w:hAnsi="宋体" w:cs="宋体" w:hint="eastAsia"/>
                <w:kern w:val="0"/>
                <w:sz w:val="20"/>
                <w:szCs w:val="20"/>
                <w:lang w:bidi="ar"/>
              </w:rPr>
              <w:t>"∨"。兼项须重复打"∨"。</w:t>
            </w:r>
          </w:p>
        </w:tc>
        <w:tc>
          <w:tcPr>
            <w:tcW w:w="88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2EBD" w:rsidRPr="00C13624" w:rsidRDefault="001F2EBD">
            <w:pPr>
              <w:rPr>
                <w:rFonts w:ascii="宋体" w:hAnsi="宋体" w:cs="宋体"/>
                <w:sz w:val="20"/>
                <w:szCs w:val="20"/>
              </w:rPr>
            </w:pPr>
          </w:p>
        </w:tc>
      </w:tr>
    </w:tbl>
    <w:p w:rsidR="001F2EBD" w:rsidRPr="00C13624" w:rsidRDefault="001F2EBD">
      <w:pPr>
        <w:spacing w:line="360" w:lineRule="auto"/>
        <w:rPr>
          <w:rFonts w:ascii="仿宋" w:eastAsia="仿宋" w:hAnsi="仿宋" w:cs="仿宋"/>
          <w:b/>
          <w:sz w:val="32"/>
          <w:szCs w:val="32"/>
        </w:rPr>
      </w:pPr>
    </w:p>
    <w:sectPr w:rsidR="001F2EBD" w:rsidRPr="00C13624">
      <w:pgSz w:w="16838" w:h="11906" w:orient="landscape"/>
      <w:pgMar w:top="1361" w:right="873" w:bottom="1361" w:left="873" w:header="851" w:footer="992" w:gutter="0"/>
      <w:cols w:space="0"/>
      <w:docGrid w:type="lines" w:linePitch="31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51EA" w:rsidRDefault="004851EA" w:rsidP="00C13624">
      <w:r>
        <w:separator/>
      </w:r>
    </w:p>
  </w:endnote>
  <w:endnote w:type="continuationSeparator" w:id="0">
    <w:p w:rsidR="004851EA" w:rsidRDefault="004851EA" w:rsidP="00C136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51EA" w:rsidRDefault="004851EA" w:rsidP="00C13624">
      <w:r>
        <w:separator/>
      </w:r>
    </w:p>
  </w:footnote>
  <w:footnote w:type="continuationSeparator" w:id="0">
    <w:p w:rsidR="004851EA" w:rsidRDefault="004851EA" w:rsidP="00C1362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B7CA84"/>
    <w:multiLevelType w:val="singleLevel"/>
    <w:tmpl w:val="58B7CA84"/>
    <w:lvl w:ilvl="0">
      <w:start w:val="1"/>
      <w:numFmt w:val="chineseCounting"/>
      <w:suff w:val="nothing"/>
      <w:lvlText w:val="%1、"/>
      <w:lvlJc w:val="left"/>
    </w:lvl>
  </w:abstractNum>
  <w:abstractNum w:abstractNumId="1">
    <w:nsid w:val="58B7F2CD"/>
    <w:multiLevelType w:val="singleLevel"/>
    <w:tmpl w:val="58B7F2CD"/>
    <w:lvl w:ilvl="0">
      <w:start w:val="8"/>
      <w:numFmt w:val="chineseCounting"/>
      <w:suff w:val="nothing"/>
      <w:lvlText w:val="%1、"/>
      <w:lvlJc w:val="left"/>
    </w:lvl>
  </w:abstractNum>
  <w:abstractNum w:abstractNumId="2">
    <w:nsid w:val="58CB8CBF"/>
    <w:multiLevelType w:val="singleLevel"/>
    <w:tmpl w:val="58CB8CBF"/>
    <w:lvl w:ilvl="0">
      <w:start w:val="12"/>
      <w:numFmt w:val="chineseCounting"/>
      <w:suff w:val="nothing"/>
      <w:lvlText w:val="%1、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8"/>
  <w:displayVerticalDrawingGridEvery w:val="2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015E"/>
    <w:rsid w:val="00105EF5"/>
    <w:rsid w:val="0012552F"/>
    <w:rsid w:val="001A17F7"/>
    <w:rsid w:val="001F2EBD"/>
    <w:rsid w:val="002B4523"/>
    <w:rsid w:val="00381488"/>
    <w:rsid w:val="00403A8A"/>
    <w:rsid w:val="00424C2F"/>
    <w:rsid w:val="004851EA"/>
    <w:rsid w:val="005F16F2"/>
    <w:rsid w:val="007356FC"/>
    <w:rsid w:val="007A17B4"/>
    <w:rsid w:val="007D41C1"/>
    <w:rsid w:val="00826EC5"/>
    <w:rsid w:val="0083773D"/>
    <w:rsid w:val="00902B1C"/>
    <w:rsid w:val="009A015E"/>
    <w:rsid w:val="00A033A8"/>
    <w:rsid w:val="00B2251D"/>
    <w:rsid w:val="00B62EED"/>
    <w:rsid w:val="00B650CE"/>
    <w:rsid w:val="00C13624"/>
    <w:rsid w:val="00CE3364"/>
    <w:rsid w:val="00FC3017"/>
    <w:rsid w:val="00FD14DA"/>
    <w:rsid w:val="01DE75A5"/>
    <w:rsid w:val="025E190E"/>
    <w:rsid w:val="025E20E1"/>
    <w:rsid w:val="02950336"/>
    <w:rsid w:val="033049DF"/>
    <w:rsid w:val="04DE2B97"/>
    <w:rsid w:val="05BC52AD"/>
    <w:rsid w:val="062A288C"/>
    <w:rsid w:val="07923F72"/>
    <w:rsid w:val="07CA62C7"/>
    <w:rsid w:val="09AC41CB"/>
    <w:rsid w:val="09C70A88"/>
    <w:rsid w:val="0B1E2559"/>
    <w:rsid w:val="0C8736D1"/>
    <w:rsid w:val="0D8E3A46"/>
    <w:rsid w:val="0DBF7021"/>
    <w:rsid w:val="0E790D5B"/>
    <w:rsid w:val="0EAA5210"/>
    <w:rsid w:val="1027527F"/>
    <w:rsid w:val="11C64097"/>
    <w:rsid w:val="138C7106"/>
    <w:rsid w:val="14EE2A63"/>
    <w:rsid w:val="161B39DE"/>
    <w:rsid w:val="18BD0ED1"/>
    <w:rsid w:val="1A4F254A"/>
    <w:rsid w:val="1BA73366"/>
    <w:rsid w:val="1C3347C2"/>
    <w:rsid w:val="1E2501F3"/>
    <w:rsid w:val="1F444DAA"/>
    <w:rsid w:val="21D41F9C"/>
    <w:rsid w:val="247D7E2B"/>
    <w:rsid w:val="259A6FF3"/>
    <w:rsid w:val="26892A7A"/>
    <w:rsid w:val="268A1333"/>
    <w:rsid w:val="26C8623C"/>
    <w:rsid w:val="27CD0DEA"/>
    <w:rsid w:val="29B37EEB"/>
    <w:rsid w:val="2A466A65"/>
    <w:rsid w:val="2BF41A7B"/>
    <w:rsid w:val="2DC0677D"/>
    <w:rsid w:val="30A634D9"/>
    <w:rsid w:val="31A86CF6"/>
    <w:rsid w:val="31F03FC0"/>
    <w:rsid w:val="321F7C3A"/>
    <w:rsid w:val="343F70D8"/>
    <w:rsid w:val="353E0E5C"/>
    <w:rsid w:val="35C22F27"/>
    <w:rsid w:val="39465DF7"/>
    <w:rsid w:val="3A952C13"/>
    <w:rsid w:val="3B0109AB"/>
    <w:rsid w:val="3C232F7B"/>
    <w:rsid w:val="3DE67AA9"/>
    <w:rsid w:val="3DF35E75"/>
    <w:rsid w:val="422354B1"/>
    <w:rsid w:val="443371F4"/>
    <w:rsid w:val="44EF37B4"/>
    <w:rsid w:val="45983C2F"/>
    <w:rsid w:val="45D7180D"/>
    <w:rsid w:val="46F24074"/>
    <w:rsid w:val="488E402A"/>
    <w:rsid w:val="4D56459E"/>
    <w:rsid w:val="525E3623"/>
    <w:rsid w:val="530E30E5"/>
    <w:rsid w:val="53AD0D64"/>
    <w:rsid w:val="58B61709"/>
    <w:rsid w:val="59512AE2"/>
    <w:rsid w:val="5AAE6CBF"/>
    <w:rsid w:val="5BBA651E"/>
    <w:rsid w:val="5D0E4751"/>
    <w:rsid w:val="5DB961BF"/>
    <w:rsid w:val="6353599E"/>
    <w:rsid w:val="651B3662"/>
    <w:rsid w:val="659436C9"/>
    <w:rsid w:val="668A3856"/>
    <w:rsid w:val="66EC350D"/>
    <w:rsid w:val="697D4757"/>
    <w:rsid w:val="6AC95588"/>
    <w:rsid w:val="6CAD1F1F"/>
    <w:rsid w:val="6D737BA6"/>
    <w:rsid w:val="6EBE37CB"/>
    <w:rsid w:val="6F605870"/>
    <w:rsid w:val="6FCF4430"/>
    <w:rsid w:val="739C58C8"/>
    <w:rsid w:val="75102BBC"/>
    <w:rsid w:val="77721D90"/>
    <w:rsid w:val="77F24C6B"/>
    <w:rsid w:val="78843EE1"/>
    <w:rsid w:val="7A6141CD"/>
    <w:rsid w:val="7B335361"/>
    <w:rsid w:val="7EAD2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qFormat="1"/>
    <w:lsdException w:name="Followed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HTML Cite" w:semiHidden="0" w:qFormat="1"/>
    <w:lsdException w:name="HTML Code" w:semiHidden="0" w:qFormat="1"/>
    <w:lsdException w:name="HTML Definition" w:semiHidden="0" w:qFormat="1"/>
    <w:lsdException w:name="HTML Variable" w:semiHidden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5">
    <w:name w:val="Strong"/>
    <w:basedOn w:val="a0"/>
    <w:uiPriority w:val="22"/>
    <w:qFormat/>
    <w:rPr>
      <w:b/>
    </w:rPr>
  </w:style>
  <w:style w:type="character" w:styleId="a6">
    <w:name w:val="FollowedHyperlink"/>
    <w:basedOn w:val="a0"/>
    <w:uiPriority w:val="99"/>
    <w:unhideWhenUsed/>
    <w:qFormat/>
    <w:rPr>
      <w:color w:val="333333"/>
      <w:u w:val="none"/>
    </w:rPr>
  </w:style>
  <w:style w:type="character" w:styleId="a7">
    <w:name w:val="Emphasis"/>
    <w:basedOn w:val="a0"/>
    <w:uiPriority w:val="20"/>
    <w:qFormat/>
  </w:style>
  <w:style w:type="character" w:styleId="HTML">
    <w:name w:val="HTML Definition"/>
    <w:basedOn w:val="a0"/>
    <w:uiPriority w:val="99"/>
    <w:unhideWhenUsed/>
    <w:qFormat/>
    <w:rPr>
      <w:i/>
    </w:rPr>
  </w:style>
  <w:style w:type="character" w:styleId="HTML0">
    <w:name w:val="HTML Variable"/>
    <w:basedOn w:val="a0"/>
    <w:uiPriority w:val="99"/>
    <w:unhideWhenUsed/>
    <w:qFormat/>
    <w:rPr>
      <w:i/>
      <w:color w:val="333333"/>
      <w:u w:val="none"/>
    </w:rPr>
  </w:style>
  <w:style w:type="character" w:styleId="a8">
    <w:name w:val="Hyperlink"/>
    <w:basedOn w:val="a0"/>
    <w:uiPriority w:val="99"/>
    <w:unhideWhenUsed/>
    <w:qFormat/>
    <w:rPr>
      <w:color w:val="333333"/>
      <w:u w:val="none"/>
    </w:rPr>
  </w:style>
  <w:style w:type="character" w:styleId="HTML1">
    <w:name w:val="HTML Code"/>
    <w:basedOn w:val="a0"/>
    <w:uiPriority w:val="99"/>
    <w:unhideWhenUsed/>
    <w:qFormat/>
    <w:rPr>
      <w:rFonts w:ascii="Courier New" w:hAnsi="Courier New"/>
      <w:sz w:val="20"/>
    </w:rPr>
  </w:style>
  <w:style w:type="character" w:styleId="HTML2">
    <w:name w:val="HTML Cite"/>
    <w:basedOn w:val="a0"/>
    <w:uiPriority w:val="99"/>
    <w:unhideWhenUsed/>
    <w:qFormat/>
  </w:style>
  <w:style w:type="paragraph" w:customStyle="1" w:styleId="1">
    <w:name w:val="列出段落1"/>
    <w:basedOn w:val="a"/>
    <w:uiPriority w:val="34"/>
    <w:qFormat/>
    <w:pPr>
      <w:ind w:firstLineChars="200" w:firstLine="420"/>
    </w:pPr>
  </w:style>
  <w:style w:type="character" w:customStyle="1" w:styleId="cur1">
    <w:name w:val="cur1"/>
    <w:basedOn w:val="a0"/>
    <w:qFormat/>
  </w:style>
  <w:style w:type="character" w:customStyle="1" w:styleId="lonum">
    <w:name w:val="lonum"/>
    <w:basedOn w:val="a0"/>
    <w:qFormat/>
  </w:style>
  <w:style w:type="character" w:customStyle="1" w:styleId="closeico">
    <w:name w:val="closeico"/>
    <w:basedOn w:val="a0"/>
    <w:qFormat/>
  </w:style>
  <w:style w:type="character" w:customStyle="1" w:styleId="closeico1">
    <w:name w:val="closeico1"/>
    <w:basedOn w:val="a0"/>
    <w:qFormat/>
  </w:style>
  <w:style w:type="character" w:customStyle="1" w:styleId="ebllong">
    <w:name w:val="ebllong"/>
    <w:basedOn w:val="a0"/>
    <w:qFormat/>
  </w:style>
  <w:style w:type="character" w:customStyle="1" w:styleId="admuiperson">
    <w:name w:val="admuiperson"/>
    <w:basedOn w:val="a0"/>
    <w:qFormat/>
  </w:style>
  <w:style w:type="character" w:customStyle="1" w:styleId="admuiperson1">
    <w:name w:val="admuiperson1"/>
    <w:basedOn w:val="a0"/>
    <w:qFormat/>
  </w:style>
  <w:style w:type="character" w:customStyle="1" w:styleId="imgone">
    <w:name w:val="imgone"/>
    <w:basedOn w:val="a0"/>
    <w:qFormat/>
  </w:style>
  <w:style w:type="character" w:customStyle="1" w:styleId="imgone1">
    <w:name w:val="imgone1"/>
    <w:basedOn w:val="a0"/>
    <w:qFormat/>
    <w:rPr>
      <w:vanish/>
    </w:rPr>
  </w:style>
  <w:style w:type="character" w:customStyle="1" w:styleId="lotitle">
    <w:name w:val="lotitle"/>
    <w:basedOn w:val="a0"/>
    <w:qFormat/>
  </w:style>
  <w:style w:type="character" w:customStyle="1" w:styleId="brtop">
    <w:name w:val="brtop"/>
    <w:basedOn w:val="a0"/>
    <w:qFormat/>
  </w:style>
  <w:style w:type="character" w:customStyle="1" w:styleId="brtop1">
    <w:name w:val="brtop1"/>
    <w:basedOn w:val="a0"/>
    <w:qFormat/>
  </w:style>
  <w:style w:type="character" w:customStyle="1" w:styleId="brbot">
    <w:name w:val="brbot"/>
    <w:basedOn w:val="a0"/>
    <w:qFormat/>
  </w:style>
  <w:style w:type="character" w:customStyle="1" w:styleId="brbot1">
    <w:name w:val="brbot1"/>
    <w:basedOn w:val="a0"/>
    <w:qFormat/>
  </w:style>
  <w:style w:type="character" w:customStyle="1" w:styleId="cursorpicture">
    <w:name w:val="cursorpicture"/>
    <w:basedOn w:val="a0"/>
    <w:qFormat/>
  </w:style>
  <w:style w:type="character" w:customStyle="1" w:styleId="btn110">
    <w:name w:val="btn110"/>
    <w:basedOn w:val="a0"/>
    <w:qFormat/>
  </w:style>
  <w:style w:type="character" w:customStyle="1" w:styleId="btn26">
    <w:name w:val="btn26"/>
    <w:basedOn w:val="a0"/>
    <w:qFormat/>
  </w:style>
  <w:style w:type="character" w:customStyle="1" w:styleId="gmcloseico">
    <w:name w:val="gmcloseico"/>
    <w:basedOn w:val="a0"/>
    <w:qFormat/>
  </w:style>
  <w:style w:type="character" w:customStyle="1" w:styleId="gmcloseico1">
    <w:name w:val="gmcloseico1"/>
    <w:basedOn w:val="a0"/>
    <w:qFormat/>
  </w:style>
  <w:style w:type="character" w:customStyle="1" w:styleId="gmcloseico2">
    <w:name w:val="gmcloseico2"/>
    <w:basedOn w:val="a0"/>
    <w:qFormat/>
  </w:style>
  <w:style w:type="character" w:customStyle="1" w:styleId="gmcloseico3">
    <w:name w:val="gmcloseico3"/>
    <w:basedOn w:val="a0"/>
    <w:qFormat/>
  </w:style>
  <w:style w:type="character" w:customStyle="1" w:styleId="gmcloseico4">
    <w:name w:val="gmcloseico4"/>
    <w:basedOn w:val="a0"/>
    <w:qFormat/>
  </w:style>
  <w:style w:type="character" w:customStyle="1" w:styleId="gmcloseico5">
    <w:name w:val="gmcloseico5"/>
    <w:basedOn w:val="a0"/>
    <w:qFormat/>
  </w:style>
  <w:style w:type="character" w:customStyle="1" w:styleId="gmcloseico6">
    <w:name w:val="gmcloseico6"/>
    <w:basedOn w:val="a0"/>
    <w:qFormat/>
  </w:style>
  <w:style w:type="character" w:customStyle="1" w:styleId="jgspan">
    <w:name w:val="jgspan"/>
    <w:basedOn w:val="a0"/>
    <w:qFormat/>
  </w:style>
  <w:style w:type="character" w:customStyle="1" w:styleId="func">
    <w:name w:val="func"/>
    <w:basedOn w:val="a0"/>
    <w:qFormat/>
  </w:style>
  <w:style w:type="character" w:customStyle="1" w:styleId="pithree">
    <w:name w:val="pithree"/>
    <w:basedOn w:val="a0"/>
    <w:qFormat/>
  </w:style>
  <w:style w:type="character" w:customStyle="1" w:styleId="pithree1">
    <w:name w:val="pithree1"/>
    <w:basedOn w:val="a0"/>
    <w:qFormat/>
    <w:rPr>
      <w:color w:val="689ACB"/>
    </w:rPr>
  </w:style>
  <w:style w:type="character" w:customStyle="1" w:styleId="icon6">
    <w:name w:val="icon6"/>
    <w:basedOn w:val="a0"/>
    <w:qFormat/>
  </w:style>
  <w:style w:type="character" w:customStyle="1" w:styleId="pione">
    <w:name w:val="pione"/>
    <w:basedOn w:val="a0"/>
    <w:qFormat/>
  </w:style>
  <w:style w:type="character" w:customStyle="1" w:styleId="pione1">
    <w:name w:val="pione1"/>
    <w:basedOn w:val="a0"/>
    <w:qFormat/>
    <w:rPr>
      <w:color w:val="689ACB"/>
    </w:rPr>
  </w:style>
  <w:style w:type="character" w:customStyle="1" w:styleId="pitwo">
    <w:name w:val="pitwo"/>
    <w:basedOn w:val="a0"/>
    <w:qFormat/>
  </w:style>
  <w:style w:type="character" w:customStyle="1" w:styleId="pitwo1">
    <w:name w:val="pitwo1"/>
    <w:basedOn w:val="a0"/>
    <w:qFormat/>
    <w:rPr>
      <w:color w:val="689ACB"/>
    </w:rPr>
  </w:style>
  <w:style w:type="character" w:customStyle="1" w:styleId="muiname">
    <w:name w:val="muiname"/>
    <w:basedOn w:val="a0"/>
    <w:qFormat/>
    <w:rPr>
      <w:b/>
      <w:color w:val="595959"/>
    </w:rPr>
  </w:style>
  <w:style w:type="character" w:customStyle="1" w:styleId="homesetarrow">
    <w:name w:val="homesetarrow"/>
    <w:basedOn w:val="a0"/>
    <w:qFormat/>
  </w:style>
  <w:style w:type="character" w:customStyle="1" w:styleId="cursorico">
    <w:name w:val="cursorico"/>
    <w:basedOn w:val="a0"/>
    <w:qFormat/>
  </w:style>
  <w:style w:type="character" w:customStyle="1" w:styleId="cursorico1">
    <w:name w:val="cursorico1"/>
    <w:basedOn w:val="a0"/>
    <w:qFormat/>
  </w:style>
  <w:style w:type="character" w:customStyle="1" w:styleId="cursorico2">
    <w:name w:val="cursorico2"/>
    <w:basedOn w:val="a0"/>
    <w:qFormat/>
  </w:style>
  <w:style w:type="character" w:customStyle="1" w:styleId="nusleftarrow">
    <w:name w:val="nusleftarrow"/>
    <w:basedOn w:val="a0"/>
    <w:qFormat/>
  </w:style>
  <w:style w:type="character" w:customStyle="1" w:styleId="nusleftarrow1">
    <w:name w:val="nusleftarrow1"/>
    <w:basedOn w:val="a0"/>
    <w:qFormat/>
  </w:style>
  <w:style w:type="character" w:customStyle="1" w:styleId="offbtn">
    <w:name w:val="offbtn"/>
    <w:basedOn w:val="a0"/>
    <w:qFormat/>
  </w:style>
  <w:style w:type="character" w:customStyle="1" w:styleId="offbtn1">
    <w:name w:val="offbtn1"/>
    <w:basedOn w:val="a0"/>
    <w:qFormat/>
  </w:style>
  <w:style w:type="character" w:customStyle="1" w:styleId="offbtn2">
    <w:name w:val="offbtn2"/>
    <w:basedOn w:val="a0"/>
    <w:qFormat/>
  </w:style>
  <w:style w:type="character" w:customStyle="1" w:styleId="offbtn3">
    <w:name w:val="offbtn3"/>
    <w:basedOn w:val="a0"/>
    <w:qFormat/>
  </w:style>
  <w:style w:type="character" w:customStyle="1" w:styleId="nusrightarrow">
    <w:name w:val="nusrightarrow"/>
    <w:basedOn w:val="a0"/>
    <w:qFormat/>
  </w:style>
  <w:style w:type="character" w:customStyle="1" w:styleId="nusrightarrow1">
    <w:name w:val="nusrightarrow1"/>
    <w:basedOn w:val="a0"/>
    <w:qFormat/>
  </w:style>
  <w:style w:type="character" w:customStyle="1" w:styleId="num14">
    <w:name w:val="num14"/>
    <w:basedOn w:val="a0"/>
    <w:qFormat/>
    <w:rPr>
      <w:b/>
    </w:rPr>
  </w:style>
  <w:style w:type="character" w:customStyle="1" w:styleId="contactspop">
    <w:name w:val="contactspop"/>
    <w:basedOn w:val="a0"/>
    <w:qFormat/>
  </w:style>
  <w:style w:type="character" w:customStyle="1" w:styleId="loinput">
    <w:name w:val="loinput"/>
    <w:basedOn w:val="a0"/>
    <w:qFormat/>
  </w:style>
  <w:style w:type="character" w:customStyle="1" w:styleId="imgtwo">
    <w:name w:val="imgtwo"/>
    <w:basedOn w:val="a0"/>
    <w:qFormat/>
  </w:style>
  <w:style w:type="character" w:customStyle="1" w:styleId="telmailclose">
    <w:name w:val="telmailclose"/>
    <w:basedOn w:val="a0"/>
    <w:qFormat/>
  </w:style>
  <w:style w:type="character" w:customStyle="1" w:styleId="telmaillink">
    <w:name w:val="telmaillink"/>
    <w:basedOn w:val="a0"/>
    <w:qFormat/>
  </w:style>
  <w:style w:type="character" w:customStyle="1" w:styleId="gbicoelement">
    <w:name w:val="gbicoelement"/>
    <w:basedOn w:val="a0"/>
    <w:qFormat/>
  </w:style>
  <w:style w:type="character" w:customStyle="1" w:styleId="officialcloseico2">
    <w:name w:val="officialcloseico2"/>
    <w:basedOn w:val="a0"/>
    <w:qFormat/>
  </w:style>
  <w:style w:type="character" w:customStyle="1" w:styleId="officialcloseico3">
    <w:name w:val="officialcloseico3"/>
    <w:basedOn w:val="a0"/>
    <w:qFormat/>
  </w:style>
  <w:style w:type="character" w:customStyle="1" w:styleId="officialcloseico4">
    <w:name w:val="officialcloseico4"/>
    <w:basedOn w:val="a0"/>
    <w:qFormat/>
  </w:style>
  <w:style w:type="character" w:customStyle="1" w:styleId="officialcloseico5">
    <w:name w:val="officialcloseico5"/>
    <w:basedOn w:val="a0"/>
    <w:qFormat/>
  </w:style>
  <w:style w:type="character" w:customStyle="1" w:styleId="pagenumlist">
    <w:name w:val="pagenumlist"/>
    <w:basedOn w:val="a0"/>
    <w:qFormat/>
  </w:style>
  <w:style w:type="character" w:customStyle="1" w:styleId="hover112">
    <w:name w:val="hover112"/>
    <w:basedOn w:val="a0"/>
    <w:qFormat/>
  </w:style>
  <w:style w:type="character" w:customStyle="1" w:styleId="mfskb">
    <w:name w:val="mfskb"/>
    <w:basedOn w:val="a0"/>
    <w:qFormat/>
    <w:rPr>
      <w:color w:val="999999"/>
    </w:rPr>
  </w:style>
  <w:style w:type="character" w:customStyle="1" w:styleId="mfslink">
    <w:name w:val="mfslink"/>
    <w:basedOn w:val="a0"/>
    <w:qFormat/>
  </w:style>
  <w:style w:type="character" w:customStyle="1" w:styleId="officialcloseico">
    <w:name w:val="officialcloseico"/>
    <w:basedOn w:val="a0"/>
    <w:qFormat/>
  </w:style>
  <w:style w:type="character" w:customStyle="1" w:styleId="officialcloseico1">
    <w:name w:val="officialcloseico1"/>
    <w:basedOn w:val="a0"/>
    <w:qFormat/>
  </w:style>
  <w:style w:type="character" w:customStyle="1" w:styleId="func2">
    <w:name w:val="func2"/>
    <w:basedOn w:val="a0"/>
    <w:qFormat/>
  </w:style>
  <w:style w:type="character" w:customStyle="1" w:styleId="Char0">
    <w:name w:val="页眉 Char"/>
    <w:basedOn w:val="a0"/>
    <w:link w:val="a4"/>
    <w:uiPriority w:val="99"/>
    <w:qFormat/>
    <w:rPr>
      <w:rFonts w:ascii="Calibri" w:hAnsi="Calibri"/>
      <w:kern w:val="2"/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rFonts w:ascii="Calibri" w:hAnsi="Calibr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qFormat="1"/>
    <w:lsdException w:name="Followed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HTML Cite" w:semiHidden="0" w:qFormat="1"/>
    <w:lsdException w:name="HTML Code" w:semiHidden="0" w:qFormat="1"/>
    <w:lsdException w:name="HTML Definition" w:semiHidden="0" w:qFormat="1"/>
    <w:lsdException w:name="HTML Variable" w:semiHidden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5">
    <w:name w:val="Strong"/>
    <w:basedOn w:val="a0"/>
    <w:uiPriority w:val="22"/>
    <w:qFormat/>
    <w:rPr>
      <w:b/>
    </w:rPr>
  </w:style>
  <w:style w:type="character" w:styleId="a6">
    <w:name w:val="FollowedHyperlink"/>
    <w:basedOn w:val="a0"/>
    <w:uiPriority w:val="99"/>
    <w:unhideWhenUsed/>
    <w:qFormat/>
    <w:rPr>
      <w:color w:val="333333"/>
      <w:u w:val="none"/>
    </w:rPr>
  </w:style>
  <w:style w:type="character" w:styleId="a7">
    <w:name w:val="Emphasis"/>
    <w:basedOn w:val="a0"/>
    <w:uiPriority w:val="20"/>
    <w:qFormat/>
  </w:style>
  <w:style w:type="character" w:styleId="HTML">
    <w:name w:val="HTML Definition"/>
    <w:basedOn w:val="a0"/>
    <w:uiPriority w:val="99"/>
    <w:unhideWhenUsed/>
    <w:qFormat/>
    <w:rPr>
      <w:i/>
    </w:rPr>
  </w:style>
  <w:style w:type="character" w:styleId="HTML0">
    <w:name w:val="HTML Variable"/>
    <w:basedOn w:val="a0"/>
    <w:uiPriority w:val="99"/>
    <w:unhideWhenUsed/>
    <w:qFormat/>
    <w:rPr>
      <w:i/>
      <w:color w:val="333333"/>
      <w:u w:val="none"/>
    </w:rPr>
  </w:style>
  <w:style w:type="character" w:styleId="a8">
    <w:name w:val="Hyperlink"/>
    <w:basedOn w:val="a0"/>
    <w:uiPriority w:val="99"/>
    <w:unhideWhenUsed/>
    <w:qFormat/>
    <w:rPr>
      <w:color w:val="333333"/>
      <w:u w:val="none"/>
    </w:rPr>
  </w:style>
  <w:style w:type="character" w:styleId="HTML1">
    <w:name w:val="HTML Code"/>
    <w:basedOn w:val="a0"/>
    <w:uiPriority w:val="99"/>
    <w:unhideWhenUsed/>
    <w:qFormat/>
    <w:rPr>
      <w:rFonts w:ascii="Courier New" w:hAnsi="Courier New"/>
      <w:sz w:val="20"/>
    </w:rPr>
  </w:style>
  <w:style w:type="character" w:styleId="HTML2">
    <w:name w:val="HTML Cite"/>
    <w:basedOn w:val="a0"/>
    <w:uiPriority w:val="99"/>
    <w:unhideWhenUsed/>
    <w:qFormat/>
  </w:style>
  <w:style w:type="paragraph" w:customStyle="1" w:styleId="1">
    <w:name w:val="列出段落1"/>
    <w:basedOn w:val="a"/>
    <w:uiPriority w:val="34"/>
    <w:qFormat/>
    <w:pPr>
      <w:ind w:firstLineChars="200" w:firstLine="420"/>
    </w:pPr>
  </w:style>
  <w:style w:type="character" w:customStyle="1" w:styleId="cur1">
    <w:name w:val="cur1"/>
    <w:basedOn w:val="a0"/>
    <w:qFormat/>
  </w:style>
  <w:style w:type="character" w:customStyle="1" w:styleId="lonum">
    <w:name w:val="lonum"/>
    <w:basedOn w:val="a0"/>
    <w:qFormat/>
  </w:style>
  <w:style w:type="character" w:customStyle="1" w:styleId="closeico">
    <w:name w:val="closeico"/>
    <w:basedOn w:val="a0"/>
    <w:qFormat/>
  </w:style>
  <w:style w:type="character" w:customStyle="1" w:styleId="closeico1">
    <w:name w:val="closeico1"/>
    <w:basedOn w:val="a0"/>
    <w:qFormat/>
  </w:style>
  <w:style w:type="character" w:customStyle="1" w:styleId="ebllong">
    <w:name w:val="ebllong"/>
    <w:basedOn w:val="a0"/>
    <w:qFormat/>
  </w:style>
  <w:style w:type="character" w:customStyle="1" w:styleId="admuiperson">
    <w:name w:val="admuiperson"/>
    <w:basedOn w:val="a0"/>
    <w:qFormat/>
  </w:style>
  <w:style w:type="character" w:customStyle="1" w:styleId="admuiperson1">
    <w:name w:val="admuiperson1"/>
    <w:basedOn w:val="a0"/>
    <w:qFormat/>
  </w:style>
  <w:style w:type="character" w:customStyle="1" w:styleId="imgone">
    <w:name w:val="imgone"/>
    <w:basedOn w:val="a0"/>
    <w:qFormat/>
  </w:style>
  <w:style w:type="character" w:customStyle="1" w:styleId="imgone1">
    <w:name w:val="imgone1"/>
    <w:basedOn w:val="a0"/>
    <w:qFormat/>
    <w:rPr>
      <w:vanish/>
    </w:rPr>
  </w:style>
  <w:style w:type="character" w:customStyle="1" w:styleId="lotitle">
    <w:name w:val="lotitle"/>
    <w:basedOn w:val="a0"/>
    <w:qFormat/>
  </w:style>
  <w:style w:type="character" w:customStyle="1" w:styleId="brtop">
    <w:name w:val="brtop"/>
    <w:basedOn w:val="a0"/>
    <w:qFormat/>
  </w:style>
  <w:style w:type="character" w:customStyle="1" w:styleId="brtop1">
    <w:name w:val="brtop1"/>
    <w:basedOn w:val="a0"/>
    <w:qFormat/>
  </w:style>
  <w:style w:type="character" w:customStyle="1" w:styleId="brbot">
    <w:name w:val="brbot"/>
    <w:basedOn w:val="a0"/>
    <w:qFormat/>
  </w:style>
  <w:style w:type="character" w:customStyle="1" w:styleId="brbot1">
    <w:name w:val="brbot1"/>
    <w:basedOn w:val="a0"/>
    <w:qFormat/>
  </w:style>
  <w:style w:type="character" w:customStyle="1" w:styleId="cursorpicture">
    <w:name w:val="cursorpicture"/>
    <w:basedOn w:val="a0"/>
    <w:qFormat/>
  </w:style>
  <w:style w:type="character" w:customStyle="1" w:styleId="btn110">
    <w:name w:val="btn110"/>
    <w:basedOn w:val="a0"/>
    <w:qFormat/>
  </w:style>
  <w:style w:type="character" w:customStyle="1" w:styleId="btn26">
    <w:name w:val="btn26"/>
    <w:basedOn w:val="a0"/>
    <w:qFormat/>
  </w:style>
  <w:style w:type="character" w:customStyle="1" w:styleId="gmcloseico">
    <w:name w:val="gmcloseico"/>
    <w:basedOn w:val="a0"/>
    <w:qFormat/>
  </w:style>
  <w:style w:type="character" w:customStyle="1" w:styleId="gmcloseico1">
    <w:name w:val="gmcloseico1"/>
    <w:basedOn w:val="a0"/>
    <w:qFormat/>
  </w:style>
  <w:style w:type="character" w:customStyle="1" w:styleId="gmcloseico2">
    <w:name w:val="gmcloseico2"/>
    <w:basedOn w:val="a0"/>
    <w:qFormat/>
  </w:style>
  <w:style w:type="character" w:customStyle="1" w:styleId="gmcloseico3">
    <w:name w:val="gmcloseico3"/>
    <w:basedOn w:val="a0"/>
    <w:qFormat/>
  </w:style>
  <w:style w:type="character" w:customStyle="1" w:styleId="gmcloseico4">
    <w:name w:val="gmcloseico4"/>
    <w:basedOn w:val="a0"/>
    <w:qFormat/>
  </w:style>
  <w:style w:type="character" w:customStyle="1" w:styleId="gmcloseico5">
    <w:name w:val="gmcloseico5"/>
    <w:basedOn w:val="a0"/>
    <w:qFormat/>
  </w:style>
  <w:style w:type="character" w:customStyle="1" w:styleId="gmcloseico6">
    <w:name w:val="gmcloseico6"/>
    <w:basedOn w:val="a0"/>
    <w:qFormat/>
  </w:style>
  <w:style w:type="character" w:customStyle="1" w:styleId="jgspan">
    <w:name w:val="jgspan"/>
    <w:basedOn w:val="a0"/>
    <w:qFormat/>
  </w:style>
  <w:style w:type="character" w:customStyle="1" w:styleId="func">
    <w:name w:val="func"/>
    <w:basedOn w:val="a0"/>
    <w:qFormat/>
  </w:style>
  <w:style w:type="character" w:customStyle="1" w:styleId="pithree">
    <w:name w:val="pithree"/>
    <w:basedOn w:val="a0"/>
    <w:qFormat/>
  </w:style>
  <w:style w:type="character" w:customStyle="1" w:styleId="pithree1">
    <w:name w:val="pithree1"/>
    <w:basedOn w:val="a0"/>
    <w:qFormat/>
    <w:rPr>
      <w:color w:val="689ACB"/>
    </w:rPr>
  </w:style>
  <w:style w:type="character" w:customStyle="1" w:styleId="icon6">
    <w:name w:val="icon6"/>
    <w:basedOn w:val="a0"/>
    <w:qFormat/>
  </w:style>
  <w:style w:type="character" w:customStyle="1" w:styleId="pione">
    <w:name w:val="pione"/>
    <w:basedOn w:val="a0"/>
    <w:qFormat/>
  </w:style>
  <w:style w:type="character" w:customStyle="1" w:styleId="pione1">
    <w:name w:val="pione1"/>
    <w:basedOn w:val="a0"/>
    <w:qFormat/>
    <w:rPr>
      <w:color w:val="689ACB"/>
    </w:rPr>
  </w:style>
  <w:style w:type="character" w:customStyle="1" w:styleId="pitwo">
    <w:name w:val="pitwo"/>
    <w:basedOn w:val="a0"/>
    <w:qFormat/>
  </w:style>
  <w:style w:type="character" w:customStyle="1" w:styleId="pitwo1">
    <w:name w:val="pitwo1"/>
    <w:basedOn w:val="a0"/>
    <w:qFormat/>
    <w:rPr>
      <w:color w:val="689ACB"/>
    </w:rPr>
  </w:style>
  <w:style w:type="character" w:customStyle="1" w:styleId="muiname">
    <w:name w:val="muiname"/>
    <w:basedOn w:val="a0"/>
    <w:qFormat/>
    <w:rPr>
      <w:b/>
      <w:color w:val="595959"/>
    </w:rPr>
  </w:style>
  <w:style w:type="character" w:customStyle="1" w:styleId="homesetarrow">
    <w:name w:val="homesetarrow"/>
    <w:basedOn w:val="a0"/>
    <w:qFormat/>
  </w:style>
  <w:style w:type="character" w:customStyle="1" w:styleId="cursorico">
    <w:name w:val="cursorico"/>
    <w:basedOn w:val="a0"/>
    <w:qFormat/>
  </w:style>
  <w:style w:type="character" w:customStyle="1" w:styleId="cursorico1">
    <w:name w:val="cursorico1"/>
    <w:basedOn w:val="a0"/>
    <w:qFormat/>
  </w:style>
  <w:style w:type="character" w:customStyle="1" w:styleId="cursorico2">
    <w:name w:val="cursorico2"/>
    <w:basedOn w:val="a0"/>
    <w:qFormat/>
  </w:style>
  <w:style w:type="character" w:customStyle="1" w:styleId="nusleftarrow">
    <w:name w:val="nusleftarrow"/>
    <w:basedOn w:val="a0"/>
    <w:qFormat/>
  </w:style>
  <w:style w:type="character" w:customStyle="1" w:styleId="nusleftarrow1">
    <w:name w:val="nusleftarrow1"/>
    <w:basedOn w:val="a0"/>
    <w:qFormat/>
  </w:style>
  <w:style w:type="character" w:customStyle="1" w:styleId="offbtn">
    <w:name w:val="offbtn"/>
    <w:basedOn w:val="a0"/>
    <w:qFormat/>
  </w:style>
  <w:style w:type="character" w:customStyle="1" w:styleId="offbtn1">
    <w:name w:val="offbtn1"/>
    <w:basedOn w:val="a0"/>
    <w:qFormat/>
  </w:style>
  <w:style w:type="character" w:customStyle="1" w:styleId="offbtn2">
    <w:name w:val="offbtn2"/>
    <w:basedOn w:val="a0"/>
    <w:qFormat/>
  </w:style>
  <w:style w:type="character" w:customStyle="1" w:styleId="offbtn3">
    <w:name w:val="offbtn3"/>
    <w:basedOn w:val="a0"/>
    <w:qFormat/>
  </w:style>
  <w:style w:type="character" w:customStyle="1" w:styleId="nusrightarrow">
    <w:name w:val="nusrightarrow"/>
    <w:basedOn w:val="a0"/>
    <w:qFormat/>
  </w:style>
  <w:style w:type="character" w:customStyle="1" w:styleId="nusrightarrow1">
    <w:name w:val="nusrightarrow1"/>
    <w:basedOn w:val="a0"/>
    <w:qFormat/>
  </w:style>
  <w:style w:type="character" w:customStyle="1" w:styleId="num14">
    <w:name w:val="num14"/>
    <w:basedOn w:val="a0"/>
    <w:qFormat/>
    <w:rPr>
      <w:b/>
    </w:rPr>
  </w:style>
  <w:style w:type="character" w:customStyle="1" w:styleId="contactspop">
    <w:name w:val="contactspop"/>
    <w:basedOn w:val="a0"/>
    <w:qFormat/>
  </w:style>
  <w:style w:type="character" w:customStyle="1" w:styleId="loinput">
    <w:name w:val="loinput"/>
    <w:basedOn w:val="a0"/>
    <w:qFormat/>
  </w:style>
  <w:style w:type="character" w:customStyle="1" w:styleId="imgtwo">
    <w:name w:val="imgtwo"/>
    <w:basedOn w:val="a0"/>
    <w:qFormat/>
  </w:style>
  <w:style w:type="character" w:customStyle="1" w:styleId="telmailclose">
    <w:name w:val="telmailclose"/>
    <w:basedOn w:val="a0"/>
    <w:qFormat/>
  </w:style>
  <w:style w:type="character" w:customStyle="1" w:styleId="telmaillink">
    <w:name w:val="telmaillink"/>
    <w:basedOn w:val="a0"/>
    <w:qFormat/>
  </w:style>
  <w:style w:type="character" w:customStyle="1" w:styleId="gbicoelement">
    <w:name w:val="gbicoelement"/>
    <w:basedOn w:val="a0"/>
    <w:qFormat/>
  </w:style>
  <w:style w:type="character" w:customStyle="1" w:styleId="officialcloseico2">
    <w:name w:val="officialcloseico2"/>
    <w:basedOn w:val="a0"/>
    <w:qFormat/>
  </w:style>
  <w:style w:type="character" w:customStyle="1" w:styleId="officialcloseico3">
    <w:name w:val="officialcloseico3"/>
    <w:basedOn w:val="a0"/>
    <w:qFormat/>
  </w:style>
  <w:style w:type="character" w:customStyle="1" w:styleId="officialcloseico4">
    <w:name w:val="officialcloseico4"/>
    <w:basedOn w:val="a0"/>
    <w:qFormat/>
  </w:style>
  <w:style w:type="character" w:customStyle="1" w:styleId="officialcloseico5">
    <w:name w:val="officialcloseico5"/>
    <w:basedOn w:val="a0"/>
    <w:qFormat/>
  </w:style>
  <w:style w:type="character" w:customStyle="1" w:styleId="pagenumlist">
    <w:name w:val="pagenumlist"/>
    <w:basedOn w:val="a0"/>
    <w:qFormat/>
  </w:style>
  <w:style w:type="character" w:customStyle="1" w:styleId="hover112">
    <w:name w:val="hover112"/>
    <w:basedOn w:val="a0"/>
    <w:qFormat/>
  </w:style>
  <w:style w:type="character" w:customStyle="1" w:styleId="mfskb">
    <w:name w:val="mfskb"/>
    <w:basedOn w:val="a0"/>
    <w:qFormat/>
    <w:rPr>
      <w:color w:val="999999"/>
    </w:rPr>
  </w:style>
  <w:style w:type="character" w:customStyle="1" w:styleId="mfslink">
    <w:name w:val="mfslink"/>
    <w:basedOn w:val="a0"/>
    <w:qFormat/>
  </w:style>
  <w:style w:type="character" w:customStyle="1" w:styleId="officialcloseico">
    <w:name w:val="officialcloseico"/>
    <w:basedOn w:val="a0"/>
    <w:qFormat/>
  </w:style>
  <w:style w:type="character" w:customStyle="1" w:styleId="officialcloseico1">
    <w:name w:val="officialcloseico1"/>
    <w:basedOn w:val="a0"/>
    <w:qFormat/>
  </w:style>
  <w:style w:type="character" w:customStyle="1" w:styleId="func2">
    <w:name w:val="func2"/>
    <w:basedOn w:val="a0"/>
    <w:qFormat/>
  </w:style>
  <w:style w:type="character" w:customStyle="1" w:styleId="Char0">
    <w:name w:val="页眉 Char"/>
    <w:basedOn w:val="a0"/>
    <w:link w:val="a4"/>
    <w:uiPriority w:val="99"/>
    <w:qFormat/>
    <w:rPr>
      <w:rFonts w:ascii="Calibri" w:hAnsi="Calibri"/>
      <w:kern w:val="2"/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rFonts w:ascii="Calibri" w:hAnsi="Calibr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318</Words>
  <Characters>1817</Characters>
  <Application>Microsoft Office Word</Application>
  <DocSecurity>0</DocSecurity>
  <Lines>15</Lines>
  <Paragraphs>4</Paragraphs>
  <ScaleCrop>false</ScaleCrop>
  <Company/>
  <LinksUpToDate>false</LinksUpToDate>
  <CharactersWithSpaces>2131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qtsqy</dc:creator>
  <cp:lastModifiedBy>qtsqy</cp:lastModifiedBy>
  <cp:revision>14</cp:revision>
  <cp:lastPrinted>2017-03-08T01:58:00Z</cp:lastPrinted>
  <dcterms:created xsi:type="dcterms:W3CDTF">2017-03-02T03:17:00Z</dcterms:created>
  <dcterms:modified xsi:type="dcterms:W3CDTF">2017-03-17T10:54:00Z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2052-10.1.0.6260</vt:lpwstr>
  </property>
</Properties>
</file>