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AD8" w:rsidRDefault="00346AD8" w:rsidP="00585F63">
      <w:pPr>
        <w:pStyle w:val="a3"/>
        <w:spacing w:before="0" w:after="0" w:line="440" w:lineRule="exact"/>
        <w:rPr>
          <w:rFonts w:ascii="宋体"/>
          <w:b w:val="0"/>
        </w:rPr>
      </w:pPr>
      <w:r w:rsidRPr="00E026D1">
        <w:rPr>
          <w:rFonts w:ascii="宋体" w:hAnsi="宋体"/>
          <w:b w:val="0"/>
        </w:rPr>
        <w:t>20</w:t>
      </w:r>
      <w:r w:rsidR="0030311C">
        <w:rPr>
          <w:rFonts w:ascii="宋体" w:hAnsi="宋体" w:hint="eastAsia"/>
          <w:b w:val="0"/>
        </w:rPr>
        <w:t>20</w:t>
      </w:r>
      <w:r w:rsidRPr="00E026D1">
        <w:rPr>
          <w:rFonts w:ascii="宋体" w:hAnsi="宋体" w:hint="eastAsia"/>
          <w:b w:val="0"/>
        </w:rPr>
        <w:t>年全国艺术体操集体锦标赛</w:t>
      </w:r>
    </w:p>
    <w:p w:rsidR="00346AD8" w:rsidRDefault="00346AD8" w:rsidP="00776DF5">
      <w:pPr>
        <w:pStyle w:val="a3"/>
        <w:spacing w:before="0" w:after="0" w:line="440" w:lineRule="exact"/>
        <w:rPr>
          <w:rFonts w:ascii="宋体" w:hAnsi="宋体"/>
          <w:b w:val="0"/>
        </w:rPr>
      </w:pPr>
      <w:r w:rsidRPr="00E026D1">
        <w:rPr>
          <w:rFonts w:ascii="宋体" w:hAnsi="宋体" w:hint="eastAsia"/>
          <w:b w:val="0"/>
        </w:rPr>
        <w:t>竞赛规程</w:t>
      </w:r>
    </w:p>
    <w:p w:rsidR="00346AD8" w:rsidRPr="00F95413" w:rsidRDefault="00346AD8" w:rsidP="00776DF5">
      <w:pPr>
        <w:adjustRightInd w:val="0"/>
        <w:snapToGrid w:val="0"/>
        <w:spacing w:line="380" w:lineRule="exact"/>
        <w:ind w:firstLineChars="196" w:firstLine="551"/>
        <w:rPr>
          <w:rFonts w:ascii="仿宋" w:eastAsia="仿宋" w:hAnsi="仿宋"/>
          <w:b/>
          <w:bCs/>
          <w:color w:val="000000"/>
          <w:sz w:val="28"/>
          <w:szCs w:val="28"/>
        </w:rPr>
      </w:pPr>
    </w:p>
    <w:p w:rsidR="00346AD8" w:rsidRPr="00E2309A" w:rsidRDefault="00346AD8" w:rsidP="00E2309A">
      <w:pPr>
        <w:adjustRightInd w:val="0"/>
        <w:snapToGrid w:val="0"/>
        <w:spacing w:line="380" w:lineRule="exact"/>
        <w:ind w:firstLineChars="196" w:firstLine="551"/>
        <w:rPr>
          <w:rFonts w:ascii="仿宋" w:eastAsia="仿宋" w:hAnsi="仿宋"/>
          <w:b/>
          <w:bCs/>
          <w:color w:val="000000"/>
          <w:sz w:val="28"/>
          <w:szCs w:val="28"/>
        </w:rPr>
      </w:pPr>
      <w:r w:rsidRPr="00E2309A">
        <w:rPr>
          <w:rFonts w:ascii="仿宋" w:eastAsia="仿宋" w:hAnsi="仿宋" w:hint="eastAsia"/>
          <w:b/>
          <w:bCs/>
          <w:color w:val="000000"/>
          <w:sz w:val="28"/>
          <w:szCs w:val="28"/>
        </w:rPr>
        <w:t>一、竞赛日期和地点</w:t>
      </w:r>
    </w:p>
    <w:p w:rsidR="00346AD8" w:rsidRPr="00F66E87" w:rsidRDefault="00346AD8" w:rsidP="00E2309A">
      <w:pPr>
        <w:adjustRightInd w:val="0"/>
        <w:snapToGrid w:val="0"/>
        <w:spacing w:line="380" w:lineRule="exact"/>
        <w:ind w:firstLineChars="200" w:firstLine="560"/>
        <w:rPr>
          <w:rFonts w:ascii="仿宋" w:eastAsia="仿宋" w:hAnsi="仿宋"/>
          <w:color w:val="000000"/>
          <w:sz w:val="28"/>
          <w:szCs w:val="28"/>
        </w:rPr>
      </w:pPr>
      <w:r w:rsidRPr="00F66E87">
        <w:rPr>
          <w:rFonts w:ascii="仿宋" w:eastAsia="仿宋" w:hAnsi="仿宋" w:hint="eastAsia"/>
          <w:color w:val="000000"/>
          <w:sz w:val="28"/>
          <w:szCs w:val="28"/>
        </w:rPr>
        <w:t>日期：</w:t>
      </w:r>
      <w:r w:rsidR="00271CA4" w:rsidRPr="00F66E87">
        <w:rPr>
          <w:rFonts w:ascii="仿宋" w:eastAsia="仿宋" w:hAnsi="仿宋" w:hint="eastAsia"/>
          <w:sz w:val="28"/>
          <w:szCs w:val="28"/>
        </w:rPr>
        <w:t>待定</w:t>
      </w:r>
    </w:p>
    <w:p w:rsidR="00346AD8" w:rsidRPr="00E2309A" w:rsidRDefault="00346AD8" w:rsidP="00E2309A">
      <w:pPr>
        <w:adjustRightInd w:val="0"/>
        <w:snapToGrid w:val="0"/>
        <w:spacing w:line="380" w:lineRule="exact"/>
        <w:ind w:firstLineChars="200" w:firstLine="560"/>
        <w:rPr>
          <w:rFonts w:ascii="仿宋" w:eastAsia="仿宋" w:hAnsi="仿宋"/>
          <w:color w:val="000000"/>
          <w:sz w:val="28"/>
          <w:szCs w:val="28"/>
        </w:rPr>
      </w:pPr>
      <w:r w:rsidRPr="00F66E87">
        <w:rPr>
          <w:rFonts w:ascii="仿宋" w:eastAsia="仿宋" w:hAnsi="仿宋" w:hint="eastAsia"/>
          <w:color w:val="000000"/>
          <w:sz w:val="28"/>
          <w:szCs w:val="28"/>
        </w:rPr>
        <w:t>地点：</w:t>
      </w:r>
      <w:r w:rsidR="00271CA4" w:rsidRPr="00F66E87">
        <w:rPr>
          <w:rFonts w:ascii="仿宋" w:eastAsia="仿宋" w:hAnsi="仿宋" w:hint="eastAsia"/>
          <w:sz w:val="28"/>
          <w:szCs w:val="28"/>
        </w:rPr>
        <w:t>待定</w:t>
      </w:r>
      <w:r w:rsidR="009E4497">
        <w:rPr>
          <w:rFonts w:ascii="仿宋" w:eastAsia="仿宋" w:hAnsi="仿宋" w:hint="eastAsia"/>
          <w:sz w:val="28"/>
          <w:szCs w:val="28"/>
        </w:rPr>
        <w:t xml:space="preserve"> </w:t>
      </w:r>
    </w:p>
    <w:p w:rsidR="00346AD8" w:rsidRPr="00E2309A" w:rsidRDefault="00346AD8" w:rsidP="00E2309A">
      <w:pPr>
        <w:adjustRightInd w:val="0"/>
        <w:snapToGrid w:val="0"/>
        <w:spacing w:line="380" w:lineRule="exact"/>
        <w:ind w:firstLineChars="196" w:firstLine="551"/>
        <w:rPr>
          <w:rFonts w:ascii="仿宋" w:eastAsia="仿宋" w:hAnsi="仿宋"/>
          <w:b/>
          <w:bCs/>
          <w:sz w:val="28"/>
          <w:szCs w:val="28"/>
        </w:rPr>
      </w:pPr>
      <w:r w:rsidRPr="00E2309A">
        <w:rPr>
          <w:rFonts w:ascii="仿宋" w:eastAsia="仿宋" w:hAnsi="仿宋" w:hint="eastAsia"/>
          <w:b/>
          <w:bCs/>
          <w:color w:val="000000"/>
          <w:sz w:val="28"/>
          <w:szCs w:val="28"/>
        </w:rPr>
        <w:t>二、</w:t>
      </w:r>
      <w:r w:rsidRPr="00E2309A">
        <w:rPr>
          <w:rFonts w:ascii="仿宋" w:eastAsia="仿宋" w:hAnsi="仿宋" w:hint="eastAsia"/>
          <w:b/>
          <w:bCs/>
          <w:sz w:val="28"/>
          <w:szCs w:val="28"/>
        </w:rPr>
        <w:t>参赛人员</w:t>
      </w:r>
    </w:p>
    <w:p w:rsidR="00346AD8" w:rsidRPr="00E2309A" w:rsidRDefault="00346AD8" w:rsidP="00E2309A">
      <w:pPr>
        <w:adjustRightInd w:val="0"/>
        <w:snapToGrid w:val="0"/>
        <w:spacing w:line="380" w:lineRule="exact"/>
        <w:ind w:firstLineChars="196" w:firstLine="549"/>
        <w:rPr>
          <w:rFonts w:ascii="仿宋" w:eastAsia="仿宋" w:hAnsi="仿宋"/>
          <w:bCs/>
          <w:sz w:val="28"/>
          <w:szCs w:val="28"/>
        </w:rPr>
      </w:pPr>
      <w:r w:rsidRPr="00E2309A">
        <w:rPr>
          <w:rFonts w:ascii="仿宋" w:eastAsia="仿宋" w:hAnsi="仿宋" w:hint="eastAsia"/>
          <w:bCs/>
          <w:sz w:val="28"/>
          <w:szCs w:val="28"/>
        </w:rPr>
        <w:t>拥有中华人民共和国国籍的公民</w:t>
      </w:r>
    </w:p>
    <w:p w:rsidR="00346AD8" w:rsidRPr="00E2309A" w:rsidRDefault="00346AD8" w:rsidP="00E2309A">
      <w:pPr>
        <w:adjustRightInd w:val="0"/>
        <w:snapToGrid w:val="0"/>
        <w:spacing w:line="380" w:lineRule="exact"/>
        <w:ind w:firstLineChars="196" w:firstLine="551"/>
        <w:rPr>
          <w:rFonts w:ascii="仿宋" w:eastAsia="仿宋" w:hAnsi="仿宋"/>
          <w:color w:val="000000"/>
          <w:sz w:val="28"/>
          <w:szCs w:val="28"/>
        </w:rPr>
      </w:pPr>
      <w:r w:rsidRPr="00E2309A">
        <w:rPr>
          <w:rFonts w:ascii="仿宋" w:eastAsia="仿宋" w:hAnsi="仿宋" w:hint="eastAsia"/>
          <w:b/>
          <w:bCs/>
          <w:color w:val="000000"/>
          <w:sz w:val="28"/>
          <w:szCs w:val="28"/>
        </w:rPr>
        <w:t>三、竞赛项目</w:t>
      </w:r>
    </w:p>
    <w:p w:rsidR="00346AD8" w:rsidRPr="00E2309A" w:rsidRDefault="00346AD8" w:rsidP="00E2309A">
      <w:pPr>
        <w:adjustRightInd w:val="0"/>
        <w:snapToGrid w:val="0"/>
        <w:spacing w:line="380" w:lineRule="exact"/>
        <w:ind w:firstLineChars="200" w:firstLine="560"/>
        <w:rPr>
          <w:rFonts w:ascii="仿宋" w:eastAsia="仿宋" w:hAnsi="仿宋"/>
          <w:sz w:val="28"/>
          <w:szCs w:val="28"/>
        </w:rPr>
      </w:pPr>
      <w:r w:rsidRPr="00E2309A">
        <w:rPr>
          <w:rFonts w:ascii="仿宋" w:eastAsia="仿宋" w:hAnsi="仿宋" w:hint="eastAsia"/>
          <w:sz w:val="28"/>
          <w:szCs w:val="28"/>
        </w:rPr>
        <w:t>成年集体项目：</w:t>
      </w:r>
      <w:r w:rsidR="0005750E" w:rsidRPr="00E2309A">
        <w:rPr>
          <w:rFonts w:ascii="仿宋" w:eastAsia="仿宋" w:hAnsi="仿宋"/>
          <w:sz w:val="28"/>
          <w:szCs w:val="28"/>
        </w:rPr>
        <w:t>5</w:t>
      </w:r>
      <w:r w:rsidR="00DA20B1">
        <w:rPr>
          <w:rFonts w:ascii="仿宋" w:eastAsia="仿宋" w:hAnsi="仿宋" w:hint="eastAsia"/>
          <w:sz w:val="28"/>
          <w:szCs w:val="28"/>
        </w:rPr>
        <w:t>球</w:t>
      </w:r>
      <w:r w:rsidR="0005750E" w:rsidRPr="00E2309A">
        <w:rPr>
          <w:rFonts w:ascii="仿宋" w:eastAsia="仿宋" w:hAnsi="仿宋" w:hint="eastAsia"/>
          <w:sz w:val="28"/>
          <w:szCs w:val="28"/>
        </w:rPr>
        <w:t>、</w:t>
      </w:r>
      <w:r w:rsidRPr="00E2309A">
        <w:rPr>
          <w:rFonts w:ascii="仿宋" w:eastAsia="仿宋" w:hAnsi="仿宋"/>
          <w:sz w:val="28"/>
          <w:szCs w:val="28"/>
        </w:rPr>
        <w:t>3</w:t>
      </w:r>
      <w:r w:rsidR="00DA20B1">
        <w:rPr>
          <w:rFonts w:ascii="仿宋" w:eastAsia="仿宋" w:hAnsi="仿宋" w:hint="eastAsia"/>
          <w:sz w:val="28"/>
          <w:szCs w:val="28"/>
        </w:rPr>
        <w:t>圈4棒</w:t>
      </w:r>
    </w:p>
    <w:p w:rsidR="00346AD8" w:rsidRPr="00E2309A" w:rsidRDefault="00346AD8" w:rsidP="00E2309A">
      <w:pPr>
        <w:adjustRightInd w:val="0"/>
        <w:snapToGrid w:val="0"/>
        <w:spacing w:line="380" w:lineRule="exact"/>
        <w:ind w:firstLineChars="200" w:firstLine="560"/>
        <w:rPr>
          <w:rFonts w:ascii="仿宋" w:eastAsia="仿宋" w:hAnsi="仿宋"/>
          <w:sz w:val="28"/>
          <w:szCs w:val="28"/>
        </w:rPr>
      </w:pPr>
      <w:r w:rsidRPr="00E2309A">
        <w:rPr>
          <w:rFonts w:ascii="仿宋" w:eastAsia="仿宋" w:hAnsi="仿宋" w:hint="eastAsia"/>
          <w:sz w:val="28"/>
          <w:szCs w:val="28"/>
        </w:rPr>
        <w:t>少年集体项目：</w:t>
      </w:r>
      <w:r w:rsidRPr="00E2309A">
        <w:rPr>
          <w:rFonts w:ascii="仿宋" w:eastAsia="仿宋" w:hAnsi="仿宋"/>
          <w:sz w:val="28"/>
          <w:szCs w:val="28"/>
        </w:rPr>
        <w:t>5</w:t>
      </w:r>
      <w:r w:rsidR="00DA20B1">
        <w:rPr>
          <w:rFonts w:ascii="仿宋" w:eastAsia="仿宋" w:hAnsi="仿宋" w:hint="eastAsia"/>
          <w:sz w:val="28"/>
          <w:szCs w:val="28"/>
        </w:rPr>
        <w:t>圈</w:t>
      </w:r>
      <w:r w:rsidRPr="00E2309A">
        <w:rPr>
          <w:rFonts w:ascii="仿宋" w:eastAsia="仿宋" w:hAnsi="仿宋" w:hint="eastAsia"/>
          <w:sz w:val="28"/>
          <w:szCs w:val="28"/>
        </w:rPr>
        <w:t>、</w:t>
      </w:r>
      <w:r w:rsidRPr="00E2309A">
        <w:rPr>
          <w:rFonts w:ascii="仿宋" w:eastAsia="仿宋" w:hAnsi="仿宋"/>
          <w:sz w:val="28"/>
          <w:szCs w:val="28"/>
        </w:rPr>
        <w:t>5</w:t>
      </w:r>
      <w:r w:rsidR="00DA20B1">
        <w:rPr>
          <w:rFonts w:ascii="仿宋" w:eastAsia="仿宋" w:hAnsi="仿宋" w:hint="eastAsia"/>
          <w:sz w:val="28"/>
          <w:szCs w:val="28"/>
        </w:rPr>
        <w:t>带</w:t>
      </w:r>
    </w:p>
    <w:p w:rsidR="00346AD8" w:rsidRPr="00E2309A" w:rsidRDefault="00346AD8" w:rsidP="00E2309A">
      <w:pPr>
        <w:adjustRightInd w:val="0"/>
        <w:snapToGrid w:val="0"/>
        <w:spacing w:line="380" w:lineRule="exact"/>
        <w:ind w:firstLineChars="196" w:firstLine="551"/>
        <w:rPr>
          <w:rFonts w:ascii="仿宋" w:eastAsia="仿宋" w:hAnsi="仿宋"/>
          <w:color w:val="000000"/>
          <w:sz w:val="28"/>
          <w:szCs w:val="28"/>
        </w:rPr>
      </w:pPr>
      <w:r w:rsidRPr="00E2309A">
        <w:rPr>
          <w:rFonts w:ascii="仿宋" w:eastAsia="仿宋" w:hAnsi="仿宋" w:hint="eastAsia"/>
          <w:b/>
          <w:bCs/>
          <w:color w:val="000000"/>
          <w:sz w:val="28"/>
          <w:szCs w:val="28"/>
        </w:rPr>
        <w:t>四、参赛办法</w:t>
      </w:r>
    </w:p>
    <w:p w:rsidR="00346AD8" w:rsidRPr="00C85E53" w:rsidRDefault="00346AD8" w:rsidP="00C85E53">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（一）参赛年龄</w:t>
      </w:r>
    </w:p>
    <w:p w:rsidR="00346AD8" w:rsidRPr="00C85E53" w:rsidRDefault="00346AD8" w:rsidP="00E2309A">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成年：</w:t>
      </w:r>
      <w:r w:rsidR="00DA20B1" w:rsidRPr="00C85E53">
        <w:rPr>
          <w:rFonts w:ascii="仿宋" w:eastAsia="仿宋" w:hAnsi="仿宋"/>
          <w:color w:val="000000"/>
          <w:sz w:val="28"/>
          <w:szCs w:val="28"/>
        </w:rPr>
        <w:t>200</w:t>
      </w:r>
      <w:r w:rsidR="0030311C" w:rsidRPr="00C85E53">
        <w:rPr>
          <w:rFonts w:ascii="仿宋" w:eastAsia="仿宋" w:hAnsi="仿宋" w:hint="eastAsia"/>
          <w:color w:val="000000"/>
          <w:sz w:val="28"/>
          <w:szCs w:val="28"/>
        </w:rPr>
        <w:t>5</w:t>
      </w:r>
      <w:r w:rsidRPr="00C85E53">
        <w:rPr>
          <w:rFonts w:ascii="仿宋" w:eastAsia="仿宋" w:hAnsi="仿宋" w:hint="eastAsia"/>
          <w:color w:val="000000"/>
          <w:sz w:val="28"/>
          <w:szCs w:val="28"/>
        </w:rPr>
        <w:t>年</w:t>
      </w:r>
      <w:r w:rsidRPr="00C85E53">
        <w:rPr>
          <w:rFonts w:ascii="仿宋" w:eastAsia="仿宋" w:hAnsi="仿宋"/>
          <w:color w:val="000000"/>
          <w:sz w:val="28"/>
          <w:szCs w:val="28"/>
        </w:rPr>
        <w:t>12</w:t>
      </w:r>
      <w:r w:rsidRPr="00C85E53">
        <w:rPr>
          <w:rFonts w:ascii="仿宋" w:eastAsia="仿宋" w:hAnsi="仿宋" w:hint="eastAsia"/>
          <w:color w:val="000000"/>
          <w:sz w:val="28"/>
          <w:szCs w:val="28"/>
        </w:rPr>
        <w:t>月</w:t>
      </w:r>
      <w:r w:rsidRPr="00C85E53">
        <w:rPr>
          <w:rFonts w:ascii="仿宋" w:eastAsia="仿宋" w:hAnsi="仿宋"/>
          <w:color w:val="000000"/>
          <w:sz w:val="28"/>
          <w:szCs w:val="28"/>
        </w:rPr>
        <w:t>31</w:t>
      </w:r>
      <w:r w:rsidRPr="00C85E53">
        <w:rPr>
          <w:rFonts w:ascii="仿宋" w:eastAsia="仿宋" w:hAnsi="仿宋" w:hint="eastAsia"/>
          <w:color w:val="000000"/>
          <w:sz w:val="28"/>
          <w:szCs w:val="28"/>
        </w:rPr>
        <w:t>日以前出生者</w:t>
      </w:r>
    </w:p>
    <w:p w:rsidR="00346AD8" w:rsidRPr="00C85E53" w:rsidRDefault="00346AD8" w:rsidP="00E2309A">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少年：</w:t>
      </w:r>
      <w:r w:rsidR="00DA20B1" w:rsidRPr="00C85E53">
        <w:rPr>
          <w:rFonts w:ascii="仿宋" w:eastAsia="仿宋" w:hAnsi="仿宋"/>
          <w:color w:val="000000"/>
          <w:sz w:val="28"/>
          <w:szCs w:val="28"/>
        </w:rPr>
        <w:t>200</w:t>
      </w:r>
      <w:r w:rsidR="0030311C" w:rsidRPr="00C85E53">
        <w:rPr>
          <w:rFonts w:ascii="仿宋" w:eastAsia="仿宋" w:hAnsi="仿宋" w:hint="eastAsia"/>
          <w:color w:val="000000"/>
          <w:sz w:val="28"/>
          <w:szCs w:val="28"/>
        </w:rPr>
        <w:t>5</w:t>
      </w:r>
      <w:r w:rsidRPr="00C85E53">
        <w:rPr>
          <w:rFonts w:ascii="仿宋" w:eastAsia="仿宋" w:hAnsi="仿宋" w:hint="eastAsia"/>
          <w:color w:val="000000"/>
          <w:sz w:val="28"/>
          <w:szCs w:val="28"/>
        </w:rPr>
        <w:t>年</w:t>
      </w:r>
      <w:r w:rsidRPr="00C85E53">
        <w:rPr>
          <w:rFonts w:ascii="仿宋" w:eastAsia="仿宋" w:hAnsi="仿宋"/>
          <w:color w:val="000000"/>
          <w:sz w:val="28"/>
          <w:szCs w:val="28"/>
        </w:rPr>
        <w:t>1</w:t>
      </w:r>
      <w:r w:rsidRPr="00C85E53">
        <w:rPr>
          <w:rFonts w:ascii="仿宋" w:eastAsia="仿宋" w:hAnsi="仿宋" w:hint="eastAsia"/>
          <w:color w:val="000000"/>
          <w:sz w:val="28"/>
          <w:szCs w:val="28"/>
        </w:rPr>
        <w:t>月</w:t>
      </w:r>
      <w:r w:rsidRPr="00C85E53">
        <w:rPr>
          <w:rFonts w:ascii="仿宋" w:eastAsia="仿宋" w:hAnsi="仿宋"/>
          <w:color w:val="000000"/>
          <w:sz w:val="28"/>
          <w:szCs w:val="28"/>
        </w:rPr>
        <w:t>1</w:t>
      </w:r>
      <w:r w:rsidRPr="00C85E53">
        <w:rPr>
          <w:rFonts w:ascii="仿宋" w:eastAsia="仿宋" w:hAnsi="仿宋" w:hint="eastAsia"/>
          <w:color w:val="000000"/>
          <w:sz w:val="28"/>
          <w:szCs w:val="28"/>
        </w:rPr>
        <w:t>日以后出生者</w:t>
      </w:r>
    </w:p>
    <w:p w:rsidR="00346AD8" w:rsidRPr="00C85E53" w:rsidRDefault="00346AD8" w:rsidP="00C85E53">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注：</w:t>
      </w:r>
      <w:r w:rsidR="00DA20B1" w:rsidRPr="00C85E53">
        <w:rPr>
          <w:rFonts w:ascii="仿宋" w:eastAsia="仿宋" w:hAnsi="仿宋"/>
          <w:color w:val="000000"/>
          <w:sz w:val="28"/>
          <w:szCs w:val="28"/>
        </w:rPr>
        <w:t>200</w:t>
      </w:r>
      <w:r w:rsidR="0030311C" w:rsidRPr="00C85E53">
        <w:rPr>
          <w:rFonts w:ascii="仿宋" w:eastAsia="仿宋" w:hAnsi="仿宋" w:hint="eastAsia"/>
          <w:color w:val="000000"/>
          <w:sz w:val="28"/>
          <w:szCs w:val="28"/>
        </w:rPr>
        <w:t>5</w:t>
      </w:r>
      <w:r w:rsidRPr="00C85E53">
        <w:rPr>
          <w:rFonts w:ascii="仿宋" w:eastAsia="仿宋" w:hAnsi="仿宋" w:hint="eastAsia"/>
          <w:color w:val="000000"/>
          <w:sz w:val="28"/>
          <w:szCs w:val="28"/>
        </w:rPr>
        <w:t>年</w:t>
      </w:r>
      <w:r w:rsidRPr="00C85E53">
        <w:rPr>
          <w:rFonts w:ascii="仿宋" w:eastAsia="仿宋" w:hAnsi="仿宋"/>
          <w:color w:val="000000"/>
          <w:sz w:val="28"/>
          <w:szCs w:val="28"/>
        </w:rPr>
        <w:t>1</w:t>
      </w:r>
      <w:r w:rsidRPr="00C85E53">
        <w:rPr>
          <w:rFonts w:ascii="仿宋" w:eastAsia="仿宋" w:hAnsi="仿宋" w:hint="eastAsia"/>
          <w:color w:val="000000"/>
          <w:sz w:val="28"/>
          <w:szCs w:val="28"/>
        </w:rPr>
        <w:t>月</w:t>
      </w:r>
      <w:r w:rsidRPr="00C85E53">
        <w:rPr>
          <w:rFonts w:ascii="仿宋" w:eastAsia="仿宋" w:hAnsi="仿宋"/>
          <w:color w:val="000000"/>
          <w:sz w:val="28"/>
          <w:szCs w:val="28"/>
        </w:rPr>
        <w:t>1</w:t>
      </w:r>
      <w:r w:rsidRPr="00C85E53">
        <w:rPr>
          <w:rFonts w:ascii="仿宋" w:eastAsia="仿宋" w:hAnsi="仿宋" w:hint="eastAsia"/>
          <w:color w:val="000000"/>
          <w:sz w:val="28"/>
          <w:szCs w:val="28"/>
        </w:rPr>
        <w:t>日至</w:t>
      </w:r>
      <w:smartTag w:uri="urn:schemas-microsoft-com:office:smarttags" w:element="chsdate">
        <w:smartTagPr>
          <w:attr w:name="Year" w:val="2007"/>
          <w:attr w:name="Month" w:val="12"/>
          <w:attr w:name="Day" w:val="31"/>
          <w:attr w:name="IsLunarDate" w:val="False"/>
          <w:attr w:name="IsROCDate" w:val="False"/>
        </w:smartTagPr>
        <w:r w:rsidRPr="00C85E53">
          <w:rPr>
            <w:rFonts w:ascii="仿宋" w:eastAsia="仿宋" w:hAnsi="仿宋"/>
            <w:color w:val="000000"/>
            <w:sz w:val="28"/>
            <w:szCs w:val="28"/>
          </w:rPr>
          <w:t>12</w:t>
        </w:r>
        <w:r w:rsidRPr="00C85E53">
          <w:rPr>
            <w:rFonts w:ascii="仿宋" w:eastAsia="仿宋" w:hAnsi="仿宋" w:hint="eastAsia"/>
            <w:color w:val="000000"/>
            <w:sz w:val="28"/>
            <w:szCs w:val="28"/>
          </w:rPr>
          <w:t>月</w:t>
        </w:r>
        <w:r w:rsidRPr="00C85E53">
          <w:rPr>
            <w:rFonts w:ascii="仿宋" w:eastAsia="仿宋" w:hAnsi="仿宋"/>
            <w:color w:val="000000"/>
            <w:sz w:val="28"/>
            <w:szCs w:val="28"/>
          </w:rPr>
          <w:t>31</w:t>
        </w:r>
        <w:r w:rsidRPr="00C85E53">
          <w:rPr>
            <w:rFonts w:ascii="仿宋" w:eastAsia="仿宋" w:hAnsi="仿宋" w:hint="eastAsia"/>
            <w:color w:val="000000"/>
            <w:sz w:val="28"/>
            <w:szCs w:val="28"/>
          </w:rPr>
          <w:t>日</w:t>
        </w:r>
      </w:smartTag>
      <w:r w:rsidRPr="00C85E53">
        <w:rPr>
          <w:rFonts w:ascii="仿宋" w:eastAsia="仿宋" w:hAnsi="仿宋" w:hint="eastAsia"/>
          <w:color w:val="000000"/>
          <w:sz w:val="28"/>
          <w:szCs w:val="28"/>
        </w:rPr>
        <w:t>出生的运动员，可自行选择参加成年或少年中一个组别的比赛（本年度内只能单向选择）。</w:t>
      </w:r>
    </w:p>
    <w:p w:rsidR="00346AD8" w:rsidRPr="00C85E53" w:rsidRDefault="00346AD8" w:rsidP="00C85E53">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（二）参加人数</w:t>
      </w:r>
    </w:p>
    <w:p w:rsidR="00346AD8" w:rsidRPr="00C85E53" w:rsidRDefault="00346AD8" w:rsidP="00C85E53">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每</w:t>
      </w:r>
      <w:r w:rsidR="000E1A70" w:rsidRPr="00C85E53">
        <w:rPr>
          <w:rFonts w:ascii="仿宋" w:eastAsia="仿宋" w:hAnsi="仿宋" w:hint="eastAsia"/>
          <w:color w:val="000000"/>
          <w:sz w:val="28"/>
          <w:szCs w:val="28"/>
        </w:rPr>
        <w:t>省（区、市）</w:t>
      </w:r>
      <w:r w:rsidRPr="00C85E53">
        <w:rPr>
          <w:rFonts w:ascii="仿宋" w:eastAsia="仿宋" w:hAnsi="仿宋" w:hint="eastAsia"/>
          <w:color w:val="000000"/>
          <w:sz w:val="28"/>
          <w:szCs w:val="28"/>
        </w:rPr>
        <w:t>各年龄组可报</w:t>
      </w:r>
      <w:r w:rsidRPr="00C85E53">
        <w:rPr>
          <w:rFonts w:ascii="仿宋" w:eastAsia="仿宋" w:hAnsi="仿宋"/>
          <w:color w:val="000000"/>
          <w:sz w:val="28"/>
          <w:szCs w:val="28"/>
        </w:rPr>
        <w:t>1</w:t>
      </w:r>
      <w:r w:rsidRPr="00C85E53">
        <w:rPr>
          <w:rFonts w:ascii="仿宋" w:eastAsia="仿宋" w:hAnsi="仿宋" w:hint="eastAsia"/>
          <w:color w:val="000000"/>
          <w:sz w:val="28"/>
          <w:szCs w:val="28"/>
        </w:rPr>
        <w:t>个队，成年集体和少年集体运动员各</w:t>
      </w:r>
      <w:r w:rsidRPr="00C85E53">
        <w:rPr>
          <w:rFonts w:ascii="仿宋" w:eastAsia="仿宋" w:hAnsi="仿宋"/>
          <w:color w:val="000000"/>
          <w:sz w:val="28"/>
          <w:szCs w:val="28"/>
        </w:rPr>
        <w:t>5</w:t>
      </w:r>
      <w:r w:rsidRPr="00C85E53">
        <w:rPr>
          <w:rFonts w:ascii="仿宋" w:eastAsia="仿宋" w:hAnsi="仿宋" w:hint="eastAsia"/>
          <w:color w:val="000000"/>
          <w:sz w:val="28"/>
          <w:szCs w:val="28"/>
        </w:rPr>
        <w:t>－</w:t>
      </w:r>
      <w:r w:rsidRPr="00C85E53">
        <w:rPr>
          <w:rFonts w:ascii="仿宋" w:eastAsia="仿宋" w:hAnsi="仿宋"/>
          <w:color w:val="000000"/>
          <w:sz w:val="28"/>
          <w:szCs w:val="28"/>
        </w:rPr>
        <w:t>6</w:t>
      </w:r>
      <w:r w:rsidRPr="00C85E53">
        <w:rPr>
          <w:rFonts w:ascii="仿宋" w:eastAsia="仿宋" w:hAnsi="仿宋" w:hint="eastAsia"/>
          <w:color w:val="000000"/>
          <w:sz w:val="28"/>
          <w:szCs w:val="28"/>
        </w:rPr>
        <w:t>人</w:t>
      </w:r>
      <w:r w:rsidRPr="00C85E53">
        <w:rPr>
          <w:rFonts w:ascii="仿宋" w:eastAsia="仿宋" w:hAnsi="仿宋"/>
          <w:color w:val="000000"/>
          <w:sz w:val="28"/>
          <w:szCs w:val="28"/>
        </w:rPr>
        <w:t>(</w:t>
      </w:r>
      <w:r w:rsidRPr="00C85E53">
        <w:rPr>
          <w:rFonts w:ascii="仿宋" w:eastAsia="仿宋" w:hAnsi="仿宋" w:hint="eastAsia"/>
          <w:color w:val="000000"/>
          <w:sz w:val="28"/>
          <w:szCs w:val="28"/>
        </w:rPr>
        <w:t>每一名运动员至少参加一项比赛</w:t>
      </w:r>
      <w:r w:rsidRPr="00C85E53">
        <w:rPr>
          <w:rFonts w:ascii="仿宋" w:eastAsia="仿宋" w:hAnsi="仿宋"/>
          <w:color w:val="000000"/>
          <w:sz w:val="28"/>
          <w:szCs w:val="28"/>
        </w:rPr>
        <w:t>)</w:t>
      </w:r>
      <w:r w:rsidRPr="00C85E53">
        <w:rPr>
          <w:rFonts w:ascii="仿宋" w:eastAsia="仿宋" w:hAnsi="仿宋" w:hint="eastAsia"/>
          <w:color w:val="000000"/>
          <w:sz w:val="28"/>
          <w:szCs w:val="28"/>
        </w:rPr>
        <w:t>。凡参加成年和少年项目的单位，可报教练员</w:t>
      </w:r>
      <w:r w:rsidRPr="00C85E53">
        <w:rPr>
          <w:rFonts w:ascii="仿宋" w:eastAsia="仿宋" w:hAnsi="仿宋"/>
          <w:color w:val="000000"/>
          <w:sz w:val="28"/>
          <w:szCs w:val="28"/>
        </w:rPr>
        <w:t>4</w:t>
      </w:r>
      <w:r w:rsidRPr="00C85E53">
        <w:rPr>
          <w:rFonts w:ascii="仿宋" w:eastAsia="仿宋" w:hAnsi="仿宋" w:hint="eastAsia"/>
          <w:color w:val="000000"/>
          <w:sz w:val="28"/>
          <w:szCs w:val="28"/>
        </w:rPr>
        <w:t>人</w:t>
      </w:r>
      <w:r w:rsidR="009E4497" w:rsidRPr="00C85E53">
        <w:rPr>
          <w:rFonts w:ascii="仿宋" w:eastAsia="仿宋" w:hAnsi="仿宋" w:hint="eastAsia"/>
          <w:color w:val="000000"/>
          <w:sz w:val="28"/>
          <w:szCs w:val="28"/>
        </w:rPr>
        <w:t>、领队</w:t>
      </w:r>
      <w:r w:rsidRPr="00C85E53">
        <w:rPr>
          <w:rFonts w:ascii="仿宋" w:eastAsia="仿宋" w:hAnsi="仿宋" w:hint="eastAsia"/>
          <w:color w:val="000000"/>
          <w:sz w:val="28"/>
          <w:szCs w:val="28"/>
        </w:rPr>
        <w:t>和医生</w:t>
      </w:r>
      <w:r w:rsidR="009E4497" w:rsidRPr="00C85E53">
        <w:rPr>
          <w:rFonts w:ascii="仿宋" w:eastAsia="仿宋" w:hAnsi="仿宋" w:hint="eastAsia"/>
          <w:color w:val="000000"/>
          <w:sz w:val="28"/>
          <w:szCs w:val="28"/>
        </w:rPr>
        <w:t>各</w:t>
      </w:r>
      <w:r w:rsidRPr="00C85E53">
        <w:rPr>
          <w:rFonts w:ascii="仿宋" w:eastAsia="仿宋" w:hAnsi="仿宋"/>
          <w:color w:val="000000"/>
          <w:sz w:val="28"/>
          <w:szCs w:val="28"/>
        </w:rPr>
        <w:t>1</w:t>
      </w:r>
      <w:r w:rsidRPr="00C85E53">
        <w:rPr>
          <w:rFonts w:ascii="仿宋" w:eastAsia="仿宋" w:hAnsi="仿宋" w:hint="eastAsia"/>
          <w:color w:val="000000"/>
          <w:sz w:val="28"/>
          <w:szCs w:val="28"/>
        </w:rPr>
        <w:t>人。只参加成年或少年项目的单位，可报教练员</w:t>
      </w:r>
      <w:r w:rsidRPr="00C85E53">
        <w:rPr>
          <w:rFonts w:ascii="仿宋" w:eastAsia="仿宋" w:hAnsi="仿宋"/>
          <w:color w:val="000000"/>
          <w:sz w:val="28"/>
          <w:szCs w:val="28"/>
        </w:rPr>
        <w:t>2</w:t>
      </w:r>
      <w:r w:rsidRPr="00C85E53">
        <w:rPr>
          <w:rFonts w:ascii="仿宋" w:eastAsia="仿宋" w:hAnsi="仿宋" w:hint="eastAsia"/>
          <w:color w:val="000000"/>
          <w:sz w:val="28"/>
          <w:szCs w:val="28"/>
        </w:rPr>
        <w:t>人、领队和医生各</w:t>
      </w:r>
      <w:r w:rsidRPr="00C85E53">
        <w:rPr>
          <w:rFonts w:ascii="仿宋" w:eastAsia="仿宋" w:hAnsi="仿宋"/>
          <w:color w:val="000000"/>
          <w:sz w:val="28"/>
          <w:szCs w:val="28"/>
        </w:rPr>
        <w:t>1</w:t>
      </w:r>
      <w:r w:rsidRPr="00C85E53">
        <w:rPr>
          <w:rFonts w:ascii="仿宋" w:eastAsia="仿宋" w:hAnsi="仿宋" w:hint="eastAsia"/>
          <w:color w:val="000000"/>
          <w:sz w:val="28"/>
          <w:szCs w:val="28"/>
        </w:rPr>
        <w:t>人。</w:t>
      </w:r>
    </w:p>
    <w:p w:rsidR="00346AD8" w:rsidRPr="00C85E53" w:rsidRDefault="00DA20B1" w:rsidP="00C85E53">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（三）报名表提交后，</w:t>
      </w:r>
      <w:r w:rsidR="00346AD8" w:rsidRPr="00C85E53">
        <w:rPr>
          <w:rFonts w:ascii="仿宋" w:eastAsia="仿宋" w:hAnsi="仿宋" w:hint="eastAsia"/>
          <w:color w:val="000000"/>
          <w:sz w:val="28"/>
          <w:szCs w:val="28"/>
        </w:rPr>
        <w:t>不得更换运动员及其竞赛项目。如运动员因伤病不能参加比赛，</w:t>
      </w:r>
      <w:r w:rsidR="00F66E87" w:rsidRPr="00C85E53">
        <w:rPr>
          <w:rFonts w:ascii="仿宋" w:eastAsia="仿宋" w:hAnsi="仿宋" w:hint="eastAsia"/>
          <w:color w:val="000000"/>
          <w:sz w:val="28"/>
          <w:szCs w:val="28"/>
        </w:rPr>
        <w:t>须在</w:t>
      </w:r>
      <w:r w:rsidR="00F66E87" w:rsidRPr="00C85E53">
        <w:rPr>
          <w:rFonts w:ascii="仿宋" w:eastAsia="仿宋" w:hAnsi="仿宋"/>
          <w:color w:val="000000"/>
          <w:sz w:val="28"/>
          <w:szCs w:val="28"/>
        </w:rPr>
        <w:t>报到前以书</w:t>
      </w:r>
      <w:r w:rsidR="00F66E87" w:rsidRPr="00C85E53">
        <w:rPr>
          <w:rFonts w:ascii="仿宋" w:eastAsia="仿宋" w:hAnsi="仿宋" w:hint="eastAsia"/>
          <w:color w:val="000000"/>
          <w:sz w:val="28"/>
          <w:szCs w:val="28"/>
        </w:rPr>
        <w:t>面</w:t>
      </w:r>
      <w:r w:rsidR="00F66E87" w:rsidRPr="00C85E53">
        <w:rPr>
          <w:rFonts w:ascii="仿宋" w:eastAsia="仿宋" w:hAnsi="仿宋"/>
          <w:color w:val="000000"/>
          <w:sz w:val="28"/>
          <w:szCs w:val="28"/>
        </w:rPr>
        <w:t>形式报国家体育体操运动管理中心</w:t>
      </w:r>
      <w:r w:rsidR="00F66E87" w:rsidRPr="00C85E53">
        <w:rPr>
          <w:rFonts w:ascii="仿宋" w:eastAsia="仿宋" w:hAnsi="仿宋" w:hint="eastAsia"/>
          <w:color w:val="000000"/>
          <w:sz w:val="28"/>
          <w:szCs w:val="28"/>
        </w:rPr>
        <w:t>并</w:t>
      </w:r>
      <w:r w:rsidR="00F66E87" w:rsidRPr="00C85E53">
        <w:rPr>
          <w:rFonts w:ascii="仿宋" w:eastAsia="仿宋" w:hAnsi="仿宋"/>
          <w:color w:val="000000"/>
          <w:sz w:val="28"/>
          <w:szCs w:val="28"/>
        </w:rPr>
        <w:t>出具二甲以上</w:t>
      </w:r>
      <w:r w:rsidR="00F66E87" w:rsidRPr="00C85E53">
        <w:rPr>
          <w:rFonts w:ascii="仿宋" w:eastAsia="仿宋" w:hAnsi="仿宋" w:hint="eastAsia"/>
          <w:color w:val="000000"/>
          <w:sz w:val="28"/>
          <w:szCs w:val="28"/>
        </w:rPr>
        <w:t>医院证明，可</w:t>
      </w:r>
      <w:r w:rsidR="00F66E87" w:rsidRPr="00C85E53">
        <w:rPr>
          <w:rFonts w:ascii="仿宋" w:eastAsia="仿宋" w:hAnsi="仿宋"/>
          <w:color w:val="000000"/>
          <w:sz w:val="28"/>
          <w:szCs w:val="28"/>
        </w:rPr>
        <w:t>申请</w:t>
      </w:r>
      <w:r w:rsidR="00F66E87" w:rsidRPr="00C85E53">
        <w:rPr>
          <w:rFonts w:ascii="仿宋" w:eastAsia="仿宋" w:hAnsi="仿宋" w:hint="eastAsia"/>
          <w:color w:val="000000"/>
          <w:sz w:val="28"/>
          <w:szCs w:val="28"/>
        </w:rPr>
        <w:t>办理</w:t>
      </w:r>
      <w:r w:rsidR="00346AD8" w:rsidRPr="00C85E53">
        <w:rPr>
          <w:rFonts w:ascii="仿宋" w:eastAsia="仿宋" w:hAnsi="仿宋" w:hint="eastAsia"/>
          <w:color w:val="000000"/>
          <w:sz w:val="28"/>
          <w:szCs w:val="28"/>
        </w:rPr>
        <w:t>运动员的更换手续，替换上来的运动员必须完成被替换运动员所报的所有项目的比赛，且按照被替换运动员抽取的出场顺序进行比赛。</w:t>
      </w:r>
    </w:p>
    <w:p w:rsidR="00346AD8" w:rsidRPr="00C85E53" w:rsidRDefault="00C6094C" w:rsidP="00C85E53">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资格</w:t>
      </w:r>
      <w:r w:rsidR="00346AD8" w:rsidRPr="00C85E53">
        <w:rPr>
          <w:rFonts w:ascii="仿宋" w:eastAsia="仿宋" w:hAnsi="仿宋" w:hint="eastAsia"/>
          <w:color w:val="000000"/>
          <w:sz w:val="28"/>
          <w:szCs w:val="28"/>
        </w:rPr>
        <w:t>赛前</w:t>
      </w:r>
      <w:r w:rsidR="00346AD8" w:rsidRPr="00C85E53">
        <w:rPr>
          <w:rFonts w:ascii="仿宋" w:eastAsia="仿宋" w:hAnsi="仿宋"/>
          <w:color w:val="000000"/>
          <w:sz w:val="28"/>
          <w:szCs w:val="28"/>
        </w:rPr>
        <w:t>24</w:t>
      </w:r>
      <w:r w:rsidR="00346AD8" w:rsidRPr="00C85E53">
        <w:rPr>
          <w:rFonts w:ascii="仿宋" w:eastAsia="仿宋" w:hAnsi="仿宋" w:hint="eastAsia"/>
          <w:color w:val="000000"/>
          <w:sz w:val="28"/>
          <w:szCs w:val="28"/>
        </w:rPr>
        <w:t>小时，如运动员受伤或生病</w:t>
      </w:r>
      <w:r w:rsidR="00F66E87" w:rsidRPr="00C85E53">
        <w:rPr>
          <w:rFonts w:ascii="仿宋" w:eastAsia="仿宋" w:hAnsi="仿宋" w:hint="eastAsia"/>
          <w:color w:val="000000"/>
          <w:sz w:val="28"/>
          <w:szCs w:val="28"/>
        </w:rPr>
        <w:t>可由</w:t>
      </w:r>
      <w:r w:rsidR="00F66E87" w:rsidRPr="00C85E53">
        <w:rPr>
          <w:rFonts w:ascii="仿宋" w:eastAsia="仿宋" w:hAnsi="仿宋"/>
          <w:color w:val="000000"/>
          <w:sz w:val="28"/>
          <w:szCs w:val="28"/>
        </w:rPr>
        <w:t>已报名运动员替</w:t>
      </w:r>
      <w:r w:rsidR="00F66E87" w:rsidRPr="00C85E53">
        <w:rPr>
          <w:rFonts w:ascii="仿宋" w:eastAsia="仿宋" w:hAnsi="仿宋" w:hint="eastAsia"/>
          <w:color w:val="000000"/>
          <w:sz w:val="28"/>
          <w:szCs w:val="28"/>
        </w:rPr>
        <w:t>换</w:t>
      </w:r>
      <w:r w:rsidR="00346AD8" w:rsidRPr="00C85E53">
        <w:rPr>
          <w:rFonts w:ascii="仿宋" w:eastAsia="仿宋" w:hAnsi="仿宋" w:hint="eastAsia"/>
          <w:color w:val="000000"/>
          <w:sz w:val="28"/>
          <w:szCs w:val="28"/>
        </w:rPr>
        <w:t>，替换上来的运动员必须完成被替换运动员所报的所有项目的比赛，且按照被替换运动员抽取的出场顺序进行比赛。</w:t>
      </w:r>
    </w:p>
    <w:p w:rsidR="00346AD8" w:rsidRPr="00E2309A" w:rsidRDefault="00346AD8" w:rsidP="00E2309A">
      <w:pPr>
        <w:tabs>
          <w:tab w:val="left" w:pos="540"/>
        </w:tabs>
        <w:adjustRightInd w:val="0"/>
        <w:snapToGrid w:val="0"/>
        <w:spacing w:line="380" w:lineRule="exact"/>
        <w:ind w:firstLineChars="196" w:firstLine="551"/>
        <w:rPr>
          <w:rFonts w:ascii="仿宋" w:eastAsia="仿宋" w:hAnsi="仿宋"/>
          <w:b/>
          <w:bCs/>
          <w:sz w:val="28"/>
          <w:szCs w:val="28"/>
        </w:rPr>
      </w:pPr>
      <w:r w:rsidRPr="00E2309A">
        <w:rPr>
          <w:rFonts w:ascii="仿宋" w:eastAsia="仿宋" w:hAnsi="仿宋" w:hint="eastAsia"/>
          <w:b/>
          <w:bCs/>
          <w:sz w:val="28"/>
          <w:szCs w:val="28"/>
        </w:rPr>
        <w:t>五、竞赛办法</w:t>
      </w:r>
    </w:p>
    <w:p w:rsidR="00346AD8" w:rsidRPr="00C85E53" w:rsidRDefault="00346AD8" w:rsidP="00E2309A">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成年和少年均进行资格赛</w:t>
      </w:r>
      <w:r w:rsidR="000E1A70" w:rsidRPr="00C85E53">
        <w:rPr>
          <w:rFonts w:ascii="仿宋" w:eastAsia="仿宋" w:hAnsi="仿宋" w:hint="eastAsia"/>
          <w:color w:val="000000"/>
          <w:sz w:val="28"/>
          <w:szCs w:val="28"/>
        </w:rPr>
        <w:t>（全能决赛）</w:t>
      </w:r>
      <w:r w:rsidRPr="00C85E53">
        <w:rPr>
          <w:rFonts w:ascii="仿宋" w:eastAsia="仿宋" w:hAnsi="仿宋" w:hint="eastAsia"/>
          <w:color w:val="000000"/>
          <w:sz w:val="28"/>
          <w:szCs w:val="28"/>
        </w:rPr>
        <w:t>、单项决赛。资格赛也是团体总分赛</w:t>
      </w:r>
      <w:r w:rsidR="000E1A70" w:rsidRPr="00C85E53">
        <w:rPr>
          <w:rFonts w:ascii="仿宋" w:eastAsia="仿宋" w:hAnsi="仿宋" w:hint="eastAsia"/>
          <w:color w:val="000000"/>
          <w:sz w:val="28"/>
          <w:szCs w:val="28"/>
        </w:rPr>
        <w:t>及全能赛</w:t>
      </w:r>
      <w:r w:rsidRPr="00C85E53">
        <w:rPr>
          <w:rFonts w:ascii="仿宋" w:eastAsia="仿宋" w:hAnsi="仿宋" w:hint="eastAsia"/>
          <w:color w:val="000000"/>
          <w:sz w:val="28"/>
          <w:szCs w:val="28"/>
        </w:rPr>
        <w:t>，该赛成绩决定</w:t>
      </w:r>
      <w:r w:rsidR="000E1A70" w:rsidRPr="00C85E53">
        <w:rPr>
          <w:rFonts w:ascii="仿宋" w:eastAsia="仿宋" w:hAnsi="仿宋" w:hint="eastAsia"/>
          <w:color w:val="000000"/>
          <w:sz w:val="28"/>
          <w:szCs w:val="28"/>
        </w:rPr>
        <w:t>单项</w:t>
      </w:r>
      <w:r w:rsidRPr="00C85E53">
        <w:rPr>
          <w:rFonts w:ascii="仿宋" w:eastAsia="仿宋" w:hAnsi="仿宋" w:hint="eastAsia"/>
          <w:color w:val="000000"/>
          <w:sz w:val="28"/>
          <w:szCs w:val="28"/>
        </w:rPr>
        <w:t>决赛的参赛资格</w:t>
      </w:r>
      <w:r w:rsidR="000E1A70" w:rsidRPr="00C85E53">
        <w:rPr>
          <w:rFonts w:ascii="仿宋" w:eastAsia="仿宋" w:hAnsi="仿宋" w:hint="eastAsia"/>
          <w:color w:val="000000"/>
          <w:sz w:val="28"/>
          <w:szCs w:val="28"/>
        </w:rPr>
        <w:t>及全能决赛名次</w:t>
      </w:r>
      <w:r w:rsidRPr="00C85E53">
        <w:rPr>
          <w:rFonts w:ascii="仿宋" w:eastAsia="仿宋" w:hAnsi="仿宋" w:hint="eastAsia"/>
          <w:color w:val="000000"/>
          <w:sz w:val="28"/>
          <w:szCs w:val="28"/>
        </w:rPr>
        <w:t>。</w:t>
      </w:r>
    </w:p>
    <w:p w:rsidR="00346AD8" w:rsidRPr="00C85E53" w:rsidRDefault="00AE6862" w:rsidP="00C85E53">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（一）资格赛暨团体总分赛</w:t>
      </w:r>
      <w:r w:rsidR="00D310C0" w:rsidRPr="00C85E53">
        <w:rPr>
          <w:rFonts w:ascii="仿宋" w:eastAsia="仿宋" w:hAnsi="仿宋" w:hint="eastAsia"/>
          <w:color w:val="000000"/>
          <w:sz w:val="28"/>
          <w:szCs w:val="28"/>
        </w:rPr>
        <w:t>、全能决赛</w:t>
      </w:r>
    </w:p>
    <w:p w:rsidR="00346AD8" w:rsidRPr="00C85E53" w:rsidRDefault="00346AD8" w:rsidP="00E2309A">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成年：每队完成</w:t>
      </w:r>
      <w:r w:rsidR="004837B0" w:rsidRPr="00C85E53">
        <w:rPr>
          <w:rFonts w:ascii="仿宋" w:eastAsia="仿宋" w:hAnsi="仿宋" w:hint="eastAsia"/>
          <w:color w:val="000000"/>
          <w:sz w:val="28"/>
          <w:szCs w:val="28"/>
        </w:rPr>
        <w:t>2</w:t>
      </w:r>
      <w:r w:rsidRPr="00C85E53">
        <w:rPr>
          <w:rFonts w:ascii="仿宋" w:eastAsia="仿宋" w:hAnsi="仿宋" w:hint="eastAsia"/>
          <w:color w:val="000000"/>
          <w:sz w:val="28"/>
          <w:szCs w:val="28"/>
        </w:rPr>
        <w:t>套不同动作。</w:t>
      </w:r>
    </w:p>
    <w:p w:rsidR="00346AD8" w:rsidRPr="00C85E53" w:rsidRDefault="00346AD8" w:rsidP="00E2309A">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lastRenderedPageBreak/>
        <w:t>少年：每队完成</w:t>
      </w:r>
      <w:r w:rsidRPr="00C85E53">
        <w:rPr>
          <w:rFonts w:ascii="仿宋" w:eastAsia="仿宋" w:hAnsi="仿宋"/>
          <w:color w:val="000000"/>
          <w:sz w:val="28"/>
          <w:szCs w:val="28"/>
        </w:rPr>
        <w:t>2</w:t>
      </w:r>
      <w:r w:rsidRPr="00C85E53">
        <w:rPr>
          <w:rFonts w:ascii="仿宋" w:eastAsia="仿宋" w:hAnsi="仿宋" w:hint="eastAsia"/>
          <w:color w:val="000000"/>
          <w:sz w:val="28"/>
          <w:szCs w:val="28"/>
        </w:rPr>
        <w:t>套不同动作</w:t>
      </w:r>
      <w:r w:rsidR="000D4C18" w:rsidRPr="00C85E53">
        <w:rPr>
          <w:rFonts w:ascii="仿宋" w:eastAsia="仿宋" w:hAnsi="仿宋" w:hint="eastAsia"/>
          <w:color w:val="000000"/>
          <w:sz w:val="28"/>
          <w:szCs w:val="28"/>
        </w:rPr>
        <w:t>。</w:t>
      </w:r>
    </w:p>
    <w:p w:rsidR="00346AD8" w:rsidRPr="00C85E53" w:rsidRDefault="00346AD8" w:rsidP="00C85E53">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w:t>
      </w:r>
      <w:r w:rsidR="00D310C0" w:rsidRPr="00C85E53">
        <w:rPr>
          <w:rFonts w:ascii="仿宋" w:eastAsia="仿宋" w:hAnsi="仿宋" w:hint="eastAsia"/>
          <w:color w:val="000000"/>
          <w:sz w:val="28"/>
          <w:szCs w:val="28"/>
        </w:rPr>
        <w:t>二</w:t>
      </w:r>
      <w:r w:rsidRPr="00C85E53">
        <w:rPr>
          <w:rFonts w:ascii="仿宋" w:eastAsia="仿宋" w:hAnsi="仿宋" w:hint="eastAsia"/>
          <w:color w:val="000000"/>
          <w:sz w:val="28"/>
          <w:szCs w:val="28"/>
        </w:rPr>
        <w:t>）单项决赛</w:t>
      </w:r>
    </w:p>
    <w:p w:rsidR="00346AD8" w:rsidRPr="00C85E53" w:rsidRDefault="00346AD8" w:rsidP="00E2309A">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成年和少年</w:t>
      </w:r>
      <w:r w:rsidR="001A05AF" w:rsidRPr="00C85E53">
        <w:rPr>
          <w:rFonts w:ascii="仿宋" w:eastAsia="仿宋" w:hAnsi="仿宋" w:hint="eastAsia"/>
          <w:color w:val="000000"/>
          <w:sz w:val="28"/>
          <w:szCs w:val="28"/>
        </w:rPr>
        <w:t>:</w:t>
      </w:r>
      <w:r w:rsidR="001B4CFD" w:rsidRPr="00C85E53">
        <w:rPr>
          <w:rFonts w:ascii="仿宋" w:eastAsia="仿宋" w:hAnsi="仿宋" w:hint="eastAsia"/>
          <w:color w:val="000000"/>
          <w:sz w:val="28"/>
          <w:szCs w:val="28"/>
        </w:rPr>
        <w:t xml:space="preserve"> </w:t>
      </w:r>
      <w:r w:rsidR="001B4CFD" w:rsidRPr="00C85E53">
        <w:rPr>
          <w:rFonts w:ascii="仿宋" w:eastAsia="仿宋" w:hAnsi="仿宋" w:hint="eastAsia"/>
          <w:color w:val="000000"/>
          <w:sz w:val="28"/>
          <w:szCs w:val="28"/>
        </w:rPr>
        <w:t>资格赛须参加2项比赛方可获得单项决赛资格。</w:t>
      </w:r>
      <w:r w:rsidRPr="00C85E53">
        <w:rPr>
          <w:rFonts w:ascii="仿宋" w:eastAsia="仿宋" w:hAnsi="仿宋" w:hint="eastAsia"/>
          <w:color w:val="000000"/>
          <w:sz w:val="28"/>
          <w:szCs w:val="28"/>
        </w:rPr>
        <w:t>各单项前</w:t>
      </w:r>
      <w:r w:rsidR="004C0116" w:rsidRPr="00C85E53">
        <w:rPr>
          <w:rFonts w:ascii="仿宋" w:eastAsia="仿宋" w:hAnsi="仿宋" w:hint="eastAsia"/>
          <w:color w:val="000000"/>
          <w:sz w:val="28"/>
          <w:szCs w:val="28"/>
        </w:rPr>
        <w:t>8</w:t>
      </w:r>
      <w:r w:rsidRPr="00C85E53">
        <w:rPr>
          <w:rFonts w:ascii="仿宋" w:eastAsia="仿宋" w:hAnsi="仿宋" w:hint="eastAsia"/>
          <w:color w:val="000000"/>
          <w:sz w:val="28"/>
          <w:szCs w:val="28"/>
        </w:rPr>
        <w:t>名的队参加该项决赛，若第八名成绩并列，则全部进入决赛。</w:t>
      </w:r>
    </w:p>
    <w:p w:rsidR="00E2309A" w:rsidRPr="00C85E53" w:rsidRDefault="00E2309A" w:rsidP="00E2309A">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根据资格赛的名次，第</w:t>
      </w:r>
      <w:r w:rsidRPr="00C85E53">
        <w:rPr>
          <w:rFonts w:ascii="仿宋" w:eastAsia="仿宋" w:hAnsi="仿宋"/>
          <w:color w:val="000000"/>
          <w:sz w:val="28"/>
          <w:szCs w:val="28"/>
        </w:rPr>
        <w:t xml:space="preserve"> 9</w:t>
      </w:r>
      <w:r w:rsidRPr="00C85E53">
        <w:rPr>
          <w:rFonts w:ascii="仿宋" w:eastAsia="仿宋" w:hAnsi="仿宋" w:hint="eastAsia"/>
          <w:color w:val="000000"/>
          <w:sz w:val="28"/>
          <w:szCs w:val="28"/>
        </w:rPr>
        <w:t>、</w:t>
      </w:r>
      <w:r w:rsidRPr="00C85E53">
        <w:rPr>
          <w:rFonts w:ascii="仿宋" w:eastAsia="仿宋" w:hAnsi="仿宋"/>
          <w:color w:val="000000"/>
          <w:sz w:val="28"/>
          <w:szCs w:val="28"/>
        </w:rPr>
        <w:t>10</w:t>
      </w:r>
      <w:r w:rsidRPr="00C85E53">
        <w:rPr>
          <w:rFonts w:ascii="仿宋" w:eastAsia="仿宋" w:hAnsi="仿宋" w:hint="eastAsia"/>
          <w:color w:val="000000"/>
          <w:sz w:val="28"/>
          <w:szCs w:val="28"/>
        </w:rPr>
        <w:t>名为替补队，如替补</w:t>
      </w:r>
      <w:r w:rsidR="00FE3587" w:rsidRPr="00C85E53">
        <w:rPr>
          <w:rFonts w:ascii="仿宋" w:eastAsia="仿宋" w:hAnsi="仿宋" w:hint="eastAsia"/>
          <w:color w:val="000000"/>
          <w:sz w:val="28"/>
          <w:szCs w:val="28"/>
        </w:rPr>
        <w:t>队</w:t>
      </w:r>
      <w:r w:rsidRPr="00C85E53">
        <w:rPr>
          <w:rFonts w:ascii="仿宋" w:eastAsia="仿宋" w:hAnsi="仿宋" w:hint="eastAsia"/>
          <w:color w:val="000000"/>
          <w:sz w:val="28"/>
          <w:szCs w:val="28"/>
        </w:rPr>
        <w:t>替换上场比赛，出场顺序按照被代替</w:t>
      </w:r>
      <w:r w:rsidR="00FE3587" w:rsidRPr="00C85E53">
        <w:rPr>
          <w:rFonts w:ascii="仿宋" w:eastAsia="仿宋" w:hAnsi="仿宋" w:hint="eastAsia"/>
          <w:color w:val="000000"/>
          <w:sz w:val="28"/>
          <w:szCs w:val="28"/>
        </w:rPr>
        <w:t>队</w:t>
      </w:r>
      <w:r w:rsidRPr="00C85E53">
        <w:rPr>
          <w:rFonts w:ascii="仿宋" w:eastAsia="仿宋" w:hAnsi="仿宋" w:hint="eastAsia"/>
          <w:color w:val="000000"/>
          <w:sz w:val="28"/>
          <w:szCs w:val="28"/>
        </w:rPr>
        <w:t>的顺序进行比赛。</w:t>
      </w:r>
    </w:p>
    <w:p w:rsidR="00346AD8" w:rsidRPr="00C85E53" w:rsidRDefault="009C309B" w:rsidP="00C85E53">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w:t>
      </w:r>
      <w:r w:rsidR="00D310C0" w:rsidRPr="00C85E53">
        <w:rPr>
          <w:rFonts w:ascii="仿宋" w:eastAsia="仿宋" w:hAnsi="仿宋" w:hint="eastAsia"/>
          <w:color w:val="000000"/>
          <w:sz w:val="28"/>
          <w:szCs w:val="28"/>
        </w:rPr>
        <w:t>三</w:t>
      </w:r>
      <w:r w:rsidRPr="00C85E53">
        <w:rPr>
          <w:rFonts w:ascii="仿宋" w:eastAsia="仿宋" w:hAnsi="仿宋" w:hint="eastAsia"/>
          <w:color w:val="000000"/>
          <w:sz w:val="28"/>
          <w:szCs w:val="28"/>
        </w:rPr>
        <w:t>）</w:t>
      </w:r>
      <w:r w:rsidR="00346AD8" w:rsidRPr="00C85E53">
        <w:rPr>
          <w:rFonts w:ascii="仿宋" w:eastAsia="仿宋" w:hAnsi="仿宋" w:hint="eastAsia"/>
          <w:color w:val="000000"/>
          <w:sz w:val="28"/>
          <w:szCs w:val="28"/>
        </w:rPr>
        <w:t>比赛执行国际体操联合会颁发的《</w:t>
      </w:r>
      <w:r w:rsidR="00346AD8" w:rsidRPr="00C85E53">
        <w:rPr>
          <w:rFonts w:ascii="仿宋" w:eastAsia="仿宋" w:hAnsi="仿宋"/>
          <w:color w:val="000000"/>
          <w:sz w:val="28"/>
          <w:szCs w:val="28"/>
        </w:rPr>
        <w:t>2017-2020</w:t>
      </w:r>
      <w:r w:rsidR="00346AD8" w:rsidRPr="00C85E53">
        <w:rPr>
          <w:rFonts w:ascii="仿宋" w:eastAsia="仿宋" w:hAnsi="仿宋" w:hint="eastAsia"/>
          <w:color w:val="000000"/>
          <w:sz w:val="28"/>
          <w:szCs w:val="28"/>
        </w:rPr>
        <w:t>艺术体操评分规则》。</w:t>
      </w:r>
    </w:p>
    <w:p w:rsidR="00346AD8" w:rsidRPr="00E2309A" w:rsidRDefault="00346AD8" w:rsidP="00E2309A">
      <w:pPr>
        <w:adjustRightInd w:val="0"/>
        <w:snapToGrid w:val="0"/>
        <w:spacing w:line="380" w:lineRule="exact"/>
        <w:ind w:firstLineChars="250" w:firstLine="703"/>
        <w:rPr>
          <w:rFonts w:ascii="仿宋" w:eastAsia="仿宋" w:hAnsi="仿宋"/>
          <w:sz w:val="28"/>
          <w:szCs w:val="28"/>
        </w:rPr>
      </w:pPr>
      <w:r w:rsidRPr="00E2309A">
        <w:rPr>
          <w:rFonts w:ascii="仿宋" w:eastAsia="仿宋" w:hAnsi="仿宋" w:hint="eastAsia"/>
          <w:b/>
          <w:bCs/>
          <w:sz w:val="28"/>
          <w:szCs w:val="28"/>
        </w:rPr>
        <w:t>六、录取名次与奖励</w:t>
      </w:r>
    </w:p>
    <w:p w:rsidR="001B4CFD" w:rsidRPr="00C85E53" w:rsidRDefault="00271CA4" w:rsidP="00C85E53">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（一）</w:t>
      </w:r>
      <w:r w:rsidR="001B4CFD" w:rsidRPr="00C85E53">
        <w:rPr>
          <w:rFonts w:ascii="仿宋" w:eastAsia="仿宋" w:hAnsi="仿宋" w:hint="eastAsia"/>
          <w:color w:val="000000"/>
          <w:sz w:val="28"/>
          <w:szCs w:val="28"/>
        </w:rPr>
        <w:t>报名不足2队的比赛项目将取消设项；报名3-4队，减一录取；报名5</w:t>
      </w:r>
      <w:r w:rsidR="001B4CFD" w:rsidRPr="00C85E53">
        <w:rPr>
          <w:rFonts w:ascii="仿宋" w:eastAsia="仿宋" w:hAnsi="仿宋"/>
          <w:color w:val="000000"/>
          <w:sz w:val="28"/>
          <w:szCs w:val="28"/>
        </w:rPr>
        <w:t>-7</w:t>
      </w:r>
      <w:r w:rsidR="001B4CFD" w:rsidRPr="00C85E53">
        <w:rPr>
          <w:rFonts w:ascii="仿宋" w:eastAsia="仿宋" w:hAnsi="仿宋" w:hint="eastAsia"/>
          <w:color w:val="000000"/>
          <w:sz w:val="28"/>
          <w:szCs w:val="28"/>
        </w:rPr>
        <w:t>队,按照</w:t>
      </w:r>
      <w:r w:rsidR="001B4CFD" w:rsidRPr="00C85E53">
        <w:rPr>
          <w:rFonts w:ascii="仿宋" w:eastAsia="仿宋" w:hAnsi="仿宋"/>
          <w:color w:val="000000"/>
          <w:sz w:val="28"/>
          <w:szCs w:val="28"/>
        </w:rPr>
        <w:t>实际</w:t>
      </w:r>
      <w:r w:rsidR="001B4CFD" w:rsidRPr="00C85E53">
        <w:rPr>
          <w:rFonts w:ascii="仿宋" w:eastAsia="仿宋" w:hAnsi="仿宋" w:hint="eastAsia"/>
          <w:color w:val="000000"/>
          <w:sz w:val="28"/>
          <w:szCs w:val="28"/>
        </w:rPr>
        <w:t>队</w:t>
      </w:r>
      <w:r w:rsidR="001B4CFD" w:rsidRPr="00C85E53">
        <w:rPr>
          <w:rFonts w:ascii="仿宋" w:eastAsia="仿宋" w:hAnsi="仿宋"/>
          <w:color w:val="000000"/>
          <w:sz w:val="28"/>
          <w:szCs w:val="28"/>
        </w:rPr>
        <w:t>数</w:t>
      </w:r>
      <w:r w:rsidR="001B4CFD" w:rsidRPr="00C85E53">
        <w:rPr>
          <w:rFonts w:ascii="仿宋" w:eastAsia="仿宋" w:hAnsi="仿宋" w:hint="eastAsia"/>
          <w:color w:val="000000"/>
          <w:sz w:val="28"/>
          <w:szCs w:val="28"/>
        </w:rPr>
        <w:t>录取。</w:t>
      </w:r>
      <w:r w:rsidR="001B4CFD" w:rsidRPr="00C85E53">
        <w:rPr>
          <w:rFonts w:ascii="仿宋" w:eastAsia="仿宋" w:hAnsi="仿宋"/>
          <w:color w:val="000000"/>
          <w:sz w:val="28"/>
          <w:szCs w:val="28"/>
        </w:rPr>
        <w:t>为</w:t>
      </w:r>
      <w:r w:rsidR="001B4CFD" w:rsidRPr="00C85E53">
        <w:rPr>
          <w:rFonts w:ascii="仿宋" w:eastAsia="仿宋" w:hAnsi="仿宋" w:hint="eastAsia"/>
          <w:color w:val="000000"/>
          <w:sz w:val="28"/>
          <w:szCs w:val="28"/>
        </w:rPr>
        <w:t>前3名</w:t>
      </w:r>
      <w:r w:rsidR="00B814A6" w:rsidRPr="00C85E53">
        <w:rPr>
          <w:rFonts w:ascii="仿宋" w:eastAsia="仿宋" w:hAnsi="仿宋"/>
          <w:color w:val="000000"/>
          <w:sz w:val="28"/>
          <w:szCs w:val="28"/>
        </w:rPr>
        <w:t>的运动</w:t>
      </w:r>
      <w:r w:rsidR="001B4CFD" w:rsidRPr="00C85E53">
        <w:rPr>
          <w:rFonts w:ascii="仿宋" w:eastAsia="仿宋" w:hAnsi="仿宋" w:hint="eastAsia"/>
          <w:color w:val="000000"/>
          <w:sz w:val="28"/>
          <w:szCs w:val="28"/>
        </w:rPr>
        <w:t>队</w:t>
      </w:r>
      <w:r w:rsidR="001B4CFD" w:rsidRPr="00C85E53">
        <w:rPr>
          <w:rFonts w:ascii="仿宋" w:eastAsia="仿宋" w:hAnsi="仿宋"/>
          <w:color w:val="000000"/>
          <w:sz w:val="28"/>
          <w:szCs w:val="28"/>
        </w:rPr>
        <w:t>颁发奖牌和</w:t>
      </w:r>
      <w:r w:rsidR="001B4CFD" w:rsidRPr="00C85E53">
        <w:rPr>
          <w:rFonts w:ascii="仿宋" w:eastAsia="仿宋" w:hAnsi="仿宋" w:hint="eastAsia"/>
          <w:color w:val="000000"/>
          <w:sz w:val="28"/>
          <w:szCs w:val="28"/>
        </w:rPr>
        <w:t>证书</w:t>
      </w:r>
      <w:r w:rsidR="001B4CFD" w:rsidRPr="00C85E53">
        <w:rPr>
          <w:rFonts w:ascii="仿宋" w:eastAsia="仿宋" w:hAnsi="仿宋"/>
          <w:color w:val="000000"/>
          <w:sz w:val="28"/>
          <w:szCs w:val="28"/>
        </w:rPr>
        <w:t>，为第</w:t>
      </w:r>
      <w:r w:rsidR="001B4CFD" w:rsidRPr="00C85E53">
        <w:rPr>
          <w:rFonts w:ascii="仿宋" w:eastAsia="仿宋" w:hAnsi="仿宋" w:hint="eastAsia"/>
          <w:color w:val="000000"/>
          <w:sz w:val="28"/>
          <w:szCs w:val="28"/>
        </w:rPr>
        <w:t>4</w:t>
      </w:r>
      <w:r w:rsidR="001B4CFD" w:rsidRPr="00C85E53">
        <w:rPr>
          <w:rFonts w:ascii="仿宋" w:eastAsia="仿宋" w:hAnsi="仿宋"/>
          <w:color w:val="000000"/>
          <w:sz w:val="28"/>
          <w:szCs w:val="28"/>
        </w:rPr>
        <w:t>-8</w:t>
      </w:r>
      <w:r w:rsidR="001B4CFD" w:rsidRPr="00C85E53">
        <w:rPr>
          <w:rFonts w:ascii="仿宋" w:eastAsia="仿宋" w:hAnsi="仿宋" w:hint="eastAsia"/>
          <w:color w:val="000000"/>
          <w:sz w:val="28"/>
          <w:szCs w:val="28"/>
        </w:rPr>
        <w:t>名</w:t>
      </w:r>
      <w:r w:rsidR="00B814A6" w:rsidRPr="00C85E53">
        <w:rPr>
          <w:rFonts w:ascii="仿宋" w:eastAsia="仿宋" w:hAnsi="仿宋"/>
          <w:color w:val="000000"/>
          <w:sz w:val="28"/>
          <w:szCs w:val="28"/>
        </w:rPr>
        <w:t>的运动</w:t>
      </w:r>
      <w:r w:rsidR="001B4CFD" w:rsidRPr="00C85E53">
        <w:rPr>
          <w:rFonts w:ascii="仿宋" w:eastAsia="仿宋" w:hAnsi="仿宋" w:hint="eastAsia"/>
          <w:color w:val="000000"/>
          <w:sz w:val="28"/>
          <w:szCs w:val="28"/>
        </w:rPr>
        <w:t>队</w:t>
      </w:r>
      <w:r w:rsidR="001B4CFD" w:rsidRPr="00C85E53">
        <w:rPr>
          <w:rFonts w:ascii="仿宋" w:eastAsia="仿宋" w:hAnsi="仿宋"/>
          <w:color w:val="000000"/>
          <w:sz w:val="28"/>
          <w:szCs w:val="28"/>
        </w:rPr>
        <w:t>颁发证书。</w:t>
      </w:r>
    </w:p>
    <w:p w:rsidR="00346AD8" w:rsidRPr="00C85E53" w:rsidRDefault="00346AD8" w:rsidP="00C85E53">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w:t>
      </w:r>
      <w:r w:rsidR="00FE374E" w:rsidRPr="00C85E53">
        <w:rPr>
          <w:rFonts w:ascii="仿宋" w:eastAsia="仿宋" w:hAnsi="仿宋" w:hint="eastAsia"/>
          <w:color w:val="000000"/>
          <w:sz w:val="28"/>
          <w:szCs w:val="28"/>
        </w:rPr>
        <w:t>二</w:t>
      </w:r>
      <w:r w:rsidRPr="00C85E53">
        <w:rPr>
          <w:rFonts w:ascii="仿宋" w:eastAsia="仿宋" w:hAnsi="仿宋" w:hint="eastAsia"/>
          <w:color w:val="000000"/>
          <w:sz w:val="28"/>
          <w:szCs w:val="28"/>
        </w:rPr>
        <w:t>）团体总分</w:t>
      </w:r>
    </w:p>
    <w:p w:rsidR="00346AD8" w:rsidRPr="00C85E53" w:rsidRDefault="00346AD8" w:rsidP="00C85E53">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以资格赛中成年和少年</w:t>
      </w:r>
      <w:r w:rsidRPr="00C85E53">
        <w:rPr>
          <w:rFonts w:ascii="仿宋" w:eastAsia="仿宋" w:hAnsi="仿宋"/>
          <w:color w:val="000000"/>
          <w:sz w:val="28"/>
          <w:szCs w:val="28"/>
        </w:rPr>
        <w:t>4</w:t>
      </w:r>
      <w:r w:rsidRPr="00C85E53">
        <w:rPr>
          <w:rFonts w:ascii="仿宋" w:eastAsia="仿宋" w:hAnsi="仿宋" w:hint="eastAsia"/>
          <w:color w:val="000000"/>
          <w:sz w:val="28"/>
          <w:szCs w:val="28"/>
        </w:rPr>
        <w:t>套集体动作的得分相加计算成绩，成绩优者名次列前。如成绩相等名次并列，录取前</w:t>
      </w:r>
      <w:r w:rsidR="004C0116" w:rsidRPr="00C85E53">
        <w:rPr>
          <w:rFonts w:ascii="仿宋" w:eastAsia="仿宋" w:hAnsi="仿宋" w:hint="eastAsia"/>
          <w:color w:val="000000"/>
          <w:sz w:val="28"/>
          <w:szCs w:val="28"/>
        </w:rPr>
        <w:t>8</w:t>
      </w:r>
      <w:r w:rsidRPr="00C85E53">
        <w:rPr>
          <w:rFonts w:ascii="仿宋" w:eastAsia="仿宋" w:hAnsi="仿宋" w:hint="eastAsia"/>
          <w:color w:val="000000"/>
          <w:sz w:val="28"/>
          <w:szCs w:val="28"/>
        </w:rPr>
        <w:t>名。</w:t>
      </w:r>
    </w:p>
    <w:p w:rsidR="00346AD8" w:rsidRPr="00C85E53" w:rsidRDefault="00346AD8" w:rsidP="00E2309A">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w:t>
      </w:r>
      <w:r w:rsidR="00FE374E" w:rsidRPr="00C85E53">
        <w:rPr>
          <w:rFonts w:ascii="仿宋" w:eastAsia="仿宋" w:hAnsi="仿宋" w:hint="eastAsia"/>
          <w:color w:val="000000"/>
          <w:sz w:val="28"/>
          <w:szCs w:val="28"/>
        </w:rPr>
        <w:t>三</w:t>
      </w:r>
      <w:r w:rsidRPr="00C85E53">
        <w:rPr>
          <w:rFonts w:ascii="仿宋" w:eastAsia="仿宋" w:hAnsi="仿宋" w:hint="eastAsia"/>
          <w:color w:val="000000"/>
          <w:sz w:val="28"/>
          <w:szCs w:val="28"/>
        </w:rPr>
        <w:t>）全能</w:t>
      </w:r>
    </w:p>
    <w:p w:rsidR="00346AD8" w:rsidRPr="00C85E53" w:rsidRDefault="00346AD8" w:rsidP="00C85E53">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成年和少年均以</w:t>
      </w:r>
      <w:r w:rsidR="001B4CFD" w:rsidRPr="00C85E53">
        <w:rPr>
          <w:rFonts w:ascii="仿宋" w:eastAsia="仿宋" w:hAnsi="仿宋" w:hint="eastAsia"/>
          <w:color w:val="000000"/>
          <w:sz w:val="28"/>
          <w:szCs w:val="28"/>
        </w:rPr>
        <w:t>资格</w:t>
      </w:r>
      <w:r w:rsidRPr="00C85E53">
        <w:rPr>
          <w:rFonts w:ascii="仿宋" w:eastAsia="仿宋" w:hAnsi="仿宋" w:hint="eastAsia"/>
          <w:color w:val="000000"/>
          <w:sz w:val="28"/>
          <w:szCs w:val="28"/>
        </w:rPr>
        <w:t>赛中</w:t>
      </w:r>
      <w:r w:rsidRPr="00C85E53">
        <w:rPr>
          <w:rFonts w:ascii="仿宋" w:eastAsia="仿宋" w:hAnsi="仿宋"/>
          <w:color w:val="000000"/>
          <w:sz w:val="28"/>
          <w:szCs w:val="28"/>
        </w:rPr>
        <w:t>2</w:t>
      </w:r>
      <w:r w:rsidRPr="00C85E53">
        <w:rPr>
          <w:rFonts w:ascii="仿宋" w:eastAsia="仿宋" w:hAnsi="仿宋" w:hint="eastAsia"/>
          <w:color w:val="000000"/>
          <w:sz w:val="28"/>
          <w:szCs w:val="28"/>
        </w:rPr>
        <w:t>套不同动作得分相加计算成绩，成绩优者名次列前。如成绩相等名次并列，各录取前</w:t>
      </w:r>
      <w:r w:rsidR="004C0116" w:rsidRPr="00C85E53">
        <w:rPr>
          <w:rFonts w:ascii="仿宋" w:eastAsia="仿宋" w:hAnsi="仿宋" w:hint="eastAsia"/>
          <w:color w:val="000000"/>
          <w:sz w:val="28"/>
          <w:szCs w:val="28"/>
        </w:rPr>
        <w:t>8</w:t>
      </w:r>
      <w:r w:rsidRPr="00C85E53">
        <w:rPr>
          <w:rFonts w:ascii="仿宋" w:eastAsia="仿宋" w:hAnsi="仿宋" w:hint="eastAsia"/>
          <w:color w:val="000000"/>
          <w:sz w:val="28"/>
          <w:szCs w:val="28"/>
        </w:rPr>
        <w:t>名。</w:t>
      </w:r>
    </w:p>
    <w:p w:rsidR="00346AD8" w:rsidRPr="00C85E53" w:rsidRDefault="00346AD8" w:rsidP="00E2309A">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w:t>
      </w:r>
      <w:r w:rsidR="00FE374E" w:rsidRPr="00C85E53">
        <w:rPr>
          <w:rFonts w:ascii="仿宋" w:eastAsia="仿宋" w:hAnsi="仿宋" w:hint="eastAsia"/>
          <w:color w:val="000000"/>
          <w:sz w:val="28"/>
          <w:szCs w:val="28"/>
        </w:rPr>
        <w:t>四</w:t>
      </w:r>
      <w:r w:rsidRPr="00C85E53">
        <w:rPr>
          <w:rFonts w:ascii="仿宋" w:eastAsia="仿宋" w:hAnsi="仿宋" w:hint="eastAsia"/>
          <w:color w:val="000000"/>
          <w:sz w:val="28"/>
          <w:szCs w:val="28"/>
        </w:rPr>
        <w:t>）单项</w:t>
      </w:r>
    </w:p>
    <w:p w:rsidR="00346AD8" w:rsidRPr="00C85E53" w:rsidRDefault="00346AD8" w:rsidP="00E2309A">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成年和少年均以</w:t>
      </w:r>
      <w:r w:rsidRPr="00E2309A">
        <w:rPr>
          <w:rFonts w:ascii="仿宋" w:eastAsia="仿宋" w:hAnsi="仿宋" w:hint="eastAsia"/>
          <w:color w:val="000000"/>
          <w:sz w:val="28"/>
          <w:szCs w:val="28"/>
        </w:rPr>
        <w:t>各</w:t>
      </w:r>
      <w:r w:rsidRPr="00C85E53">
        <w:rPr>
          <w:rFonts w:ascii="仿宋" w:eastAsia="仿宋" w:hAnsi="仿宋" w:hint="eastAsia"/>
          <w:color w:val="000000"/>
          <w:sz w:val="28"/>
          <w:szCs w:val="28"/>
        </w:rPr>
        <w:t>单项决赛成绩决定名次，成绩优者名次列前。如成绩相等名次并列，各录取前</w:t>
      </w:r>
      <w:r w:rsidR="004C0116" w:rsidRPr="00C85E53">
        <w:rPr>
          <w:rFonts w:ascii="仿宋" w:eastAsia="仿宋" w:hAnsi="仿宋" w:hint="eastAsia"/>
          <w:color w:val="000000"/>
          <w:sz w:val="28"/>
          <w:szCs w:val="28"/>
        </w:rPr>
        <w:t>8</w:t>
      </w:r>
      <w:r w:rsidRPr="00C85E53">
        <w:rPr>
          <w:rFonts w:ascii="仿宋" w:eastAsia="仿宋" w:hAnsi="仿宋" w:hint="eastAsia"/>
          <w:color w:val="000000"/>
          <w:sz w:val="28"/>
          <w:szCs w:val="28"/>
        </w:rPr>
        <w:t>名。</w:t>
      </w:r>
    </w:p>
    <w:p w:rsidR="00346AD8" w:rsidRPr="00C85E53" w:rsidRDefault="00346AD8" w:rsidP="00E2309A">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w:t>
      </w:r>
      <w:r w:rsidR="00964435" w:rsidRPr="00C85E53">
        <w:rPr>
          <w:rFonts w:ascii="仿宋" w:eastAsia="仿宋" w:hAnsi="仿宋" w:hint="eastAsia"/>
          <w:color w:val="000000"/>
          <w:sz w:val="28"/>
          <w:szCs w:val="28"/>
        </w:rPr>
        <w:t>五</w:t>
      </w:r>
      <w:r w:rsidRPr="00C85E53">
        <w:rPr>
          <w:rFonts w:ascii="仿宋" w:eastAsia="仿宋" w:hAnsi="仿宋" w:hint="eastAsia"/>
          <w:color w:val="000000"/>
          <w:sz w:val="28"/>
          <w:szCs w:val="28"/>
        </w:rPr>
        <w:t>）对于本次比赛中达到运动员等级标准的参赛者，可申请授予相应的运动员等级称号，等级标准遵照国家体育总局颁发的《运动员技术等级标准》</w:t>
      </w:r>
      <w:r w:rsidRPr="00C85E53">
        <w:rPr>
          <w:rFonts w:ascii="仿宋" w:eastAsia="仿宋" w:hAnsi="仿宋"/>
          <w:color w:val="000000"/>
          <w:sz w:val="28"/>
          <w:szCs w:val="28"/>
        </w:rPr>
        <w:t>[</w:t>
      </w:r>
      <w:r w:rsidRPr="00C85E53">
        <w:rPr>
          <w:rFonts w:ascii="仿宋" w:eastAsia="仿宋" w:hAnsi="仿宋" w:hint="eastAsia"/>
          <w:color w:val="000000"/>
          <w:sz w:val="28"/>
          <w:szCs w:val="28"/>
        </w:rPr>
        <w:t>体竞字（</w:t>
      </w:r>
      <w:r w:rsidRPr="00C85E53">
        <w:rPr>
          <w:rFonts w:ascii="仿宋" w:eastAsia="仿宋" w:hAnsi="仿宋"/>
          <w:color w:val="000000"/>
          <w:sz w:val="28"/>
          <w:szCs w:val="28"/>
        </w:rPr>
        <w:t>2013</w:t>
      </w:r>
      <w:r w:rsidRPr="00C85E53">
        <w:rPr>
          <w:rFonts w:ascii="仿宋" w:eastAsia="仿宋" w:hAnsi="仿宋" w:hint="eastAsia"/>
          <w:color w:val="000000"/>
          <w:sz w:val="28"/>
          <w:szCs w:val="28"/>
        </w:rPr>
        <w:t>）</w:t>
      </w:r>
      <w:r w:rsidRPr="00C85E53">
        <w:rPr>
          <w:rFonts w:ascii="仿宋" w:eastAsia="仿宋" w:hAnsi="仿宋"/>
          <w:color w:val="000000"/>
          <w:sz w:val="28"/>
          <w:szCs w:val="28"/>
        </w:rPr>
        <w:t>177</w:t>
      </w:r>
      <w:r w:rsidRPr="00C85E53">
        <w:rPr>
          <w:rFonts w:ascii="仿宋" w:eastAsia="仿宋" w:hAnsi="仿宋" w:hint="eastAsia"/>
          <w:color w:val="000000"/>
          <w:sz w:val="28"/>
          <w:szCs w:val="28"/>
        </w:rPr>
        <w:t>号</w:t>
      </w:r>
      <w:r w:rsidRPr="00C85E53">
        <w:rPr>
          <w:rFonts w:ascii="仿宋" w:eastAsia="仿宋" w:hAnsi="仿宋"/>
          <w:color w:val="000000"/>
          <w:sz w:val="28"/>
          <w:szCs w:val="28"/>
        </w:rPr>
        <w:t>]</w:t>
      </w:r>
      <w:r w:rsidRPr="00C85E53">
        <w:rPr>
          <w:rFonts w:ascii="仿宋" w:eastAsia="仿宋" w:hAnsi="仿宋" w:hint="eastAsia"/>
          <w:color w:val="000000"/>
          <w:sz w:val="28"/>
          <w:szCs w:val="28"/>
        </w:rPr>
        <w:t>执行。</w:t>
      </w:r>
    </w:p>
    <w:p w:rsidR="00346AD8" w:rsidRPr="00C85E53" w:rsidRDefault="00346AD8" w:rsidP="00E2309A">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w:t>
      </w:r>
      <w:r w:rsidR="00964435" w:rsidRPr="00C85E53">
        <w:rPr>
          <w:rFonts w:ascii="仿宋" w:eastAsia="仿宋" w:hAnsi="仿宋" w:hint="eastAsia"/>
          <w:color w:val="000000"/>
          <w:sz w:val="28"/>
          <w:szCs w:val="28"/>
        </w:rPr>
        <w:t>六</w:t>
      </w:r>
      <w:r w:rsidRPr="00C85E53">
        <w:rPr>
          <w:rFonts w:ascii="仿宋" w:eastAsia="仿宋" w:hAnsi="仿宋" w:hint="eastAsia"/>
          <w:color w:val="000000"/>
          <w:sz w:val="28"/>
          <w:szCs w:val="28"/>
        </w:rPr>
        <w:t>）设“体育道德风尚奖”，评选办法另定。</w:t>
      </w:r>
    </w:p>
    <w:p w:rsidR="00346AD8" w:rsidRPr="00C85E53" w:rsidRDefault="00346AD8" w:rsidP="00E2309A">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w:t>
      </w:r>
      <w:r w:rsidR="00964435" w:rsidRPr="00C85E53">
        <w:rPr>
          <w:rFonts w:ascii="仿宋" w:eastAsia="仿宋" w:hAnsi="仿宋" w:hint="eastAsia"/>
          <w:color w:val="000000"/>
          <w:sz w:val="28"/>
          <w:szCs w:val="28"/>
        </w:rPr>
        <w:t>七</w:t>
      </w:r>
      <w:r w:rsidRPr="00C85E53">
        <w:rPr>
          <w:rFonts w:ascii="仿宋" w:eastAsia="仿宋" w:hAnsi="仿宋" w:hint="eastAsia"/>
          <w:color w:val="000000"/>
          <w:sz w:val="28"/>
          <w:szCs w:val="28"/>
        </w:rPr>
        <w:t>）设“成套动作编排奖”、“创新奖”和</w:t>
      </w:r>
      <w:r w:rsidRPr="00C85E53">
        <w:rPr>
          <w:rFonts w:ascii="仿宋" w:eastAsia="仿宋" w:hAnsi="仿宋"/>
          <w:color w:val="000000"/>
          <w:sz w:val="28"/>
          <w:szCs w:val="28"/>
        </w:rPr>
        <w:t xml:space="preserve"> </w:t>
      </w:r>
      <w:r w:rsidRPr="00C85E53">
        <w:rPr>
          <w:rFonts w:ascii="仿宋" w:eastAsia="仿宋" w:hAnsi="仿宋" w:hint="eastAsia"/>
          <w:color w:val="000000"/>
          <w:sz w:val="28"/>
          <w:szCs w:val="28"/>
        </w:rPr>
        <w:t>“艺术表现奖”。</w:t>
      </w:r>
    </w:p>
    <w:p w:rsidR="00964435" w:rsidRPr="00BE22E6" w:rsidRDefault="00964435" w:rsidP="00C85E53">
      <w:pPr>
        <w:adjustRightInd w:val="0"/>
        <w:snapToGrid w:val="0"/>
        <w:spacing w:line="380" w:lineRule="exact"/>
        <w:ind w:firstLineChars="200" w:firstLine="560"/>
        <w:rPr>
          <w:rFonts w:ascii="仿宋" w:eastAsia="仿宋" w:hAnsi="仿宋"/>
          <w:color w:val="000000"/>
          <w:sz w:val="28"/>
          <w:szCs w:val="28"/>
        </w:rPr>
      </w:pPr>
      <w:r w:rsidRPr="00BE22E6">
        <w:rPr>
          <w:rFonts w:ascii="仿宋" w:eastAsia="仿宋" w:hAnsi="仿宋" w:hint="eastAsia"/>
          <w:color w:val="000000"/>
          <w:sz w:val="28"/>
          <w:szCs w:val="28"/>
        </w:rPr>
        <w:t>（八）运动员</w:t>
      </w:r>
      <w:r w:rsidR="00B814A6">
        <w:rPr>
          <w:rFonts w:ascii="仿宋" w:eastAsia="仿宋" w:hAnsi="仿宋" w:hint="eastAsia"/>
          <w:color w:val="000000"/>
          <w:sz w:val="28"/>
          <w:szCs w:val="28"/>
        </w:rPr>
        <w:t>须</w:t>
      </w:r>
      <w:r w:rsidRPr="00BE22E6">
        <w:rPr>
          <w:rFonts w:ascii="仿宋" w:eastAsia="仿宋" w:hAnsi="仿宋" w:hint="eastAsia"/>
          <w:color w:val="000000"/>
          <w:sz w:val="28"/>
          <w:szCs w:val="28"/>
        </w:rPr>
        <w:t>着比赛服领奖，教练员着运动服领奖。</w:t>
      </w:r>
    </w:p>
    <w:p w:rsidR="00B814A6" w:rsidRDefault="004C0116" w:rsidP="00B814A6">
      <w:pPr>
        <w:adjustRightInd w:val="0"/>
        <w:snapToGrid w:val="0"/>
        <w:spacing w:line="380" w:lineRule="exact"/>
        <w:ind w:firstLineChars="200" w:firstLine="562"/>
        <w:rPr>
          <w:rFonts w:ascii="仿宋" w:eastAsia="仿宋" w:hAnsi="仿宋"/>
          <w:b/>
          <w:bCs/>
          <w:color w:val="000000"/>
          <w:sz w:val="28"/>
          <w:szCs w:val="28"/>
        </w:rPr>
      </w:pPr>
      <w:r w:rsidRPr="00567CAD">
        <w:rPr>
          <w:rFonts w:ascii="仿宋" w:eastAsia="仿宋" w:hAnsi="仿宋" w:hint="eastAsia"/>
          <w:b/>
          <w:bCs/>
          <w:color w:val="000000"/>
          <w:sz w:val="28"/>
          <w:szCs w:val="28"/>
        </w:rPr>
        <w:t>七、特殊规程</w:t>
      </w:r>
    </w:p>
    <w:p w:rsidR="00846020" w:rsidRPr="00C85E53" w:rsidRDefault="004C0116" w:rsidP="00C85E53">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（一）</w:t>
      </w:r>
      <w:r w:rsidR="00846020" w:rsidRPr="00C85E53">
        <w:rPr>
          <w:rFonts w:ascii="仿宋" w:eastAsia="仿宋" w:hAnsi="仿宋" w:hint="eastAsia"/>
          <w:color w:val="000000"/>
          <w:sz w:val="28"/>
          <w:szCs w:val="28"/>
        </w:rPr>
        <w:t>D1D2：</w:t>
      </w:r>
    </w:p>
    <w:p w:rsidR="00846020" w:rsidRPr="00C85E53" w:rsidRDefault="00846020" w:rsidP="00C85E53">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1.成套中D1D2得分达到5.0分，加0.1分。</w:t>
      </w:r>
    </w:p>
    <w:p w:rsidR="004C0116" w:rsidRPr="00C85E53" w:rsidRDefault="00846020" w:rsidP="00846020">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2.成套中完成至少3个0.7分以上（含0.7分）的ED，加0.1分。</w:t>
      </w:r>
    </w:p>
    <w:p w:rsidR="00846020" w:rsidRPr="00C85E53" w:rsidRDefault="004C0116" w:rsidP="00C85E53">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（二）</w:t>
      </w:r>
      <w:r w:rsidR="00846020" w:rsidRPr="00C85E53">
        <w:rPr>
          <w:rFonts w:ascii="仿宋" w:eastAsia="仿宋" w:hAnsi="仿宋" w:hint="eastAsia"/>
          <w:color w:val="000000"/>
          <w:sz w:val="28"/>
          <w:szCs w:val="28"/>
        </w:rPr>
        <w:t>D3D4：</w:t>
      </w:r>
    </w:p>
    <w:p w:rsidR="00846020" w:rsidRPr="00C85E53" w:rsidRDefault="00846020" w:rsidP="00C85E53">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1.成套中D3D4得分达到14.0分，加0.2分。</w:t>
      </w:r>
    </w:p>
    <w:p w:rsidR="00846020" w:rsidRPr="00C85E53" w:rsidRDefault="00846020" w:rsidP="00846020">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2.成套中有6个以上（包括6个）接器械时完成了0.2分加分标准（视线外接和不用手接）的协作动作，加0.1分。</w:t>
      </w:r>
    </w:p>
    <w:p w:rsidR="00846020" w:rsidRPr="00C85E53" w:rsidRDefault="00846020" w:rsidP="00B814A6">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lastRenderedPageBreak/>
        <w:t>3.如果各省市集体项目成套中的独创动作被国家队采用，则每个被采用的独创动作在D3D4得分中加0.1分。</w:t>
      </w:r>
    </w:p>
    <w:p w:rsidR="00846020" w:rsidRPr="00846020" w:rsidRDefault="00846020" w:rsidP="00846020">
      <w:pPr>
        <w:adjustRightInd w:val="0"/>
        <w:snapToGrid w:val="0"/>
        <w:spacing w:line="380" w:lineRule="exact"/>
        <w:ind w:firstLineChars="200" w:firstLine="560"/>
        <w:rPr>
          <w:rFonts w:ascii="仿宋" w:eastAsia="仿宋" w:hAnsi="仿宋"/>
          <w:sz w:val="28"/>
          <w:szCs w:val="28"/>
        </w:rPr>
      </w:pPr>
      <w:r w:rsidRPr="00846020">
        <w:rPr>
          <w:rFonts w:ascii="仿宋" w:eastAsia="仿宋" w:hAnsi="仿宋" w:hint="eastAsia"/>
          <w:sz w:val="28"/>
          <w:szCs w:val="28"/>
        </w:rPr>
        <w:t>（三）E：</w:t>
      </w:r>
    </w:p>
    <w:p w:rsidR="004C0116" w:rsidRPr="00846020" w:rsidRDefault="00846020" w:rsidP="00846020">
      <w:pPr>
        <w:adjustRightInd w:val="0"/>
        <w:snapToGrid w:val="0"/>
        <w:spacing w:line="380" w:lineRule="exact"/>
        <w:ind w:firstLineChars="200" w:firstLine="560"/>
        <w:rPr>
          <w:rFonts w:ascii="仿宋" w:eastAsia="仿宋" w:hAnsi="仿宋"/>
          <w:sz w:val="28"/>
          <w:szCs w:val="28"/>
        </w:rPr>
      </w:pPr>
      <w:r w:rsidRPr="00846020">
        <w:rPr>
          <w:rFonts w:ascii="仿宋" w:eastAsia="仿宋" w:hAnsi="仿宋" w:hint="eastAsia"/>
          <w:sz w:val="28"/>
          <w:szCs w:val="28"/>
        </w:rPr>
        <w:t>在集体项目比赛中，运动员技术错误扣分低于1.5分，减0.1分。</w:t>
      </w:r>
    </w:p>
    <w:p w:rsidR="00D310C0" w:rsidRPr="00584F66" w:rsidRDefault="00846020" w:rsidP="00843CD9">
      <w:pPr>
        <w:adjustRightInd w:val="0"/>
        <w:snapToGrid w:val="0"/>
        <w:spacing w:line="38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八</w:t>
      </w:r>
      <w:r w:rsidR="00D310C0" w:rsidRPr="00843CD9">
        <w:rPr>
          <w:rFonts w:ascii="仿宋" w:eastAsia="仿宋" w:hAnsi="仿宋" w:hint="eastAsia"/>
          <w:b/>
          <w:bCs/>
          <w:color w:val="000000"/>
          <w:sz w:val="28"/>
          <w:szCs w:val="28"/>
        </w:rPr>
        <w:t>、仲裁和裁判员</w:t>
      </w:r>
    </w:p>
    <w:p w:rsidR="00D310C0" w:rsidRPr="00843CD9" w:rsidRDefault="00D310C0" w:rsidP="00B814A6">
      <w:pPr>
        <w:adjustRightInd w:val="0"/>
        <w:snapToGrid w:val="0"/>
        <w:spacing w:line="380" w:lineRule="exact"/>
        <w:ind w:firstLineChars="200" w:firstLine="560"/>
        <w:rPr>
          <w:rFonts w:ascii="仿宋" w:eastAsia="仿宋" w:hAnsi="仿宋"/>
          <w:sz w:val="28"/>
          <w:szCs w:val="28"/>
        </w:rPr>
      </w:pPr>
      <w:r w:rsidRPr="00843CD9">
        <w:rPr>
          <w:rFonts w:ascii="仿宋" w:eastAsia="仿宋" w:hAnsi="仿宋" w:hint="eastAsia"/>
          <w:sz w:val="28"/>
          <w:szCs w:val="28"/>
        </w:rPr>
        <w:t>仲裁委员会及裁判委员会职责和管理按照《全国艺术体操裁判员选派与监督管理办法实施细则》规定执行。</w:t>
      </w:r>
    </w:p>
    <w:p w:rsidR="00D310C0" w:rsidRDefault="00846020" w:rsidP="00D310C0">
      <w:pPr>
        <w:adjustRightInd w:val="0"/>
        <w:snapToGrid w:val="0"/>
        <w:spacing w:line="38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九</w:t>
      </w:r>
      <w:r w:rsidR="00D310C0" w:rsidRPr="00584F66">
        <w:rPr>
          <w:rFonts w:ascii="仿宋" w:eastAsia="仿宋" w:hAnsi="仿宋" w:hint="eastAsia"/>
          <w:b/>
          <w:bCs/>
          <w:color w:val="000000"/>
          <w:sz w:val="28"/>
          <w:szCs w:val="28"/>
        </w:rPr>
        <w:t>、报名与报到</w:t>
      </w:r>
    </w:p>
    <w:p w:rsidR="00B814A6" w:rsidRPr="00C85E53" w:rsidRDefault="00D310C0" w:rsidP="00D310C0">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（一）报名：须遵照补充通知规定，</w:t>
      </w:r>
      <w:r w:rsidR="00B814A6" w:rsidRPr="00C85E53">
        <w:rPr>
          <w:rFonts w:ascii="仿宋" w:eastAsia="仿宋" w:hAnsi="仿宋" w:hint="eastAsia"/>
          <w:color w:val="000000"/>
          <w:sz w:val="28"/>
          <w:szCs w:val="28"/>
        </w:rPr>
        <w:t>通过全国艺术体操竞赛</w:t>
      </w:r>
      <w:r w:rsidR="00B814A6" w:rsidRPr="00C85E53">
        <w:rPr>
          <w:rFonts w:ascii="仿宋" w:eastAsia="仿宋" w:hAnsi="仿宋"/>
          <w:color w:val="000000"/>
          <w:sz w:val="28"/>
          <w:szCs w:val="28"/>
        </w:rPr>
        <w:t>报名系统统一报名。</w:t>
      </w:r>
    </w:p>
    <w:p w:rsidR="00D310C0" w:rsidRPr="00C85E53" w:rsidRDefault="00D310C0" w:rsidP="00D310C0">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（二）保险：参赛运动员必须购买意外伤害保险方可参赛。具体事项如下：</w:t>
      </w:r>
    </w:p>
    <w:p w:rsidR="00D310C0" w:rsidRPr="00C85E53" w:rsidRDefault="00D310C0" w:rsidP="00D310C0">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保险时间：</w:t>
      </w:r>
      <w:r w:rsidR="00B814A6" w:rsidRPr="00C85E53">
        <w:rPr>
          <w:rFonts w:ascii="仿宋" w:eastAsia="仿宋" w:hAnsi="仿宋" w:hint="eastAsia"/>
          <w:color w:val="000000"/>
          <w:sz w:val="28"/>
          <w:szCs w:val="28"/>
        </w:rPr>
        <w:t>2</w:t>
      </w:r>
      <w:r w:rsidR="00B814A6" w:rsidRPr="00C85E53">
        <w:rPr>
          <w:rFonts w:ascii="仿宋" w:eastAsia="仿宋" w:hAnsi="仿宋"/>
          <w:color w:val="000000"/>
          <w:sz w:val="28"/>
          <w:szCs w:val="28"/>
        </w:rPr>
        <w:t>020</w:t>
      </w:r>
      <w:r w:rsidR="00B814A6" w:rsidRPr="00C85E53">
        <w:rPr>
          <w:rFonts w:ascii="仿宋" w:eastAsia="仿宋" w:hAnsi="仿宋" w:hint="eastAsia"/>
          <w:color w:val="000000"/>
          <w:sz w:val="28"/>
          <w:szCs w:val="28"/>
        </w:rPr>
        <w:t>年1月1日</w:t>
      </w:r>
      <w:r w:rsidR="00B814A6" w:rsidRPr="00C85E53">
        <w:rPr>
          <w:rFonts w:ascii="仿宋" w:eastAsia="仿宋" w:hAnsi="仿宋"/>
          <w:color w:val="000000"/>
          <w:sz w:val="28"/>
          <w:szCs w:val="28"/>
        </w:rPr>
        <w:t>——12</w:t>
      </w:r>
      <w:r w:rsidR="00B814A6" w:rsidRPr="00C85E53">
        <w:rPr>
          <w:rFonts w:ascii="仿宋" w:eastAsia="仿宋" w:hAnsi="仿宋" w:hint="eastAsia"/>
          <w:color w:val="000000"/>
          <w:sz w:val="28"/>
          <w:szCs w:val="28"/>
        </w:rPr>
        <w:t>月31日</w:t>
      </w:r>
    </w:p>
    <w:p w:rsidR="00D310C0" w:rsidRPr="00C85E53" w:rsidRDefault="00D310C0" w:rsidP="00D310C0">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保险种类：意外伤害保险</w:t>
      </w:r>
    </w:p>
    <w:p w:rsidR="00D310C0" w:rsidRPr="00C85E53" w:rsidRDefault="00D310C0" w:rsidP="00D310C0">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保险范围：保险期间内被保险人参加比赛过程出现的意外伤害事故或突发急性病事故。</w:t>
      </w:r>
    </w:p>
    <w:p w:rsidR="00B814A6" w:rsidRPr="00B814A6" w:rsidRDefault="00B814A6" w:rsidP="00B814A6">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各参赛单位</w:t>
      </w:r>
      <w:r w:rsidRPr="00B814A6">
        <w:rPr>
          <w:rFonts w:ascii="仿宋" w:eastAsia="仿宋" w:hAnsi="仿宋" w:hint="eastAsia"/>
          <w:color w:val="000000"/>
          <w:sz w:val="28"/>
          <w:szCs w:val="28"/>
        </w:rPr>
        <w:t>须在全国</w:t>
      </w:r>
      <w:r w:rsidRPr="00B814A6">
        <w:rPr>
          <w:rFonts w:ascii="仿宋" w:eastAsia="仿宋" w:hAnsi="仿宋"/>
          <w:color w:val="000000"/>
          <w:sz w:val="28"/>
          <w:szCs w:val="28"/>
        </w:rPr>
        <w:t>艺术体操</w:t>
      </w:r>
      <w:r w:rsidRPr="00B814A6">
        <w:rPr>
          <w:rFonts w:ascii="仿宋" w:eastAsia="仿宋" w:hAnsi="仿宋" w:hint="eastAsia"/>
          <w:color w:val="000000"/>
          <w:sz w:val="28"/>
          <w:szCs w:val="28"/>
        </w:rPr>
        <w:t>竞赛</w:t>
      </w:r>
      <w:r w:rsidRPr="00B814A6">
        <w:rPr>
          <w:rFonts w:ascii="仿宋" w:eastAsia="仿宋" w:hAnsi="仿宋"/>
          <w:color w:val="000000"/>
          <w:sz w:val="28"/>
          <w:szCs w:val="28"/>
        </w:rPr>
        <w:t>报名</w:t>
      </w:r>
      <w:r w:rsidRPr="00B814A6">
        <w:rPr>
          <w:rFonts w:ascii="仿宋" w:eastAsia="仿宋" w:hAnsi="仿宋" w:hint="eastAsia"/>
          <w:color w:val="000000"/>
          <w:sz w:val="28"/>
          <w:szCs w:val="28"/>
        </w:rPr>
        <w:t>系统</w:t>
      </w:r>
      <w:r w:rsidRPr="00B814A6">
        <w:rPr>
          <w:rFonts w:ascii="仿宋" w:eastAsia="仿宋" w:hAnsi="仿宋"/>
          <w:color w:val="000000"/>
          <w:sz w:val="28"/>
          <w:szCs w:val="28"/>
        </w:rPr>
        <w:t>中提交保险单原件</w:t>
      </w:r>
      <w:r w:rsidRPr="00B814A6">
        <w:rPr>
          <w:rFonts w:ascii="仿宋" w:eastAsia="仿宋" w:hAnsi="仿宋" w:hint="eastAsia"/>
          <w:color w:val="000000"/>
          <w:sz w:val="28"/>
          <w:szCs w:val="28"/>
        </w:rPr>
        <w:t>扫描件</w:t>
      </w:r>
      <w:r w:rsidRPr="00B814A6">
        <w:rPr>
          <w:rFonts w:ascii="仿宋" w:eastAsia="仿宋" w:hAnsi="仿宋"/>
          <w:color w:val="000000"/>
          <w:sz w:val="28"/>
          <w:szCs w:val="28"/>
        </w:rPr>
        <w:t>，</w:t>
      </w:r>
      <w:r w:rsidRPr="00B814A6">
        <w:rPr>
          <w:rFonts w:ascii="仿宋" w:eastAsia="仿宋" w:hAnsi="仿宋" w:hint="eastAsia"/>
          <w:color w:val="000000"/>
          <w:sz w:val="28"/>
          <w:szCs w:val="28"/>
        </w:rPr>
        <w:t>否则</w:t>
      </w:r>
      <w:r w:rsidRPr="00B814A6">
        <w:rPr>
          <w:rFonts w:ascii="仿宋" w:eastAsia="仿宋" w:hAnsi="仿宋"/>
          <w:color w:val="000000"/>
          <w:sz w:val="28"/>
          <w:szCs w:val="28"/>
        </w:rPr>
        <w:t>无法完成报名。</w:t>
      </w:r>
      <w:r w:rsidRPr="00B814A6">
        <w:rPr>
          <w:rFonts w:ascii="仿宋" w:eastAsia="仿宋" w:hAnsi="仿宋" w:hint="eastAsia"/>
          <w:color w:val="000000"/>
          <w:sz w:val="28"/>
          <w:szCs w:val="28"/>
        </w:rPr>
        <w:t>报名</w:t>
      </w:r>
      <w:r w:rsidRPr="00B814A6">
        <w:rPr>
          <w:rFonts w:ascii="仿宋" w:eastAsia="仿宋" w:hAnsi="仿宋"/>
          <w:color w:val="000000"/>
          <w:sz w:val="28"/>
          <w:szCs w:val="28"/>
        </w:rPr>
        <w:t>信息和材料齐全方可通过系统审核，完成报名。</w:t>
      </w:r>
    </w:p>
    <w:p w:rsidR="00B814A6" w:rsidRPr="00C85E53" w:rsidRDefault="00346AD8" w:rsidP="00C85E53">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（三）每位参赛运动员必须签署《</w:t>
      </w:r>
      <w:r w:rsidR="00DA20B1" w:rsidRPr="00C85E53">
        <w:rPr>
          <w:rFonts w:ascii="仿宋" w:eastAsia="仿宋" w:hAnsi="仿宋"/>
          <w:color w:val="000000"/>
          <w:sz w:val="28"/>
          <w:szCs w:val="28"/>
        </w:rPr>
        <w:t>20</w:t>
      </w:r>
      <w:r w:rsidR="00100AC6" w:rsidRPr="00C85E53">
        <w:rPr>
          <w:rFonts w:ascii="仿宋" w:eastAsia="仿宋" w:hAnsi="仿宋" w:hint="eastAsia"/>
          <w:color w:val="000000"/>
          <w:sz w:val="28"/>
          <w:szCs w:val="28"/>
        </w:rPr>
        <w:t>20</w:t>
      </w:r>
      <w:r w:rsidRPr="00C85E53">
        <w:rPr>
          <w:rFonts w:ascii="仿宋" w:eastAsia="仿宋" w:hAnsi="仿宋" w:hint="eastAsia"/>
          <w:color w:val="000000"/>
          <w:sz w:val="28"/>
          <w:szCs w:val="28"/>
        </w:rPr>
        <w:t>年全国艺术体操集体锦标赛免责声明》，</w:t>
      </w:r>
      <w:r w:rsidR="0030311C" w:rsidRPr="00C85E53">
        <w:rPr>
          <w:rFonts w:ascii="仿宋" w:eastAsia="仿宋" w:hAnsi="仿宋" w:hint="eastAsia"/>
          <w:color w:val="000000"/>
          <w:sz w:val="28"/>
          <w:szCs w:val="28"/>
        </w:rPr>
        <w:t>在</w:t>
      </w:r>
      <w:r w:rsidR="00B814A6" w:rsidRPr="00C85E53">
        <w:rPr>
          <w:rFonts w:ascii="仿宋" w:eastAsia="仿宋" w:hAnsi="仿宋" w:hint="eastAsia"/>
          <w:color w:val="000000"/>
          <w:sz w:val="28"/>
          <w:szCs w:val="28"/>
        </w:rPr>
        <w:t>全国</w:t>
      </w:r>
      <w:r w:rsidR="00B814A6" w:rsidRPr="00C85E53">
        <w:rPr>
          <w:rFonts w:ascii="仿宋" w:eastAsia="仿宋" w:hAnsi="仿宋"/>
          <w:color w:val="000000"/>
          <w:sz w:val="28"/>
          <w:szCs w:val="28"/>
        </w:rPr>
        <w:t>艺术体操</w:t>
      </w:r>
      <w:r w:rsidR="00B814A6" w:rsidRPr="00C85E53">
        <w:rPr>
          <w:rFonts w:ascii="仿宋" w:eastAsia="仿宋" w:hAnsi="仿宋" w:hint="eastAsia"/>
          <w:color w:val="000000"/>
          <w:sz w:val="28"/>
          <w:szCs w:val="28"/>
        </w:rPr>
        <w:t>竞赛</w:t>
      </w:r>
      <w:r w:rsidR="00B814A6" w:rsidRPr="00C85E53">
        <w:rPr>
          <w:rFonts w:ascii="仿宋" w:eastAsia="仿宋" w:hAnsi="仿宋"/>
          <w:color w:val="000000"/>
          <w:sz w:val="28"/>
          <w:szCs w:val="28"/>
        </w:rPr>
        <w:t>报名</w:t>
      </w:r>
      <w:r w:rsidR="00B814A6" w:rsidRPr="00C85E53">
        <w:rPr>
          <w:rFonts w:ascii="仿宋" w:eastAsia="仿宋" w:hAnsi="仿宋" w:hint="eastAsia"/>
          <w:color w:val="000000"/>
          <w:sz w:val="28"/>
          <w:szCs w:val="28"/>
        </w:rPr>
        <w:t>系统</w:t>
      </w:r>
      <w:r w:rsidR="00B814A6" w:rsidRPr="00C85E53">
        <w:rPr>
          <w:rFonts w:ascii="仿宋" w:eastAsia="仿宋" w:hAnsi="仿宋"/>
          <w:color w:val="000000"/>
          <w:sz w:val="28"/>
          <w:szCs w:val="28"/>
        </w:rPr>
        <w:t>中</w:t>
      </w:r>
      <w:r w:rsidR="00B814A6" w:rsidRPr="00C85E53">
        <w:rPr>
          <w:rFonts w:ascii="仿宋" w:eastAsia="仿宋" w:hAnsi="仿宋" w:hint="eastAsia"/>
          <w:color w:val="000000"/>
          <w:sz w:val="28"/>
          <w:szCs w:val="28"/>
        </w:rPr>
        <w:t>提交</w:t>
      </w:r>
      <w:r w:rsidR="00B814A6" w:rsidRPr="00C85E53">
        <w:rPr>
          <w:rFonts w:ascii="仿宋" w:eastAsia="仿宋" w:hAnsi="仿宋"/>
          <w:color w:val="000000"/>
          <w:sz w:val="28"/>
          <w:szCs w:val="28"/>
        </w:rPr>
        <w:t>原件</w:t>
      </w:r>
      <w:r w:rsidR="00B814A6" w:rsidRPr="00C85E53">
        <w:rPr>
          <w:rFonts w:ascii="仿宋" w:eastAsia="仿宋" w:hAnsi="仿宋" w:hint="eastAsia"/>
          <w:color w:val="000000"/>
          <w:sz w:val="28"/>
          <w:szCs w:val="28"/>
        </w:rPr>
        <w:t>扫描件，</w:t>
      </w:r>
      <w:r w:rsidR="00B814A6" w:rsidRPr="00C85E53">
        <w:rPr>
          <w:rFonts w:ascii="仿宋" w:eastAsia="仿宋" w:hAnsi="仿宋"/>
          <w:color w:val="000000"/>
          <w:sz w:val="28"/>
          <w:szCs w:val="28"/>
        </w:rPr>
        <w:t>否则无法完成报名。以</w:t>
      </w:r>
      <w:r w:rsidR="00B814A6" w:rsidRPr="00C85E53">
        <w:rPr>
          <w:rFonts w:ascii="仿宋" w:eastAsia="仿宋" w:hAnsi="仿宋" w:hint="eastAsia"/>
          <w:color w:val="000000"/>
          <w:sz w:val="28"/>
          <w:szCs w:val="28"/>
        </w:rPr>
        <w:t>单位</w:t>
      </w:r>
      <w:r w:rsidR="00B814A6" w:rsidRPr="00C85E53">
        <w:rPr>
          <w:rFonts w:ascii="仿宋" w:eastAsia="仿宋" w:hAnsi="仿宋"/>
          <w:color w:val="000000"/>
          <w:sz w:val="28"/>
          <w:szCs w:val="28"/>
        </w:rPr>
        <w:t>身份参赛的，由单位为参赛运动员出具</w:t>
      </w:r>
      <w:r w:rsidR="00B814A6" w:rsidRPr="00C85E53">
        <w:rPr>
          <w:rFonts w:ascii="仿宋" w:eastAsia="仿宋" w:hAnsi="仿宋" w:hint="eastAsia"/>
          <w:color w:val="000000"/>
          <w:sz w:val="28"/>
          <w:szCs w:val="28"/>
        </w:rPr>
        <w:t>；</w:t>
      </w:r>
      <w:r w:rsidR="00B814A6" w:rsidRPr="00C85E53">
        <w:rPr>
          <w:rFonts w:ascii="仿宋" w:eastAsia="仿宋" w:hAnsi="仿宋"/>
          <w:color w:val="000000"/>
          <w:sz w:val="28"/>
          <w:szCs w:val="28"/>
        </w:rPr>
        <w:t>以个人身份参赛的，由个人出具，</w:t>
      </w:r>
      <w:r w:rsidR="00B814A6" w:rsidRPr="00C85E53">
        <w:rPr>
          <w:rFonts w:ascii="仿宋" w:eastAsia="仿宋" w:hAnsi="仿宋" w:hint="eastAsia"/>
          <w:color w:val="000000"/>
          <w:sz w:val="28"/>
          <w:szCs w:val="28"/>
        </w:rPr>
        <w:t>运动员</w:t>
      </w:r>
      <w:r w:rsidR="00B814A6" w:rsidRPr="00C85E53">
        <w:rPr>
          <w:rFonts w:ascii="仿宋" w:eastAsia="仿宋" w:hAnsi="仿宋"/>
          <w:color w:val="000000"/>
          <w:sz w:val="28"/>
          <w:szCs w:val="28"/>
        </w:rPr>
        <w:t>年龄</w:t>
      </w:r>
      <w:r w:rsidR="00B814A6" w:rsidRPr="00C85E53">
        <w:rPr>
          <w:rFonts w:ascii="仿宋" w:eastAsia="仿宋" w:hAnsi="仿宋" w:hint="eastAsia"/>
          <w:color w:val="000000"/>
          <w:sz w:val="28"/>
          <w:szCs w:val="28"/>
        </w:rPr>
        <w:t>不满16岁</w:t>
      </w:r>
      <w:r w:rsidR="00B814A6" w:rsidRPr="00C85E53">
        <w:rPr>
          <w:rFonts w:ascii="仿宋" w:eastAsia="仿宋" w:hAnsi="仿宋"/>
          <w:color w:val="000000"/>
          <w:sz w:val="28"/>
          <w:szCs w:val="28"/>
        </w:rPr>
        <w:t>的须由其监护人签署</w:t>
      </w:r>
      <w:r w:rsidR="00B814A6" w:rsidRPr="00C85E53">
        <w:rPr>
          <w:rFonts w:ascii="仿宋" w:eastAsia="仿宋" w:hAnsi="仿宋" w:hint="eastAsia"/>
          <w:color w:val="000000"/>
          <w:sz w:val="28"/>
          <w:szCs w:val="28"/>
        </w:rPr>
        <w:t>。</w:t>
      </w:r>
    </w:p>
    <w:p w:rsidR="00346AD8" w:rsidRPr="00C85E53" w:rsidRDefault="00346AD8" w:rsidP="00C85E53">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（四）未在国家体育总局注册的参赛运动员须在全国艺术体操竞赛报名系统内提交身份证明原件扫描件。</w:t>
      </w:r>
    </w:p>
    <w:p w:rsidR="00346AD8" w:rsidRPr="00C85E53" w:rsidRDefault="00346AD8" w:rsidP="00E2309A">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（五）报到：各运动队按补充通知要求报到。裁判员报到时须携带裁判员等级证书</w:t>
      </w:r>
      <w:r w:rsidR="0030311C" w:rsidRPr="00C85E53">
        <w:rPr>
          <w:rFonts w:ascii="仿宋" w:eastAsia="仿宋" w:hAnsi="仿宋" w:hint="eastAsia"/>
          <w:color w:val="000000"/>
          <w:sz w:val="28"/>
          <w:szCs w:val="28"/>
        </w:rPr>
        <w:t>、</w:t>
      </w:r>
      <w:r w:rsidR="00841737" w:rsidRPr="00C85E53">
        <w:rPr>
          <w:rFonts w:ascii="仿宋" w:eastAsia="仿宋" w:hAnsi="仿宋" w:hint="eastAsia"/>
          <w:color w:val="000000"/>
          <w:sz w:val="28"/>
          <w:szCs w:val="28"/>
        </w:rPr>
        <w:t>全国艺术体操评分规则培训班证书</w:t>
      </w:r>
      <w:r w:rsidRPr="00C85E53">
        <w:rPr>
          <w:rFonts w:ascii="仿宋" w:eastAsia="仿宋" w:hAnsi="仿宋" w:hint="eastAsia"/>
          <w:color w:val="000000"/>
          <w:sz w:val="28"/>
          <w:szCs w:val="28"/>
        </w:rPr>
        <w:t>及裁判服，不符合</w:t>
      </w:r>
      <w:r w:rsidR="0030311C" w:rsidRPr="00C85E53">
        <w:rPr>
          <w:rFonts w:ascii="仿宋" w:eastAsia="仿宋" w:hAnsi="仿宋" w:hint="eastAsia"/>
          <w:color w:val="000000"/>
          <w:sz w:val="28"/>
          <w:szCs w:val="28"/>
        </w:rPr>
        <w:t>执裁</w:t>
      </w:r>
      <w:r w:rsidRPr="00C85E53">
        <w:rPr>
          <w:rFonts w:ascii="仿宋" w:eastAsia="仿宋" w:hAnsi="仿宋" w:hint="eastAsia"/>
          <w:color w:val="000000"/>
          <w:sz w:val="28"/>
          <w:szCs w:val="28"/>
        </w:rPr>
        <w:t>要求和不按时报到者不予安排裁判工作，经费自理。</w:t>
      </w:r>
    </w:p>
    <w:p w:rsidR="00346AD8" w:rsidRPr="00C85E53" w:rsidRDefault="00346AD8" w:rsidP="00C85E53">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（六）比赛音乐：报名后将运动员参赛的成套动作音乐（</w:t>
      </w:r>
      <w:r w:rsidRPr="00C85E53">
        <w:rPr>
          <w:rFonts w:ascii="仿宋" w:eastAsia="仿宋" w:hAnsi="仿宋"/>
          <w:color w:val="000000"/>
          <w:sz w:val="28"/>
          <w:szCs w:val="28"/>
        </w:rPr>
        <w:t>Mp3</w:t>
      </w:r>
      <w:r w:rsidRPr="00C85E53">
        <w:rPr>
          <w:rFonts w:ascii="仿宋" w:eastAsia="仿宋" w:hAnsi="仿宋" w:hint="eastAsia"/>
          <w:color w:val="000000"/>
          <w:sz w:val="28"/>
          <w:szCs w:val="28"/>
        </w:rPr>
        <w:t>格式）发送至体育总局体操中心艺术体操部邮箱</w:t>
      </w:r>
      <w:r w:rsidRPr="00C85E53">
        <w:rPr>
          <w:rFonts w:ascii="仿宋" w:eastAsia="仿宋" w:hAnsi="仿宋"/>
          <w:color w:val="000000"/>
          <w:sz w:val="28"/>
          <w:szCs w:val="28"/>
        </w:rPr>
        <w:t>ystcb221@126.com</w:t>
      </w:r>
      <w:r w:rsidRPr="00C85E53">
        <w:rPr>
          <w:rFonts w:ascii="仿宋" w:eastAsia="仿宋" w:hAnsi="仿宋" w:hint="eastAsia"/>
          <w:color w:val="000000"/>
          <w:sz w:val="28"/>
          <w:szCs w:val="28"/>
        </w:rPr>
        <w:t>。</w:t>
      </w:r>
    </w:p>
    <w:p w:rsidR="00346AD8" w:rsidRPr="00C85E53" w:rsidRDefault="00346AD8" w:rsidP="00C85E53">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报到时将运动员参赛的成套动作音乐</w:t>
      </w:r>
      <w:r w:rsidRPr="00C85E53">
        <w:rPr>
          <w:rFonts w:ascii="仿宋" w:eastAsia="仿宋" w:hAnsi="仿宋"/>
          <w:color w:val="000000"/>
          <w:sz w:val="28"/>
          <w:szCs w:val="28"/>
        </w:rPr>
        <w:t xml:space="preserve"> CD </w:t>
      </w:r>
      <w:r w:rsidRPr="00C85E53">
        <w:rPr>
          <w:rFonts w:ascii="仿宋" w:eastAsia="仿宋" w:hAnsi="仿宋" w:hint="eastAsia"/>
          <w:color w:val="000000"/>
          <w:sz w:val="28"/>
          <w:szCs w:val="28"/>
        </w:rPr>
        <w:t>盘交大会，逾期未交将按照规则执行，取消比赛资格，经费自理。</w:t>
      </w:r>
    </w:p>
    <w:p w:rsidR="00346AD8" w:rsidRPr="00E2309A" w:rsidRDefault="004C0116" w:rsidP="00E2309A">
      <w:pPr>
        <w:adjustRightInd w:val="0"/>
        <w:snapToGrid w:val="0"/>
        <w:spacing w:line="380" w:lineRule="exact"/>
        <w:ind w:firstLineChars="245" w:firstLine="689"/>
        <w:rPr>
          <w:rFonts w:ascii="仿宋" w:eastAsia="仿宋" w:hAnsi="仿宋"/>
          <w:b/>
          <w:sz w:val="28"/>
          <w:szCs w:val="28"/>
        </w:rPr>
      </w:pPr>
      <w:r>
        <w:rPr>
          <w:rFonts w:ascii="仿宋" w:eastAsia="仿宋" w:hAnsi="仿宋" w:hint="eastAsia"/>
          <w:b/>
          <w:sz w:val="28"/>
          <w:szCs w:val="28"/>
        </w:rPr>
        <w:t>十</w:t>
      </w:r>
      <w:r w:rsidR="00346AD8" w:rsidRPr="00E2309A">
        <w:rPr>
          <w:rFonts w:ascii="仿宋" w:eastAsia="仿宋" w:hAnsi="仿宋" w:hint="eastAsia"/>
          <w:b/>
          <w:sz w:val="28"/>
          <w:szCs w:val="28"/>
        </w:rPr>
        <w:t>、其它</w:t>
      </w:r>
    </w:p>
    <w:p w:rsidR="00346AD8" w:rsidRPr="00E2309A" w:rsidRDefault="00346AD8" w:rsidP="00776DF5">
      <w:pPr>
        <w:adjustRightInd w:val="0"/>
        <w:snapToGrid w:val="0"/>
        <w:spacing w:line="380" w:lineRule="exact"/>
        <w:ind w:firstLine="576"/>
        <w:rPr>
          <w:rFonts w:ascii="仿宋" w:eastAsia="仿宋" w:hAnsi="仿宋"/>
          <w:sz w:val="28"/>
          <w:szCs w:val="28"/>
        </w:rPr>
      </w:pPr>
      <w:r w:rsidRPr="00E2309A">
        <w:rPr>
          <w:rFonts w:ascii="仿宋" w:eastAsia="仿宋" w:hAnsi="仿宋" w:hint="eastAsia"/>
          <w:sz w:val="28"/>
          <w:szCs w:val="28"/>
        </w:rPr>
        <w:t>参赛队伍冠名和队服广告宣传的有关问题，参照《关于中国体操、艺术体操、蹦床、技巧比赛参赛队伍冠名和队服广告宣传有关的通知》</w:t>
      </w:r>
      <w:r w:rsidRPr="00E2309A">
        <w:rPr>
          <w:rFonts w:ascii="仿宋" w:eastAsia="仿宋" w:hAnsi="仿宋"/>
          <w:sz w:val="28"/>
          <w:szCs w:val="28"/>
        </w:rPr>
        <w:lastRenderedPageBreak/>
        <w:t>[</w:t>
      </w:r>
      <w:r w:rsidRPr="00E2309A">
        <w:rPr>
          <w:rFonts w:ascii="仿宋" w:eastAsia="仿宋" w:hAnsi="仿宋" w:hint="eastAsia"/>
          <w:sz w:val="28"/>
          <w:szCs w:val="28"/>
        </w:rPr>
        <w:t>体操字（</w:t>
      </w:r>
      <w:r w:rsidRPr="00E2309A">
        <w:rPr>
          <w:rFonts w:ascii="仿宋" w:eastAsia="仿宋" w:hAnsi="仿宋"/>
          <w:sz w:val="28"/>
          <w:szCs w:val="28"/>
        </w:rPr>
        <w:t>1999</w:t>
      </w:r>
      <w:r w:rsidRPr="00E2309A">
        <w:rPr>
          <w:rFonts w:ascii="仿宋" w:eastAsia="仿宋" w:hAnsi="仿宋" w:hint="eastAsia"/>
          <w:sz w:val="28"/>
          <w:szCs w:val="28"/>
        </w:rPr>
        <w:t>）</w:t>
      </w:r>
      <w:r w:rsidRPr="00E2309A">
        <w:rPr>
          <w:rFonts w:ascii="仿宋" w:eastAsia="仿宋" w:hAnsi="仿宋"/>
          <w:sz w:val="28"/>
          <w:szCs w:val="28"/>
        </w:rPr>
        <w:t>237</w:t>
      </w:r>
      <w:r w:rsidRPr="00E2309A">
        <w:rPr>
          <w:rFonts w:ascii="仿宋" w:eastAsia="仿宋" w:hAnsi="仿宋" w:hint="eastAsia"/>
          <w:sz w:val="28"/>
          <w:szCs w:val="28"/>
        </w:rPr>
        <w:t>号</w:t>
      </w:r>
      <w:r w:rsidRPr="00E2309A">
        <w:rPr>
          <w:rFonts w:ascii="仿宋" w:eastAsia="仿宋" w:hAnsi="仿宋"/>
          <w:sz w:val="28"/>
          <w:szCs w:val="28"/>
        </w:rPr>
        <w:t>]</w:t>
      </w:r>
      <w:r w:rsidRPr="00E2309A">
        <w:rPr>
          <w:rFonts w:ascii="仿宋" w:eastAsia="仿宋" w:hAnsi="仿宋" w:hint="eastAsia"/>
          <w:sz w:val="28"/>
          <w:szCs w:val="28"/>
        </w:rPr>
        <w:t>执行。</w:t>
      </w:r>
    </w:p>
    <w:p w:rsidR="00346AD8" w:rsidRPr="00E2309A" w:rsidRDefault="00346AD8" w:rsidP="00E2309A">
      <w:pPr>
        <w:adjustRightInd w:val="0"/>
        <w:snapToGrid w:val="0"/>
        <w:spacing w:line="380" w:lineRule="exact"/>
        <w:ind w:firstLineChars="245" w:firstLine="689"/>
        <w:rPr>
          <w:rFonts w:ascii="仿宋" w:eastAsia="仿宋" w:hAnsi="仿宋"/>
          <w:b/>
          <w:sz w:val="28"/>
          <w:szCs w:val="28"/>
        </w:rPr>
      </w:pPr>
      <w:r w:rsidRPr="00E2309A">
        <w:rPr>
          <w:rFonts w:ascii="仿宋" w:eastAsia="仿宋" w:hAnsi="仿宋" w:hint="eastAsia"/>
          <w:b/>
          <w:sz w:val="28"/>
          <w:szCs w:val="28"/>
        </w:rPr>
        <w:t>十</w:t>
      </w:r>
      <w:r w:rsidR="00846020">
        <w:rPr>
          <w:rFonts w:ascii="仿宋" w:eastAsia="仿宋" w:hAnsi="仿宋" w:hint="eastAsia"/>
          <w:b/>
          <w:sz w:val="28"/>
          <w:szCs w:val="28"/>
        </w:rPr>
        <w:t>一</w:t>
      </w:r>
      <w:r w:rsidRPr="00E2309A">
        <w:rPr>
          <w:rFonts w:ascii="仿宋" w:eastAsia="仿宋" w:hAnsi="仿宋" w:hint="eastAsia"/>
          <w:b/>
          <w:sz w:val="28"/>
          <w:szCs w:val="28"/>
        </w:rPr>
        <w:t>、</w:t>
      </w:r>
      <w:r w:rsidRPr="00E2309A">
        <w:rPr>
          <w:rFonts w:ascii="仿宋" w:eastAsia="仿宋" w:hAnsi="仿宋"/>
          <w:b/>
          <w:sz w:val="28"/>
          <w:szCs w:val="28"/>
        </w:rPr>
        <w:t xml:space="preserve"> </w:t>
      </w:r>
      <w:r w:rsidRPr="00E2309A">
        <w:rPr>
          <w:rFonts w:ascii="仿宋" w:eastAsia="仿宋" w:hAnsi="仿宋" w:hint="eastAsia"/>
          <w:b/>
          <w:sz w:val="28"/>
          <w:szCs w:val="28"/>
        </w:rPr>
        <w:t>突发公共事件应急预案</w:t>
      </w:r>
    </w:p>
    <w:p w:rsidR="00346AD8" w:rsidRPr="00C85E53" w:rsidRDefault="00346AD8" w:rsidP="003739D7">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（一）由赛事活动承办单位协调当地政府职能部门成立救援和保障机构</w:t>
      </w:r>
      <w:r w:rsidR="0069784E" w:rsidRPr="00C85E53">
        <w:rPr>
          <w:rFonts w:ascii="仿宋" w:eastAsia="仿宋" w:hAnsi="仿宋" w:hint="eastAsia"/>
          <w:color w:val="000000"/>
          <w:sz w:val="28"/>
          <w:szCs w:val="28"/>
        </w:rPr>
        <w:t>。</w:t>
      </w:r>
    </w:p>
    <w:p w:rsidR="0069784E" w:rsidRPr="00C85E53" w:rsidRDefault="00346AD8" w:rsidP="003739D7">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（二）赛事活动组委会下设安全保卫部具体履行安保职责。</w:t>
      </w:r>
    </w:p>
    <w:p w:rsidR="00346AD8" w:rsidRPr="00C85E53" w:rsidRDefault="00346AD8" w:rsidP="003739D7">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（三）赛事活</w:t>
      </w:r>
      <w:bookmarkStart w:id="0" w:name="_GoBack"/>
      <w:bookmarkEnd w:id="0"/>
      <w:r w:rsidRPr="00C85E53">
        <w:rPr>
          <w:rFonts w:ascii="仿宋" w:eastAsia="仿宋" w:hAnsi="仿宋" w:hint="eastAsia"/>
          <w:color w:val="000000"/>
          <w:sz w:val="28"/>
          <w:szCs w:val="28"/>
        </w:rPr>
        <w:t>动组委会须确定应急工作信息员和应急电话，负责预警信息的采集和汇报。组委会负责对信息员和救援人员进行培训。</w:t>
      </w:r>
    </w:p>
    <w:p w:rsidR="00346AD8" w:rsidRPr="00C85E53" w:rsidRDefault="00346AD8" w:rsidP="003739D7">
      <w:pPr>
        <w:adjustRightInd w:val="0"/>
        <w:snapToGrid w:val="0"/>
        <w:spacing w:line="380" w:lineRule="exact"/>
        <w:ind w:firstLineChars="200" w:firstLine="560"/>
        <w:rPr>
          <w:rFonts w:ascii="仿宋" w:eastAsia="仿宋" w:hAnsi="仿宋"/>
          <w:color w:val="000000"/>
          <w:sz w:val="28"/>
          <w:szCs w:val="28"/>
        </w:rPr>
      </w:pPr>
      <w:r w:rsidRPr="00C85E53">
        <w:rPr>
          <w:rFonts w:ascii="仿宋" w:eastAsia="仿宋" w:hAnsi="仿宋" w:hint="eastAsia"/>
          <w:color w:val="000000"/>
          <w:sz w:val="28"/>
          <w:szCs w:val="28"/>
        </w:rPr>
        <w:t>（四）预警信息按应急工作组织程序逐级上报，重要信息要随时报告。</w:t>
      </w:r>
    </w:p>
    <w:p w:rsidR="00346AD8" w:rsidRPr="00E2309A" w:rsidRDefault="00346AD8" w:rsidP="00B82D40">
      <w:pPr>
        <w:adjustRightInd w:val="0"/>
        <w:snapToGrid w:val="0"/>
        <w:spacing w:line="380" w:lineRule="exact"/>
        <w:ind w:firstLineChars="196" w:firstLine="551"/>
        <w:rPr>
          <w:rFonts w:ascii="仿宋" w:eastAsia="仿宋" w:hAnsi="仿宋"/>
          <w:b/>
          <w:sz w:val="28"/>
          <w:szCs w:val="28"/>
        </w:rPr>
      </w:pPr>
      <w:r w:rsidRPr="00E2309A">
        <w:rPr>
          <w:rFonts w:ascii="仿宋" w:eastAsia="仿宋" w:hAnsi="仿宋" w:hint="eastAsia"/>
          <w:b/>
          <w:sz w:val="28"/>
          <w:szCs w:val="28"/>
        </w:rPr>
        <w:t>十</w:t>
      </w:r>
      <w:r w:rsidR="00846020">
        <w:rPr>
          <w:rFonts w:ascii="仿宋" w:eastAsia="仿宋" w:hAnsi="仿宋" w:hint="eastAsia"/>
          <w:b/>
          <w:sz w:val="28"/>
          <w:szCs w:val="28"/>
        </w:rPr>
        <w:t>二</w:t>
      </w:r>
      <w:r w:rsidRPr="00E2309A">
        <w:rPr>
          <w:rFonts w:ascii="仿宋" w:eastAsia="仿宋" w:hAnsi="仿宋" w:hint="eastAsia"/>
          <w:b/>
          <w:sz w:val="28"/>
          <w:szCs w:val="28"/>
        </w:rPr>
        <w:t>、未尽事宜，另行通知。</w:t>
      </w:r>
    </w:p>
    <w:p w:rsidR="00346AD8" w:rsidRDefault="00346AD8" w:rsidP="007767B5">
      <w:pPr>
        <w:adjustRightInd w:val="0"/>
        <w:snapToGrid w:val="0"/>
        <w:spacing w:line="380" w:lineRule="exact"/>
        <w:ind w:firstLineChars="196" w:firstLine="551"/>
        <w:rPr>
          <w:rFonts w:ascii="仿宋" w:eastAsia="仿宋" w:hAnsi="仿宋"/>
          <w:b/>
          <w:sz w:val="28"/>
          <w:szCs w:val="28"/>
        </w:rPr>
      </w:pPr>
      <w:r w:rsidRPr="00E2309A">
        <w:rPr>
          <w:rFonts w:ascii="仿宋" w:eastAsia="仿宋" w:hAnsi="仿宋" w:hint="eastAsia"/>
          <w:b/>
          <w:sz w:val="28"/>
          <w:szCs w:val="28"/>
        </w:rPr>
        <w:t>十</w:t>
      </w:r>
      <w:r w:rsidR="00846020">
        <w:rPr>
          <w:rFonts w:ascii="仿宋" w:eastAsia="仿宋" w:hAnsi="仿宋" w:hint="eastAsia"/>
          <w:b/>
          <w:sz w:val="28"/>
          <w:szCs w:val="28"/>
        </w:rPr>
        <w:t>三</w:t>
      </w:r>
      <w:r w:rsidRPr="00E2309A">
        <w:rPr>
          <w:rFonts w:ascii="仿宋" w:eastAsia="仿宋" w:hAnsi="仿宋" w:hint="eastAsia"/>
          <w:b/>
          <w:sz w:val="28"/>
          <w:szCs w:val="28"/>
        </w:rPr>
        <w:t>、本规程解释权属国家体育总局体操运动管理中心。</w:t>
      </w:r>
    </w:p>
    <w:p w:rsidR="004C0116" w:rsidRPr="00B82D40" w:rsidRDefault="004C0116" w:rsidP="004C0116">
      <w:pPr>
        <w:adjustRightInd w:val="0"/>
        <w:snapToGrid w:val="0"/>
        <w:spacing w:line="380" w:lineRule="exact"/>
      </w:pPr>
    </w:p>
    <w:p w:rsidR="004C0116" w:rsidRPr="007767B5" w:rsidRDefault="004C0116" w:rsidP="004C0116">
      <w:pPr>
        <w:adjustRightInd w:val="0"/>
        <w:snapToGrid w:val="0"/>
        <w:spacing w:line="380" w:lineRule="exact"/>
      </w:pPr>
    </w:p>
    <w:p w:rsidR="004C0116" w:rsidRDefault="004C0116" w:rsidP="004C0116">
      <w:pPr>
        <w:adjustRightInd w:val="0"/>
        <w:snapToGrid w:val="0"/>
        <w:spacing w:line="380" w:lineRule="exact"/>
      </w:pPr>
    </w:p>
    <w:p w:rsidR="004C0116" w:rsidRDefault="004C0116" w:rsidP="004C0116">
      <w:pPr>
        <w:adjustRightInd w:val="0"/>
        <w:snapToGrid w:val="0"/>
        <w:spacing w:line="380" w:lineRule="exact"/>
      </w:pPr>
    </w:p>
    <w:p w:rsidR="004C0116" w:rsidRDefault="004C0116" w:rsidP="004C0116">
      <w:pPr>
        <w:adjustRightInd w:val="0"/>
        <w:snapToGrid w:val="0"/>
        <w:spacing w:line="380" w:lineRule="exact"/>
      </w:pPr>
    </w:p>
    <w:p w:rsidR="004C0116" w:rsidRDefault="004C0116" w:rsidP="004C0116">
      <w:pPr>
        <w:adjustRightInd w:val="0"/>
        <w:snapToGrid w:val="0"/>
        <w:spacing w:line="380" w:lineRule="exact"/>
      </w:pPr>
    </w:p>
    <w:p w:rsidR="004C0116" w:rsidRDefault="004C0116" w:rsidP="004C0116">
      <w:pPr>
        <w:adjustRightInd w:val="0"/>
        <w:snapToGrid w:val="0"/>
        <w:spacing w:line="380" w:lineRule="exact"/>
      </w:pPr>
    </w:p>
    <w:p w:rsidR="004C0116" w:rsidRDefault="004C0116" w:rsidP="004C0116">
      <w:pPr>
        <w:adjustRightInd w:val="0"/>
        <w:snapToGrid w:val="0"/>
        <w:spacing w:line="380" w:lineRule="exact"/>
      </w:pPr>
    </w:p>
    <w:p w:rsidR="004C0116" w:rsidRDefault="004C0116" w:rsidP="004C0116">
      <w:pPr>
        <w:adjustRightInd w:val="0"/>
        <w:snapToGrid w:val="0"/>
        <w:spacing w:line="380" w:lineRule="exact"/>
      </w:pPr>
    </w:p>
    <w:p w:rsidR="004C0116" w:rsidRDefault="004C0116" w:rsidP="004C0116">
      <w:pPr>
        <w:adjustRightInd w:val="0"/>
        <w:snapToGrid w:val="0"/>
        <w:spacing w:line="380" w:lineRule="exact"/>
      </w:pPr>
    </w:p>
    <w:p w:rsidR="004C0116" w:rsidRDefault="004C0116" w:rsidP="004C0116">
      <w:pPr>
        <w:adjustRightInd w:val="0"/>
        <w:snapToGrid w:val="0"/>
        <w:spacing w:line="380" w:lineRule="exact"/>
      </w:pPr>
    </w:p>
    <w:p w:rsidR="004C0116" w:rsidRDefault="004C0116" w:rsidP="004C0116">
      <w:pPr>
        <w:adjustRightInd w:val="0"/>
        <w:snapToGrid w:val="0"/>
        <w:spacing w:line="380" w:lineRule="exact"/>
      </w:pPr>
    </w:p>
    <w:p w:rsidR="004C0116" w:rsidRDefault="004C0116" w:rsidP="004C0116">
      <w:pPr>
        <w:adjustRightInd w:val="0"/>
        <w:snapToGrid w:val="0"/>
        <w:spacing w:line="380" w:lineRule="exact"/>
      </w:pPr>
    </w:p>
    <w:p w:rsidR="004C0116" w:rsidRDefault="004C0116" w:rsidP="004C0116">
      <w:pPr>
        <w:adjustRightInd w:val="0"/>
        <w:snapToGrid w:val="0"/>
        <w:spacing w:line="380" w:lineRule="exact"/>
      </w:pPr>
    </w:p>
    <w:p w:rsidR="004C0116" w:rsidRDefault="004C0116" w:rsidP="004C0116">
      <w:pPr>
        <w:adjustRightInd w:val="0"/>
        <w:snapToGrid w:val="0"/>
        <w:spacing w:line="380" w:lineRule="exact"/>
      </w:pPr>
    </w:p>
    <w:p w:rsidR="004C0116" w:rsidRDefault="004C0116" w:rsidP="004C0116">
      <w:pPr>
        <w:adjustRightInd w:val="0"/>
        <w:snapToGrid w:val="0"/>
        <w:spacing w:line="380" w:lineRule="exact"/>
      </w:pPr>
    </w:p>
    <w:p w:rsidR="004C0116" w:rsidRDefault="004C0116" w:rsidP="004C0116">
      <w:pPr>
        <w:adjustRightInd w:val="0"/>
        <w:snapToGrid w:val="0"/>
        <w:spacing w:line="380" w:lineRule="exact"/>
      </w:pPr>
    </w:p>
    <w:p w:rsidR="004C0116" w:rsidRDefault="004C0116" w:rsidP="004C0116">
      <w:pPr>
        <w:adjustRightInd w:val="0"/>
        <w:snapToGrid w:val="0"/>
        <w:spacing w:line="380" w:lineRule="exact"/>
      </w:pPr>
    </w:p>
    <w:p w:rsidR="004C0116" w:rsidRDefault="004C0116" w:rsidP="004C0116">
      <w:pPr>
        <w:adjustRightInd w:val="0"/>
        <w:snapToGrid w:val="0"/>
        <w:spacing w:line="380" w:lineRule="exact"/>
      </w:pPr>
    </w:p>
    <w:p w:rsidR="007767B5" w:rsidRDefault="007767B5" w:rsidP="004C0116">
      <w:pPr>
        <w:adjustRightInd w:val="0"/>
        <w:snapToGrid w:val="0"/>
        <w:spacing w:line="380" w:lineRule="exact"/>
      </w:pPr>
    </w:p>
    <w:p w:rsidR="00813E4B" w:rsidRDefault="00813E4B" w:rsidP="004C0116">
      <w:pPr>
        <w:adjustRightInd w:val="0"/>
        <w:snapToGrid w:val="0"/>
        <w:spacing w:line="380" w:lineRule="exact"/>
      </w:pPr>
    </w:p>
    <w:p w:rsidR="004C0116" w:rsidRDefault="004C0116" w:rsidP="004C0116">
      <w:pPr>
        <w:adjustRightInd w:val="0"/>
        <w:snapToGrid w:val="0"/>
        <w:spacing w:line="380" w:lineRule="exact"/>
      </w:pPr>
    </w:p>
    <w:p w:rsidR="003739D7" w:rsidRDefault="003739D7" w:rsidP="004C0116">
      <w:pPr>
        <w:adjustRightInd w:val="0"/>
        <w:snapToGrid w:val="0"/>
        <w:spacing w:line="380" w:lineRule="exact"/>
      </w:pPr>
    </w:p>
    <w:sectPr w:rsidR="003739D7" w:rsidSect="007418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FC4" w:rsidRDefault="000A5FC4" w:rsidP="00501415">
      <w:r>
        <w:separator/>
      </w:r>
    </w:p>
  </w:endnote>
  <w:endnote w:type="continuationSeparator" w:id="0">
    <w:p w:rsidR="000A5FC4" w:rsidRDefault="000A5FC4" w:rsidP="0050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FC4" w:rsidRDefault="000A5FC4" w:rsidP="00501415">
      <w:r>
        <w:separator/>
      </w:r>
    </w:p>
  </w:footnote>
  <w:footnote w:type="continuationSeparator" w:id="0">
    <w:p w:rsidR="000A5FC4" w:rsidRDefault="000A5FC4" w:rsidP="00501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3CE"/>
    <w:rsid w:val="000066FC"/>
    <w:rsid w:val="00045769"/>
    <w:rsid w:val="00053B01"/>
    <w:rsid w:val="0005750E"/>
    <w:rsid w:val="00057CD9"/>
    <w:rsid w:val="000625EB"/>
    <w:rsid w:val="000656E9"/>
    <w:rsid w:val="000A5FC4"/>
    <w:rsid w:val="000B2534"/>
    <w:rsid w:val="000B3127"/>
    <w:rsid w:val="000D4C18"/>
    <w:rsid w:val="000E1A70"/>
    <w:rsid w:val="000F307C"/>
    <w:rsid w:val="00100AC6"/>
    <w:rsid w:val="00121106"/>
    <w:rsid w:val="0012551C"/>
    <w:rsid w:val="00146C19"/>
    <w:rsid w:val="001557A4"/>
    <w:rsid w:val="00167CFE"/>
    <w:rsid w:val="00183262"/>
    <w:rsid w:val="001A05AF"/>
    <w:rsid w:val="001B4CFD"/>
    <w:rsid w:val="001B59A6"/>
    <w:rsid w:val="001D7941"/>
    <w:rsid w:val="001E4089"/>
    <w:rsid w:val="00204BA4"/>
    <w:rsid w:val="00206498"/>
    <w:rsid w:val="00246B88"/>
    <w:rsid w:val="00260533"/>
    <w:rsid w:val="00271CA4"/>
    <w:rsid w:val="00275426"/>
    <w:rsid w:val="0029453C"/>
    <w:rsid w:val="002E7AD9"/>
    <w:rsid w:val="002F131F"/>
    <w:rsid w:val="0030311C"/>
    <w:rsid w:val="00323DCF"/>
    <w:rsid w:val="00346AD8"/>
    <w:rsid w:val="00371D12"/>
    <w:rsid w:val="003739D7"/>
    <w:rsid w:val="003A427E"/>
    <w:rsid w:val="003C73F7"/>
    <w:rsid w:val="003E3CC8"/>
    <w:rsid w:val="0047614C"/>
    <w:rsid w:val="00481C60"/>
    <w:rsid w:val="004837B0"/>
    <w:rsid w:val="004861F1"/>
    <w:rsid w:val="004903EF"/>
    <w:rsid w:val="00496437"/>
    <w:rsid w:val="004970D4"/>
    <w:rsid w:val="004C0116"/>
    <w:rsid w:val="004D4BFF"/>
    <w:rsid w:val="004E48B8"/>
    <w:rsid w:val="004F5EA2"/>
    <w:rsid w:val="00501415"/>
    <w:rsid w:val="00561831"/>
    <w:rsid w:val="0056741A"/>
    <w:rsid w:val="00585F63"/>
    <w:rsid w:val="00592CAF"/>
    <w:rsid w:val="005A6511"/>
    <w:rsid w:val="005A7594"/>
    <w:rsid w:val="005B1616"/>
    <w:rsid w:val="005B17F1"/>
    <w:rsid w:val="005D4E39"/>
    <w:rsid w:val="00630071"/>
    <w:rsid w:val="0067229C"/>
    <w:rsid w:val="0069784E"/>
    <w:rsid w:val="006C4BA2"/>
    <w:rsid w:val="006D30BA"/>
    <w:rsid w:val="006D5757"/>
    <w:rsid w:val="006E01F5"/>
    <w:rsid w:val="006E1A48"/>
    <w:rsid w:val="006E291F"/>
    <w:rsid w:val="00705964"/>
    <w:rsid w:val="00711F9B"/>
    <w:rsid w:val="00736794"/>
    <w:rsid w:val="00741896"/>
    <w:rsid w:val="00760FA7"/>
    <w:rsid w:val="00761022"/>
    <w:rsid w:val="007617DC"/>
    <w:rsid w:val="007767B5"/>
    <w:rsid w:val="00776DF5"/>
    <w:rsid w:val="00786DE4"/>
    <w:rsid w:val="007A2259"/>
    <w:rsid w:val="007B514C"/>
    <w:rsid w:val="007D654C"/>
    <w:rsid w:val="007E2173"/>
    <w:rsid w:val="0080020C"/>
    <w:rsid w:val="00813E4B"/>
    <w:rsid w:val="00827A7B"/>
    <w:rsid w:val="008328DD"/>
    <w:rsid w:val="00841737"/>
    <w:rsid w:val="00841CC8"/>
    <w:rsid w:val="00843CD9"/>
    <w:rsid w:val="00846020"/>
    <w:rsid w:val="00853FC0"/>
    <w:rsid w:val="00877580"/>
    <w:rsid w:val="00894B33"/>
    <w:rsid w:val="008A183B"/>
    <w:rsid w:val="009143C6"/>
    <w:rsid w:val="009248A4"/>
    <w:rsid w:val="009513AC"/>
    <w:rsid w:val="00953E9F"/>
    <w:rsid w:val="00964435"/>
    <w:rsid w:val="0096547D"/>
    <w:rsid w:val="0097402E"/>
    <w:rsid w:val="009B39F3"/>
    <w:rsid w:val="009C2302"/>
    <w:rsid w:val="009C309B"/>
    <w:rsid w:val="009C5A31"/>
    <w:rsid w:val="009D04DE"/>
    <w:rsid w:val="009E4497"/>
    <w:rsid w:val="00A15545"/>
    <w:rsid w:val="00A26F7A"/>
    <w:rsid w:val="00A92DFD"/>
    <w:rsid w:val="00A96482"/>
    <w:rsid w:val="00AA2ACC"/>
    <w:rsid w:val="00AB28FD"/>
    <w:rsid w:val="00AD1070"/>
    <w:rsid w:val="00AE24EC"/>
    <w:rsid w:val="00AE6862"/>
    <w:rsid w:val="00B03D68"/>
    <w:rsid w:val="00B26D84"/>
    <w:rsid w:val="00B62BAD"/>
    <w:rsid w:val="00B7593A"/>
    <w:rsid w:val="00B814A6"/>
    <w:rsid w:val="00B81F11"/>
    <w:rsid w:val="00B82D40"/>
    <w:rsid w:val="00B85E4C"/>
    <w:rsid w:val="00BB24C6"/>
    <w:rsid w:val="00BC03E1"/>
    <w:rsid w:val="00BD1E77"/>
    <w:rsid w:val="00BE22E6"/>
    <w:rsid w:val="00C1566A"/>
    <w:rsid w:val="00C6094C"/>
    <w:rsid w:val="00C82C5F"/>
    <w:rsid w:val="00C8421A"/>
    <w:rsid w:val="00C85E53"/>
    <w:rsid w:val="00C939D0"/>
    <w:rsid w:val="00CA149D"/>
    <w:rsid w:val="00CA176C"/>
    <w:rsid w:val="00CC1F90"/>
    <w:rsid w:val="00CC5DB4"/>
    <w:rsid w:val="00CC6F16"/>
    <w:rsid w:val="00CD3AB7"/>
    <w:rsid w:val="00CD7BE8"/>
    <w:rsid w:val="00D30D75"/>
    <w:rsid w:val="00D310C0"/>
    <w:rsid w:val="00D74787"/>
    <w:rsid w:val="00D76F0C"/>
    <w:rsid w:val="00DA0589"/>
    <w:rsid w:val="00DA20B1"/>
    <w:rsid w:val="00DD3BEC"/>
    <w:rsid w:val="00DF3681"/>
    <w:rsid w:val="00DF65A0"/>
    <w:rsid w:val="00E026D1"/>
    <w:rsid w:val="00E2309A"/>
    <w:rsid w:val="00E3087F"/>
    <w:rsid w:val="00E4159A"/>
    <w:rsid w:val="00E75ACB"/>
    <w:rsid w:val="00E76F7C"/>
    <w:rsid w:val="00ED166F"/>
    <w:rsid w:val="00F0453D"/>
    <w:rsid w:val="00F11ED7"/>
    <w:rsid w:val="00F5796C"/>
    <w:rsid w:val="00F66ACF"/>
    <w:rsid w:val="00F66E87"/>
    <w:rsid w:val="00F95413"/>
    <w:rsid w:val="00FD13CE"/>
    <w:rsid w:val="00FD7ADE"/>
    <w:rsid w:val="00FE3587"/>
    <w:rsid w:val="00FE3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5CB210DF"/>
  <w15:docId w15:val="{06571DA4-7B9F-4D4F-A4F4-DC38454D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3CE"/>
    <w:pPr>
      <w:widowControl w:val="0"/>
      <w:jc w:val="both"/>
    </w:pPr>
    <w:rPr>
      <w:rFonts w:ascii="Times New Roman" w:hAnsi="Times New Roman"/>
      <w:kern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FD13CE"/>
    <w:pPr>
      <w:spacing w:before="240" w:after="60"/>
      <w:jc w:val="center"/>
      <w:outlineLvl w:val="0"/>
    </w:pPr>
    <w:rPr>
      <w:rFonts w:ascii="Cambria" w:hAnsi="Cambria"/>
      <w:b/>
      <w:bCs/>
      <w:szCs w:val="32"/>
    </w:rPr>
  </w:style>
  <w:style w:type="character" w:customStyle="1" w:styleId="a4">
    <w:name w:val="标题 字符"/>
    <w:link w:val="a3"/>
    <w:uiPriority w:val="99"/>
    <w:locked/>
    <w:rsid w:val="00FD13CE"/>
    <w:rPr>
      <w:rFonts w:ascii="Cambria" w:eastAsia="宋体" w:hAnsi="Cambria" w:cs="Times New Roman"/>
      <w:b/>
      <w:bCs/>
      <w:kern w:val="10"/>
      <w:sz w:val="32"/>
      <w:szCs w:val="32"/>
    </w:rPr>
  </w:style>
  <w:style w:type="paragraph" w:styleId="a5">
    <w:name w:val="header"/>
    <w:basedOn w:val="a"/>
    <w:link w:val="a6"/>
    <w:uiPriority w:val="99"/>
    <w:rsid w:val="00501415"/>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501415"/>
    <w:rPr>
      <w:rFonts w:ascii="Times New Roman" w:eastAsia="宋体" w:hAnsi="Times New Roman" w:cs="Times New Roman"/>
      <w:kern w:val="10"/>
      <w:sz w:val="18"/>
      <w:szCs w:val="18"/>
    </w:rPr>
  </w:style>
  <w:style w:type="paragraph" w:styleId="a7">
    <w:name w:val="footer"/>
    <w:basedOn w:val="a"/>
    <w:link w:val="a8"/>
    <w:uiPriority w:val="99"/>
    <w:rsid w:val="00501415"/>
    <w:pPr>
      <w:tabs>
        <w:tab w:val="center" w:pos="4153"/>
        <w:tab w:val="right" w:pos="8306"/>
      </w:tabs>
      <w:snapToGrid w:val="0"/>
      <w:jc w:val="left"/>
    </w:pPr>
    <w:rPr>
      <w:sz w:val="18"/>
      <w:szCs w:val="18"/>
    </w:rPr>
  </w:style>
  <w:style w:type="character" w:customStyle="1" w:styleId="a8">
    <w:name w:val="页脚 字符"/>
    <w:link w:val="a7"/>
    <w:uiPriority w:val="99"/>
    <w:locked/>
    <w:rsid w:val="00501415"/>
    <w:rPr>
      <w:rFonts w:ascii="Times New Roman" w:eastAsia="宋体" w:hAnsi="Times New Roman" w:cs="Times New Roman"/>
      <w:kern w:val="10"/>
      <w:sz w:val="18"/>
      <w:szCs w:val="18"/>
    </w:rPr>
  </w:style>
  <w:style w:type="paragraph" w:styleId="a9">
    <w:name w:val="No Spacing"/>
    <w:rsid w:val="009C309B"/>
    <w:pPr>
      <w:widowControl w:val="0"/>
      <w:pBdr>
        <w:top w:val="nil"/>
        <w:left w:val="nil"/>
        <w:bottom w:val="nil"/>
        <w:right w:val="nil"/>
        <w:between w:val="nil"/>
        <w:bar w:val="nil"/>
      </w:pBdr>
      <w:jc w:val="both"/>
    </w:pPr>
    <w:rPr>
      <w:rFonts w:eastAsia="Calibri" w:cs="Calibri"/>
      <w:color w:val="000000"/>
      <w:kern w:val="2"/>
      <w:sz w:val="21"/>
      <w:szCs w:val="21"/>
      <w:u w:color="000000"/>
      <w:bdr w:val="nil"/>
    </w:rPr>
  </w:style>
  <w:style w:type="table" w:styleId="aa">
    <w:name w:val="Table Grid"/>
    <w:basedOn w:val="a1"/>
    <w:uiPriority w:val="59"/>
    <w:locked/>
    <w:rsid w:val="004C01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42768">
      <w:bodyDiv w:val="1"/>
      <w:marLeft w:val="0"/>
      <w:marRight w:val="0"/>
      <w:marTop w:val="0"/>
      <w:marBottom w:val="0"/>
      <w:divBdr>
        <w:top w:val="none" w:sz="0" w:space="0" w:color="auto"/>
        <w:left w:val="none" w:sz="0" w:space="0" w:color="auto"/>
        <w:bottom w:val="none" w:sz="0" w:space="0" w:color="auto"/>
        <w:right w:val="none" w:sz="0" w:space="0" w:color="auto"/>
      </w:divBdr>
    </w:div>
    <w:div w:id="80323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4</Pages>
  <Words>368</Words>
  <Characters>2102</Characters>
  <Application>Microsoft Office Word</Application>
  <DocSecurity>0</DocSecurity>
  <Lines>17</Lines>
  <Paragraphs>4</Paragraphs>
  <ScaleCrop>false</ScaleCrop>
  <Company>http://www.deepbbs.org</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2018年全国艺术体操集体锦标赛暨全国</dc:title>
  <dc:creator>john</dc:creator>
  <cp:lastModifiedBy>lenovo</cp:lastModifiedBy>
  <cp:revision>47</cp:revision>
  <cp:lastPrinted>2019-02-20T07:34:00Z</cp:lastPrinted>
  <dcterms:created xsi:type="dcterms:W3CDTF">2018-03-14T16:06:00Z</dcterms:created>
  <dcterms:modified xsi:type="dcterms:W3CDTF">2020-04-28T06:52:00Z</dcterms:modified>
</cp:coreProperties>
</file>