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35" w:rsidRDefault="00E111DF">
      <w:pPr>
        <w:widowControl/>
        <w:spacing w:line="560" w:lineRule="exact"/>
        <w:rPr>
          <w:rFonts w:ascii="仿宋" w:eastAsia="仿宋" w:hAnsi="仿宋" w:cs="仿宋"/>
          <w:spacing w:val="7"/>
          <w:sz w:val="30"/>
          <w:szCs w:val="30"/>
        </w:rPr>
      </w:pPr>
      <w:r>
        <w:rPr>
          <w:rFonts w:ascii="仿宋" w:eastAsia="仿宋" w:hAnsi="仿宋" w:cs="仿宋" w:hint="eastAsia"/>
          <w:spacing w:val="7"/>
          <w:sz w:val="30"/>
          <w:szCs w:val="30"/>
        </w:rPr>
        <w:t>附件</w:t>
      </w:r>
      <w:r>
        <w:rPr>
          <w:rFonts w:ascii="仿宋" w:eastAsia="仿宋" w:hAnsi="仿宋" w:cs="仿宋" w:hint="eastAsia"/>
          <w:spacing w:val="7"/>
          <w:sz w:val="30"/>
          <w:szCs w:val="30"/>
        </w:rPr>
        <w:t>3</w:t>
      </w:r>
      <w:r>
        <w:rPr>
          <w:rFonts w:ascii="仿宋" w:eastAsia="仿宋" w:hAnsi="仿宋" w:cs="仿宋" w:hint="eastAsia"/>
          <w:spacing w:val="7"/>
          <w:sz w:val="30"/>
          <w:szCs w:val="30"/>
        </w:rPr>
        <w:t>：</w:t>
      </w:r>
    </w:p>
    <w:p w:rsidR="00053135" w:rsidRDefault="00E111DF">
      <w:pPr>
        <w:spacing w:before="120" w:line="360" w:lineRule="exact"/>
        <w:ind w:firstLineChars="200" w:firstLine="723"/>
        <w:jc w:val="center"/>
        <w:rPr>
          <w:rFonts w:ascii="宋体" w:hAnsi="宋体" w:cs="仿宋"/>
          <w:b/>
          <w:sz w:val="36"/>
          <w:szCs w:val="36"/>
        </w:rPr>
      </w:pPr>
      <w:bookmarkStart w:id="0" w:name="_GoBack"/>
      <w:r>
        <w:rPr>
          <w:rFonts w:ascii="宋体" w:hAnsi="宋体" w:cs="仿宋"/>
          <w:b/>
          <w:sz w:val="36"/>
          <w:szCs w:val="36"/>
        </w:rPr>
        <w:t>参赛指引</w:t>
      </w:r>
    </w:p>
    <w:bookmarkEnd w:id="0"/>
    <w:p w:rsidR="00053135" w:rsidRDefault="00E111DF">
      <w:pPr>
        <w:numPr>
          <w:ilvl w:val="0"/>
          <w:numId w:val="1"/>
        </w:numPr>
        <w:spacing w:before="12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报名须知</w:t>
      </w:r>
    </w:p>
    <w:p w:rsidR="00053135" w:rsidRDefault="00E111DF">
      <w:pPr>
        <w:spacing w:before="120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请务必准确填写天天象棋</w:t>
      </w:r>
      <w:r>
        <w:rPr>
          <w:rFonts w:ascii="仿宋" w:eastAsia="仿宋" w:hAnsi="仿宋" w:cs="仿宋"/>
          <w:sz w:val="28"/>
          <w:szCs w:val="28"/>
        </w:rPr>
        <w:t>ID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ID</w:t>
      </w:r>
      <w:r>
        <w:rPr>
          <w:rFonts w:ascii="仿宋" w:eastAsia="仿宋" w:hAnsi="仿宋" w:cs="仿宋"/>
          <w:sz w:val="28"/>
          <w:szCs w:val="28"/>
        </w:rPr>
        <w:t>是进入比赛区域的唯一凭证。如何获取天天象棋</w:t>
      </w:r>
      <w:r>
        <w:rPr>
          <w:rFonts w:ascii="仿宋" w:eastAsia="仿宋" w:hAnsi="仿宋" w:cs="仿宋"/>
          <w:sz w:val="28"/>
          <w:szCs w:val="28"/>
        </w:rPr>
        <w:t>ID</w:t>
      </w:r>
      <w:r>
        <w:rPr>
          <w:rFonts w:ascii="仿宋" w:eastAsia="仿宋" w:hAnsi="仿宋" w:cs="仿宋"/>
          <w:sz w:val="28"/>
          <w:szCs w:val="28"/>
        </w:rPr>
        <w:t>，按照以下流程操作。</w:t>
      </w:r>
    </w:p>
    <w:p w:rsidR="00053135" w:rsidRDefault="00E111DF">
      <w:pPr>
        <w:spacing w:before="12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二、参赛</w:t>
      </w:r>
      <w:r>
        <w:rPr>
          <w:rFonts w:ascii="仿宋" w:eastAsia="仿宋" w:hAnsi="仿宋" w:cs="仿宋" w:hint="eastAsia"/>
          <w:sz w:val="30"/>
          <w:szCs w:val="30"/>
        </w:rPr>
        <w:t>路径</w:t>
      </w:r>
    </w:p>
    <w:p w:rsidR="00053135" w:rsidRDefault="00E111DF">
      <w:pPr>
        <w:numPr>
          <w:ilvl w:val="0"/>
          <w:numId w:val="2"/>
        </w:numPr>
        <w:spacing w:before="12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请</w:t>
      </w:r>
      <w:r>
        <w:rPr>
          <w:rFonts w:ascii="仿宋" w:eastAsia="仿宋" w:hAnsi="仿宋" w:cs="仿宋" w:hint="eastAsia"/>
          <w:sz w:val="28"/>
          <w:szCs w:val="28"/>
        </w:rPr>
        <w:t>按照开赛时间</w:t>
      </w:r>
      <w:r>
        <w:rPr>
          <w:rFonts w:ascii="仿宋" w:eastAsia="仿宋" w:hAnsi="仿宋" w:cs="仿宋"/>
          <w:sz w:val="28"/>
          <w:szCs w:val="28"/>
        </w:rPr>
        <w:t>准时进入房间开始比赛，</w:t>
      </w:r>
      <w:r>
        <w:rPr>
          <w:rFonts w:ascii="仿宋" w:eastAsia="仿宋" w:hAnsi="仿宋" w:cs="仿宋" w:hint="eastAsia"/>
          <w:sz w:val="28"/>
          <w:szCs w:val="28"/>
        </w:rPr>
        <w:t>开赛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分钟后关闭棋社入口，</w:t>
      </w:r>
      <w:r>
        <w:rPr>
          <w:rFonts w:ascii="仿宋" w:eastAsia="仿宋" w:hAnsi="仿宋" w:cs="仿宋"/>
          <w:sz w:val="28"/>
          <w:szCs w:val="28"/>
        </w:rPr>
        <w:t>未及时开始比赛者按照迟到弃权处。</w:t>
      </w:r>
    </w:p>
    <w:p w:rsidR="00053135" w:rsidRDefault="00E111DF">
      <w:pPr>
        <w:numPr>
          <w:ilvl w:val="0"/>
          <w:numId w:val="2"/>
        </w:numPr>
        <w:spacing w:before="12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进入比赛：</w:t>
      </w:r>
    </w:p>
    <w:p w:rsidR="00053135" w:rsidRDefault="00E111DF">
      <w:pPr>
        <w:numPr>
          <w:ilvl w:val="0"/>
          <w:numId w:val="3"/>
        </w:numPr>
        <w:spacing w:before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（旧版）：进入天天象棋</w:t>
      </w:r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，点击左下角“象棋”，进入“棋社私人房”，点击“加入棋社”，输入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棋社号</w:t>
      </w:r>
      <w:proofErr w:type="gramEnd"/>
      <w:r>
        <w:rPr>
          <w:rFonts w:ascii="仿宋" w:eastAsia="仿宋" w:hAnsi="仿宋" w:cs="仿宋"/>
          <w:sz w:val="28"/>
          <w:szCs w:val="28"/>
        </w:rPr>
        <w:t>即可进入比赛</w:t>
      </w:r>
      <w:r>
        <w:rPr>
          <w:rFonts w:ascii="仿宋" w:eastAsia="仿宋" w:hAnsi="仿宋" w:cs="仿宋" w:hint="eastAsia"/>
          <w:sz w:val="28"/>
          <w:szCs w:val="28"/>
        </w:rPr>
        <w:t>（棋社号码赛前通知）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053135" w:rsidRDefault="00E111DF">
      <w:pPr>
        <w:numPr>
          <w:ilvl w:val="0"/>
          <w:numId w:val="3"/>
        </w:numPr>
        <w:spacing w:before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（新版）、小程序：</w:t>
      </w:r>
      <w:r>
        <w:rPr>
          <w:rFonts w:ascii="仿宋" w:eastAsia="仿宋" w:hAnsi="仿宋" w:cs="仿宋"/>
          <w:sz w:val="28"/>
          <w:szCs w:val="28"/>
        </w:rPr>
        <w:t>按照开赛时间在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棋界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一栏中找到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棋社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点击“加入棋社”，输入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棋社号</w:t>
      </w:r>
      <w:proofErr w:type="gramEnd"/>
      <w:r>
        <w:rPr>
          <w:rFonts w:ascii="仿宋" w:eastAsia="仿宋" w:hAnsi="仿宋" w:cs="仿宋"/>
          <w:sz w:val="28"/>
          <w:szCs w:val="28"/>
        </w:rPr>
        <w:t>即可进入比赛</w:t>
      </w:r>
      <w:r>
        <w:rPr>
          <w:rFonts w:ascii="仿宋" w:eastAsia="仿宋" w:hAnsi="仿宋" w:cs="仿宋" w:hint="eastAsia"/>
          <w:sz w:val="28"/>
          <w:szCs w:val="28"/>
        </w:rPr>
        <w:t>（棋社号码赛前通知）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053135" w:rsidRDefault="00E111DF">
      <w:pPr>
        <w:numPr>
          <w:ilvl w:val="0"/>
          <w:numId w:val="2"/>
        </w:numPr>
        <w:spacing w:before="12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参加比赛：</w:t>
      </w:r>
    </w:p>
    <w:p w:rsidR="00053135" w:rsidRDefault="00E111DF">
      <w:pPr>
        <w:spacing w:before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根据每轮对阵情况，按照台次和先后手在棋社到指定桌次就坐，准备比赛。如遇轮空，无需到棋社进行比赛，编排自动记分。</w:t>
      </w:r>
    </w:p>
    <w:p w:rsidR="00053135" w:rsidRDefault="00E111DF">
      <w:pPr>
        <w:spacing w:before="120"/>
        <w:ind w:leftChars="200" w:left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1155065</wp:posOffset>
                </wp:positionV>
                <wp:extent cx="349250" cy="221615"/>
                <wp:effectExtent l="4445" t="13970" r="14605" b="1841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53135" w:rsidRDefault="0005313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128.95pt;margin-top:90.95pt;height:17.45pt;width:27.5pt;z-index:251658240;mso-width-relative:page;mso-height-relative:page;" fillcolor="#FFFFFF" filled="t" stroked="t" coordsize="21600,21600" o:gfxdata="UEsDBAoAAAAAAIdO4kAAAAAAAAAAAAAAAAAEAAAAZHJzL1BLAwQUAAAACACHTuJA/dQtItcAAAAL&#10;AQAADwAAAGRycy9kb3ducmV2LnhtbE2PO0/EMBCEeyT+g7VIdJztIEIuxLkChETHPSgonXgvifAj&#10;xL5L4NezVNDNaj7NzlSbxVl2xikOwSuQKwEMfRvM4DsFb4fnmwJYTNobbYNHBV8YYVNfXlS6NGH2&#10;OzzvU8coxMdSK+hTGkvOY9uj03EVRvTkHcPkdKJz6riZ9EzhzvJMiJw7PXj60OsRH3tsP/Ynp6Cx&#10;T/n7dvx84YbPW/wW/LDsXpW6vpLiAVjCJf3B8FufqkNNnZpw8iYyqyC7u18TSkYhSRBxKzMSDVky&#10;L4DXFf+/of4BUEsDBBQAAAAIAIdO4kCVwcCkEAIAADQEAAAOAAAAZHJzL2Uyb0RvYy54bWytU8uO&#10;0zAU3SPxD5b3NE1KRtOo6QhRygbBSAMf4PqRGPkl29OkX8FPsIUN/NKI3+DaDZ0WNgiRhXNtXx+f&#10;e47v6mbUCu25D9KaFpezOUbcUMuk6Vr84f322TVGIRLDiLKGt/jAA75ZP32yGlzDK9tbxbhHAGJC&#10;M7gW9zG6pigC7bkmYWYdN7AprNckwtR3BfNkAHStimo+vyoG65nzlvIQYHVz3MTrjC8Ep/GdEIFH&#10;pFoM3GIefR53aSzWK9J0nrhe0okG+QcWmkgDl56gNiQSdO/lH1BaUm+DFXFGrS6sEJLyXANUU85/&#10;q+auJ47nWkCc4E4yhf8HS9/ubz2SrMVLjAzRYNHDp28/vn55+PwdLZM8gwsNZN25Wz/NAoSp1lF4&#10;nf5QBRqzpIeTpHyMiMLi4vmyqkF4CltVVV6VdcIsHg87H+JrbjVKQYu97Pr4wns7ZDnJ/k2IWVc2&#10;sSPsY4mR0Aps2hOF6jl8k41nOdV5zmK5WF5P906IwODXzQk+WCXZViqVJ77bvVQeAXyLt/mbDl+k&#10;KYMGkK2uaiiPwNsVikQItQM1g+lyARcnwjlw4n1kDlwu0hKxDQn9kUDeOhaoZeQ+v9ieE/bKMBQP&#10;Dhwz0Fo4kdGcYaQ4dGKKcmYkUv1NJpBQBpxJdh8NTlEcd+Pk+s6yAzyVe5ctgl7PmqQkeJrZ0qmN&#10;0ts/n2fQx2Zf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91C0i1wAAAAsBAAAPAAAAAAAAAAEA&#10;IAAAACIAAABkcnMvZG93bnJldi54bWxQSwECFAAUAAAACACHTuJAlcHApBACAAA0BAAADgAAAAAA&#10;AAABACAAAAAmAQAAZHJzL2Uyb0RvYy54bWxQSwUGAAAAAAYABgBZAQAAq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1205865</wp:posOffset>
                </wp:positionV>
                <wp:extent cx="349250" cy="221615"/>
                <wp:effectExtent l="4445" t="13970" r="14605" b="1841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53135" w:rsidRDefault="0005313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265.05pt;margin-top:94.95pt;height:17.45pt;width:27.5pt;z-index:251659264;mso-width-relative:page;mso-height-relative:page;" fillcolor="#FFFFFF" filled="t" stroked="t" coordsize="21600,21600" o:gfxdata="UEsDBAoAAAAAAIdO4kAAAAAAAAAAAAAAAAAEAAAAZHJzL1BLAwQUAAAACACHTuJA7flt49gAAAAL&#10;AQAADwAAAGRycy9kb3ducmV2LnhtbE2PTU+EMBCG7yb+h2ZMvLktKBsWKXvQmHhzPzx4LHQEIp0i&#10;7S7or3c86XHmffLOM+V2cYM44xR6TxqSlQKB1HjbU6vh9fh0k4MI0ZA1gyfU8IUBttXlRWkK62fa&#10;4/kQW8ElFAqjoYtxLKQMTYfOhJUfkTh795MzkceplXYyM5e7QaZKraUzPfGFzoz40GHzcTg5DfXw&#10;uH7bjZ/P0sp5h99KHpf9i9bXV4m6BxFxiX8w/OqzOlTsVPsT2SAGDdmtShjlIN9sQDCR5Rlvag1p&#10;epeDrEr5/4fqB1BLAwQUAAAACACHTuJA6n7B6RECAAA0BAAADgAAAGRycy9lMm9Eb2MueG1srVPL&#10;jtMwFN0j8Q+W9zRtSkfTqOkIUcoGwUgDH+D6kRj5JdvTpF/BT7CFDfzSiN/g2sn0MWwQIgvn2r4+&#10;Puce39VNrxXacx+kNTWeTaYYcUMtk6ap8aeP2xfXGIVIDCPKGl7jAw/4Zv382apzFS9taxXjHgGI&#10;CVXnatzG6KqiCLTlmoSJddzAprBekwhT3xTMkw7QtSrK6fSq6KxnzlvKQ4DVzbCJ1xlfCE7jByEC&#10;j0jVGLjFPPo87tJYrFekajxxraQjDfIPLDSRBi49Qm1IJOjeyz+gtKTeBivihFpdWCEk5VkDqJlN&#10;n6i5a4njWQsUJ7hjmcL/g6Xv97ceSVbjEiNDNFj08OXHr+/fHr7+RGUqT+dCBVl37taPswBh0toL&#10;r9MfVKA+l/RwLCnvI6KwOH+5LBdQeApbZTm7mi0SZnE67HyIb7nVKAU19rJp4yvvbZfLSfbvQsx1&#10;ZSM7wj7PMBJagU17otBiCt9o41kOqDnlzJfz5fV474gIDB5vTvDBKsm2Uqk88c3utfII4Gu8zd94&#10;+CJNGdTVeLkoFyCPwNsVikQItYNqBtNkARcnwjlw4j0wBy4XaYnYhoR2IJC3BoFaRu7zi205YW8M&#10;Q/HgwDEDrYUTGc0ZRopDJ6YoZ0Yi1d9kAgllwJlk92BwimK/60fXd5Yd4Kncu2wR9HquSUqCp5kt&#10;Hdsovf3zeQY9Nfv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35bePYAAAACwEAAA8AAAAAAAAA&#10;AQAgAAAAIgAAAGRycy9kb3ducmV2LnhtbFBLAQIUABQAAAAIAIdO4kDqfsHpEQIAADQEAAAOAAAA&#10;AAAAAAEAIAAAACcBAABkcnMvZTJvRG9jLnhtbFBLBQYAAAAABgAGAFkBAACq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1233805" cy="19805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z w:val="28"/>
          <w:szCs w:val="28"/>
        </w:rPr>
        <w:t xml:space="preserve">      </w:t>
      </w:r>
      <w:r>
        <w:t xml:space="preserve"> </w:t>
      </w:r>
      <w:r>
        <w:rPr>
          <w:noProof/>
        </w:rPr>
        <w:drawing>
          <wp:inline distT="0" distB="0" distL="114300" distR="114300">
            <wp:extent cx="1064260" cy="1979930"/>
            <wp:effectExtent l="0" t="0" r="254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1090295" cy="1959610"/>
            <wp:effectExtent l="0" t="0" r="1905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35" w:rsidRDefault="00E111DF">
      <w:pPr>
        <w:spacing w:before="120"/>
        <w:ind w:leftChars="200" w:left="420"/>
      </w:pPr>
      <w:r>
        <w:rPr>
          <w:rFonts w:hint="eastAsia"/>
        </w:rPr>
        <w:t xml:space="preserve">    </w:t>
      </w:r>
      <w:r>
        <w:rPr>
          <w:rFonts w:hint="eastAsia"/>
        </w:rPr>
        <w:t>搜索“棋界”</w:t>
      </w:r>
      <w:r>
        <w:rPr>
          <w:rFonts w:hint="eastAsia"/>
        </w:rPr>
        <w:t xml:space="preserve">               </w:t>
      </w:r>
      <w:r>
        <w:rPr>
          <w:rFonts w:hint="eastAsia"/>
        </w:rPr>
        <w:t>点击“棋社”</w:t>
      </w:r>
      <w:r>
        <w:rPr>
          <w:rFonts w:hint="eastAsia"/>
        </w:rPr>
        <w:t xml:space="preserve">               </w:t>
      </w:r>
      <w:r>
        <w:rPr>
          <w:rFonts w:hint="eastAsia"/>
        </w:rPr>
        <w:t>“加入棋社”</w:t>
      </w:r>
    </w:p>
    <w:p w:rsidR="00053135" w:rsidRDefault="00E111DF">
      <w:pPr>
        <w:spacing w:before="120"/>
        <w:ind w:leftChars="200" w:left="420"/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1356360</wp:posOffset>
                </wp:positionV>
                <wp:extent cx="349250" cy="221615"/>
                <wp:effectExtent l="4445" t="13970" r="14605" b="18415"/>
                <wp:wrapThrough wrapText="bothSides">
                  <wp:wrapPolygon edited="0">
                    <wp:start x="13863" y="-1362"/>
                    <wp:lineTo x="-275" y="2352"/>
                    <wp:lineTo x="-275" y="18444"/>
                    <wp:lineTo x="13863" y="22157"/>
                    <wp:lineTo x="17791" y="22157"/>
                    <wp:lineTo x="20932" y="14730"/>
                    <wp:lineTo x="20932" y="4828"/>
                    <wp:lineTo x="18576" y="-1362"/>
                    <wp:lineTo x="13863" y="-1362"/>
                  </wp:wrapPolygon>
                </wp:wrapThrough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53135" w:rsidRDefault="0005313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27pt;margin-top:106.8pt;height:17.45pt;width:27.5pt;mso-wrap-distance-left:9pt;mso-wrap-distance-right:9pt;z-index:251661312;mso-width-relative:page;mso-height-relative:page;" fillcolor="#FFFFFF" filled="t" stroked="t" coordsize="21600,21600" wrapcoords="13863 -1362 -275 2352 -275 18444 13863 22157 17791 22157 20932 14730 20932 4828 18576 -1362 13863 -1362" o:gfxdata="UEsDBAoAAAAAAIdO4kAAAAAAAAAAAAAAAAAEAAAAZHJzL1BLAwQUAAAACACHTuJACq2n69gAAAAK&#10;AQAADwAAAGRycy9kb3ducmV2LnhtbE2PzU7DMBCE70i8g7VI3Og6pY1KGqcHEBI3+sOBoxNvk4h4&#10;HWK3CTw97qkcd3Y0802+mWwnzjT41rGCZCZBEFfOtFwr+Di8PqxA+KDZ6M4xKfghD5vi9ibXmXEj&#10;7+i8D7WIIewzraAJoc8QfdWQ1X7meuL4O7rB6hDPoUYz6DGG2w7nUqZodcuxodE9PTdUfe1PVkHZ&#10;vaSf2/77DQ2OW/qVeJh270rd3yVyDSLQFK5muOBHdCgiU+lObLzoFCwXcUpQME8eUxAXg3yKShmV&#10;xWoJWOT4f0LxB1BLAwQUAAAACACHTuJANjSrzBACAAA0BAAADgAAAGRycy9lMm9Eb2MueG1srVPL&#10;jtMwFN0j8Q+W9zRNSkbTqOkIUcoGwUgDH+D6kRj5JdvTpF/BT7CFDfzSiN/g2g2dFjYIkYVzHd8c&#10;n3PPvaubUSu05z5Ia1pczuYYcUMtk6Zr8Yf322fXGIVIDCPKGt7iAw/4Zv30yWpwDa9sbxXjHgGI&#10;Cc3gWtzH6JqiCLTnmoSZddzAobBekwhb3xXMkwHQtSqq+fyqGKxnzlvKQ4Cvm+MhXmd8ITiN74QI&#10;PCLVYuAW8+rzuktrsV6RpvPE9ZJONMg/sNBEGrj0BLUhkaB7L/+A0pJ6G6yIM2p1YYWQlGcNoKac&#10;/6bmrieOZy1QnOBOZQr/D5a+3d96JFmLwShDNFj08Onbj69fHj5/R9epPIMLDWTduVs/7QKESeso&#10;vE5vUIHGXNLDqaR8jIjCx8XzZVVD4SkcVVV5VdYJs3j82fkQX3OrUQpa7GXXxxfe2yGXk+zfhJjr&#10;yiZ2hH0sMRJagU17olA9h2ey8SynOs9ZLBfLrAXunRAh+nVzgg9WSbaVSuWN73YvlUcA3+JtfibS&#10;F2nKoKHFy7qqQR6B3hWKRAi1g2oG02UBF3+Ec+DE+8gcuFykJWIbEvojgXx0FKhl5D53bM8Je2UY&#10;igcHjhkYLZzIaM4wUhwmMUU5MxKp/iYTSCgDziS7jwanKI67cXJ9Z9kBWuXeZYtg1nNNUhK0ZrZ0&#10;GqPU++f7DPo47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q2n69gAAAAKAQAADwAAAAAAAAAB&#10;ACAAAAAiAAAAZHJzL2Rvd25yZXYueG1sUEsBAhQAFAAAAAgAh07iQDY0q8wQAgAANAQAAA4AAAAA&#10;AAAAAQAgAAAAJw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hrough"/>
              </v:shape>
            </w:pict>
          </mc:Fallback>
        </mc:AlternateContent>
      </w:r>
    </w:p>
    <w:p w:rsidR="00053135" w:rsidRDefault="00E111DF">
      <w:pPr>
        <w:spacing w:before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1101090</wp:posOffset>
                </wp:positionV>
                <wp:extent cx="349250" cy="221615"/>
                <wp:effectExtent l="4445" t="13970" r="14605" b="18415"/>
                <wp:wrapThrough wrapText="bothSides">
                  <wp:wrapPolygon edited="0">
                    <wp:start x="13863" y="-1362"/>
                    <wp:lineTo x="-275" y="2352"/>
                    <wp:lineTo x="-275" y="18444"/>
                    <wp:lineTo x="13863" y="22157"/>
                    <wp:lineTo x="17791" y="22157"/>
                    <wp:lineTo x="20932" y="14730"/>
                    <wp:lineTo x="20932" y="4828"/>
                    <wp:lineTo x="18576" y="-1362"/>
                    <wp:lineTo x="13863" y="-1362"/>
                  </wp:wrapPolygon>
                </wp:wrapThrough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53135" w:rsidRDefault="0005313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195pt;margin-top:86.7pt;height:17.45pt;width:27.5pt;mso-wrap-distance-left:9pt;mso-wrap-distance-right:9pt;z-index:251660288;mso-width-relative:page;mso-height-relative:page;" fillcolor="#FFFFFF" filled="t" stroked="t" coordsize="21600,21600" wrapcoords="13863 -1362 -275 2352 -275 18444 13863 22157 17791 22157 20932 14730 20932 4828 18576 -1362 13863 -1362" o:gfxdata="UEsDBAoAAAAAAIdO4kAAAAAAAAAAAAAAAAAEAAAAZHJzL1BLAwQUAAAACACHTuJAgJ24cdkAAAAL&#10;AQAADwAAAGRycy9kb3ducmV2LnhtbE2PzU7DMBCE70i8g7VI3KjdJpQ2xOkBhMSN/nDg6MTbJCJe&#10;h9htAk/PcirHnRnNfpNvJteJMw6h9aRhPlMgkCpvW6o1vB9e7lYgQjRkTecJNXxjgE1xfZWbzPqR&#10;dnjex1pwCYXMaGhi7DMpQ9WgM2HmeyT2jn5wJvI51NIOZuRy18mFUkvpTEv8oTE9PjVYfe5PTkPZ&#10;PS8/tv3Xq7Ry3OKPkodp96b17c1cPYKIOMVLGP7wGR0KZir9iWwQnYZkrXhLZOMhSUFwIk3vWSk1&#10;LNQqAVnk8v+G4hdQSwMEFAAAAAgAh07iQCeuH5MQAgAANAQAAA4AAABkcnMvZTJvRG9jLnhtbK1T&#10;S44TMRDdI3EHy3vSn5BoEqUzQoSwQTDSwAEcf7qN/JPtSXdOwSXYwgauNOIalJ2eTDJsEKIX7rJd&#10;fn71nmt1PWiF9twHaU2Dq0mJETfUMmnaBn/6uH1xhVGIxDCirOENPvCAr9fPn616t+S17axi3CMA&#10;MWHZuwZ3MbplUQTacU3CxDpuYFNYr0mEqW8L5kkP6FoVdVnOi9565rylPARY3Rw38TrjC8Fp/CBE&#10;4BGpBgO3mEefx10ai/WKLFtPXCfpSIP8AwtNpIFLT1AbEgm68/IPKC2pt8GKOKFWF1YISXmuAaqp&#10;yifV3HbE8VwLiBPcSabw/2Dp+/2NR5I1eI6RIRosuv/y49f3b/dff6J5kqd3YQlZt+7Gj7MAYap1&#10;EF6nP1SBhizp4SQpHyKisDh9uahnIDyFrbqu5tUsYRaPh50P8S23GqWgwV62XXzlve2znGT/LsSs&#10;KxvZEfa5wkhoBTbtiUKzEr7RxrOc+jxnupgursZ7R0Rg8HBzgg9WSbaVSuWJb3evlUcA3+Bt/sbD&#10;F2nKoL7Bi1k9g/IIvF2hSIRQO1AzmDYXcHEinAMn3kfmwOUiLRHbkNAdCeStY4FaRu7zi+04YW8M&#10;Q/HgwDEDrYUTGc0ZRopDJ6YoZ0Yi1d9kAgllwJlk99HgFMVhN4yu7yw7wFO5c9ki6PWsSUqCp5kt&#10;Hdsovf3zeQZ9bPb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CduHHZAAAACwEAAA8AAAAAAAAA&#10;AQAgAAAAIgAAAGRycy9kb3ducmV2LnhtbFBLAQIUABQAAAAIAIdO4kAnrh+TEAIAADQEAAAOAAAA&#10;AAAAAAEAIAAAACgBAABkcnMvZTJvRG9jLnhtbFBLBQYAAAAABgAGAFkBAACq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114300" distR="114300">
            <wp:extent cx="1158875" cy="2494280"/>
            <wp:effectExtent l="0" t="0" r="952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114300" distR="114300">
            <wp:extent cx="1378585" cy="2531745"/>
            <wp:effectExtent l="0" t="0" r="5715" b="825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35" w:rsidRDefault="00E111DF">
      <w:pPr>
        <w:widowControl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hint="eastAsia"/>
        </w:rPr>
        <w:t>输入</w:t>
      </w:r>
      <w:proofErr w:type="gramStart"/>
      <w:r>
        <w:rPr>
          <w:rFonts w:hint="eastAsia"/>
        </w:rPr>
        <w:t>棋社号</w:t>
      </w:r>
      <w:proofErr w:type="gramEnd"/>
      <w:r>
        <w:rPr>
          <w:rFonts w:hint="eastAsia"/>
        </w:rPr>
        <w:t xml:space="preserve">                                   </w:t>
      </w:r>
      <w:r>
        <w:rPr>
          <w:rFonts w:hint="eastAsia"/>
        </w:rPr>
        <w:t>就坐</w:t>
      </w:r>
    </w:p>
    <w:p w:rsidR="00053135" w:rsidRDefault="00053135"/>
    <w:sectPr w:rsidR="0005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DF" w:rsidRDefault="00E111DF" w:rsidP="004201D0">
      <w:r>
        <w:separator/>
      </w:r>
    </w:p>
  </w:endnote>
  <w:endnote w:type="continuationSeparator" w:id="0">
    <w:p w:rsidR="00E111DF" w:rsidRDefault="00E111DF" w:rsidP="0042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DF" w:rsidRDefault="00E111DF" w:rsidP="004201D0">
      <w:r>
        <w:separator/>
      </w:r>
    </w:p>
  </w:footnote>
  <w:footnote w:type="continuationSeparator" w:id="0">
    <w:p w:rsidR="00E111DF" w:rsidRDefault="00E111DF" w:rsidP="0042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1B77"/>
    <w:multiLevelType w:val="multilevel"/>
    <w:tmpl w:val="58921B77"/>
    <w:lvl w:ilvl="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lowerLetter"/>
      <w:lvlText w:val="%5)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lowerLetter"/>
      <w:lvlText w:val="%8)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5E648E34"/>
    <w:multiLevelType w:val="singleLevel"/>
    <w:tmpl w:val="5E648E3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649476"/>
    <w:multiLevelType w:val="singleLevel"/>
    <w:tmpl w:val="5E649476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74E6"/>
    <w:rsid w:val="00053135"/>
    <w:rsid w:val="004201D0"/>
    <w:rsid w:val="00E111DF"/>
    <w:rsid w:val="31E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01D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2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01D0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4201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4201D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01D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2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01D0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4201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4201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易之爱⑨号</dc:creator>
  <cp:lastModifiedBy>dell</cp:lastModifiedBy>
  <cp:revision>2</cp:revision>
  <dcterms:created xsi:type="dcterms:W3CDTF">2020-10-22T07:36:00Z</dcterms:created>
  <dcterms:modified xsi:type="dcterms:W3CDTF">2020-10-22T07:36:00Z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