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Style w:val="7"/>
          <w:rFonts w:ascii="黑体" w:hAnsi="黑体" w:eastAsia="黑体" w:cs="Times New Roman"/>
          <w:bCs/>
          <w:kern w:val="2"/>
          <w:sz w:val="32"/>
          <w:szCs w:val="36"/>
          <w:lang w:val="en-US" w:eastAsia="zh-CN" w:bidi="ar-SA"/>
        </w:rPr>
      </w:pPr>
      <w:r>
        <w:rPr>
          <w:rStyle w:val="7"/>
          <w:rFonts w:ascii="黑体" w:hAnsi="黑体" w:eastAsia="黑体" w:cs="Times New Roman"/>
          <w:bCs/>
          <w:kern w:val="2"/>
          <w:sz w:val="32"/>
          <w:szCs w:val="36"/>
          <w:lang w:val="en-US" w:eastAsia="zh-CN" w:bidi="ar-SA"/>
        </w:rPr>
        <w:t>附件3</w:t>
      </w:r>
    </w:p>
    <w:p>
      <w:pPr>
        <w:spacing w:line="560" w:lineRule="exact"/>
        <w:jc w:val="center"/>
        <w:textAlignment w:val="baseline"/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  <w:t>全国越野滑雪冠军赛报名表（单位）</w:t>
      </w:r>
    </w:p>
    <w:bookmarkEnd w:id="0"/>
    <w:p>
      <w:pPr>
        <w:spacing w:line="560" w:lineRule="exact"/>
        <w:ind w:firstLine="904" w:firstLineChars="250"/>
        <w:jc w:val="both"/>
        <w:textAlignment w:val="baseline"/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宋体" w:hAnsi="宋体" w:eastAsia="仿宋" w:cs="Times New Roman"/>
          <w:b/>
          <w:bCs/>
          <w:kern w:val="2"/>
          <w:sz w:val="36"/>
          <w:szCs w:val="36"/>
          <w:lang w:val="en-US" w:eastAsia="zh-CN" w:bidi="ar-SA"/>
        </w:rPr>
        <w:t>时间：                                          单位（盖章）：</w:t>
      </w:r>
    </w:p>
    <w:tbl>
      <w:tblPr>
        <w:tblStyle w:val="4"/>
        <w:tblW w:w="14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1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运动员姓名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出生年月日</w:t>
            </w: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br w:type="textWrapping" w:clear="all"/>
            </w: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（XXXX-XX-XX）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报名项目</w:t>
            </w: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注册单位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ascii="仿宋_GB2312" w:hAnsi="宋体" w:eastAsia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43" w:firstLineChars="200"/>
              <w:jc w:val="both"/>
              <w:textAlignment w:val="baseline"/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/>
                <w:bCs/>
                <w:kern w:val="0"/>
                <w:sz w:val="32"/>
                <w:szCs w:val="24"/>
                <w:lang w:val="en-US" w:eastAsia="zh-CN" w:bidi="ar-SA"/>
              </w:rPr>
              <w:t>单位联系人：                          联系电话：</w:t>
            </w:r>
          </w:p>
        </w:tc>
      </w:tr>
    </w:tbl>
    <w:p>
      <w:pPr>
        <w:spacing w:line="560" w:lineRule="exact"/>
        <w:jc w:val="both"/>
        <w:textAlignment w:val="baseline"/>
        <w:rPr>
          <w:rStyle w:val="7"/>
          <w:rFonts w:ascii="宋体" w:hAnsi="宋体" w:eastAsia="仿宋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/>
          <w:pgMar w:top="1440" w:right="1080" w:bottom="1440" w:left="1080" w:header="851" w:footer="992" w:gutter="0"/>
          <w:paperSrc/>
          <w:lnNumType w:countBy="0"/>
          <w:cols w:space="425" w:num="1"/>
          <w:vAlign w:val="top"/>
          <w:docGrid w:linePitch="326" w:charSpace="0"/>
        </w:sectPr>
      </w:pPr>
    </w:p>
    <w:p>
      <w:pPr>
        <w:spacing w:line="560" w:lineRule="exact"/>
        <w:jc w:val="both"/>
        <w:textAlignment w:val="baseline"/>
        <w:rPr>
          <w:rStyle w:val="7"/>
          <w:rFonts w:ascii="仿宋" w:hAnsi="仿宋" w:eastAsia="仿宋"/>
          <w:kern w:val="2"/>
          <w:sz w:val="32"/>
          <w:szCs w:val="40"/>
          <w:lang w:val="en-US" w:eastAsia="zh-CN" w:bidi="ar-SA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aperSrc/>
      <w:lnNumType w:countBy="0"/>
      <w:cols w:space="720" w:num="1"/>
      <w:vAlign w:val="top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DC"/>
    <w:rsid w:val="00122C24"/>
    <w:rsid w:val="001363C5"/>
    <w:rsid w:val="00233DC5"/>
    <w:rsid w:val="00497F14"/>
    <w:rsid w:val="007E204C"/>
    <w:rsid w:val="007F3AD6"/>
    <w:rsid w:val="009D233E"/>
    <w:rsid w:val="00B47F79"/>
    <w:rsid w:val="00C52023"/>
    <w:rsid w:val="00D23EA5"/>
    <w:rsid w:val="00D6708E"/>
    <w:rsid w:val="00E720D7"/>
    <w:rsid w:val="00E958DC"/>
    <w:rsid w:val="00ED732E"/>
    <w:rsid w:val="00F32959"/>
    <w:rsid w:val="31081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Times New Roman" w:hAnsi="Times New Roman" w:eastAsia="仿宋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paragraph" w:customStyle="1" w:styleId="6">
    <w:name w:val="Heading1"/>
    <w:basedOn w:val="1"/>
    <w:next w:val="1"/>
    <w:link w:val="12"/>
    <w:qFormat/>
    <w:uiPriority w:val="0"/>
    <w:pPr>
      <w:ind w:left="-2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jc w:val="left"/>
      <w:textAlignment w:val="baseline"/>
    </w:pPr>
    <w:rPr>
      <w:rFonts w:ascii="微软雅黑" w:hAnsi="微软雅黑" w:eastAsia="微软雅黑"/>
      <w:kern w:val="0"/>
      <w:sz w:val="21"/>
      <w:szCs w:val="21"/>
      <w:lang w:val="en-US" w:eastAsia="zh-CN" w:bidi="ar-SA"/>
    </w:rPr>
  </w:style>
  <w:style w:type="character" w:customStyle="1" w:styleId="10">
    <w:name w:val="UserStyle_0"/>
    <w:basedOn w:val="7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UserStyle_1"/>
    <w:basedOn w:val="7"/>
    <w:link w:val="6"/>
    <w:qFormat/>
    <w:uiPriority w:val="0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12">
    <w:name w:val="UserStyle_2"/>
    <w:link w:val="6"/>
    <w:qFormat/>
    <w:uiPriority w:val="0"/>
    <w:rPr>
      <w:rFonts w:ascii="宋体" w:hAnsi="宋体" w:cs="宋体"/>
      <w:b/>
      <w:bCs/>
      <w:sz w:val="36"/>
      <w:szCs w:val="36"/>
      <w:lang w:val="zh-CN" w:bidi="zh-CN"/>
    </w:rPr>
  </w:style>
  <w:style w:type="paragraph" w:customStyle="1" w:styleId="13">
    <w:name w:val="BodyText"/>
    <w:basedOn w:val="1"/>
    <w:link w:val="15"/>
    <w:qFormat/>
    <w:uiPriority w:val="0"/>
    <w:pPr>
      <w:spacing w:before="178"/>
      <w:ind w:left="120" w:firstLine="640"/>
      <w:jc w:val="left"/>
      <w:textAlignment w:val="baseline"/>
    </w:pPr>
    <w:rPr>
      <w:rFonts w:ascii="仿宋" w:hAnsi="仿宋" w:eastAsia="仿宋"/>
      <w:kern w:val="0"/>
      <w:sz w:val="32"/>
      <w:szCs w:val="32"/>
      <w:lang w:val="zh-CN" w:bidi="zh-CN"/>
    </w:rPr>
  </w:style>
  <w:style w:type="character" w:customStyle="1" w:styleId="14">
    <w:name w:val="UserStyle_4"/>
    <w:basedOn w:val="7"/>
    <w:link w:val="13"/>
    <w:semiHidden/>
    <w:qFormat/>
    <w:uiPriority w:val="0"/>
    <w:rPr>
      <w:rFonts w:ascii="Times New Roman" w:hAnsi="Times New Roman" w:eastAsia="仿宋"/>
      <w:kern w:val="2"/>
      <w:sz w:val="32"/>
      <w:szCs w:val="24"/>
    </w:rPr>
  </w:style>
  <w:style w:type="character" w:customStyle="1" w:styleId="15">
    <w:name w:val="UserStyle_3"/>
    <w:link w:val="13"/>
    <w:qFormat/>
    <w:uiPriority w:val="0"/>
    <w:rPr>
      <w:rFonts w:ascii="仿宋" w:hAnsi="仿宋" w:eastAsia="仿宋"/>
      <w:sz w:val="32"/>
      <w:szCs w:val="32"/>
      <w:lang w:val="zh-CN" w:bidi="zh-CN"/>
    </w:rPr>
  </w:style>
  <w:style w:type="character" w:customStyle="1" w:styleId="16">
    <w:name w:val="UserStyle_5"/>
    <w:basedOn w:val="7"/>
    <w:link w:val="3"/>
    <w:qFormat/>
    <w:uiPriority w:val="0"/>
    <w:rPr>
      <w:rFonts w:ascii="Times New Roman" w:hAnsi="Times New Roman" w:eastAsia="仿宋"/>
      <w:kern w:val="2"/>
      <w:sz w:val="18"/>
      <w:szCs w:val="18"/>
    </w:rPr>
  </w:style>
  <w:style w:type="paragraph" w:customStyle="1" w:styleId="17">
    <w:name w:val="Acetate"/>
    <w:basedOn w:val="1"/>
    <w:link w:val="18"/>
    <w:semiHidden/>
    <w:qFormat/>
    <w:uiPriority w:val="0"/>
    <w:pPr>
      <w:jc w:val="both"/>
      <w:textAlignment w:val="baseline"/>
    </w:pPr>
    <w:rPr>
      <w:rFonts w:ascii="Times New Roman" w:hAnsi="Times New Roman" w:eastAsia="仿宋"/>
      <w:kern w:val="2"/>
      <w:sz w:val="18"/>
      <w:szCs w:val="18"/>
      <w:lang w:val="en-US" w:eastAsia="zh-CN" w:bidi="ar-SA"/>
    </w:rPr>
  </w:style>
  <w:style w:type="character" w:customStyle="1" w:styleId="18">
    <w:name w:val="UserStyle_6"/>
    <w:basedOn w:val="7"/>
    <w:link w:val="17"/>
    <w:semiHidden/>
    <w:qFormat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19">
    <w:name w:val="UserStyle_7"/>
    <w:link w:val="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2021-01-21T00:19:52Z</dcterms:created>
  <dc:creator>jiang</dc:creator>
  <cp:lastModifiedBy>飒飒</cp:lastModifiedBy>
  <dcterms:modified xsi:type="dcterms:W3CDTF">2021-01-21T00:20:39Z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