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2C8B0" w14:textId="77777777" w:rsidR="00A64D3F" w:rsidRPr="00A64D3F" w:rsidRDefault="00A64D3F" w:rsidP="00A64D3F">
      <w:pPr>
        <w:rPr>
          <w:rFonts w:ascii="黑体" w:eastAsia="黑体" w:hAnsi="黑体" w:cs="Times New Roman" w:hint="eastAsia"/>
          <w:sz w:val="28"/>
        </w:rPr>
      </w:pPr>
      <w:r w:rsidRPr="00A64D3F">
        <w:rPr>
          <w:rFonts w:ascii="黑体" w:eastAsia="黑体" w:hAnsi="黑体" w:cs="Times New Roman" w:hint="eastAsia"/>
          <w:sz w:val="32"/>
        </w:rPr>
        <w:t>附件</w:t>
      </w:r>
      <w:r w:rsidRPr="00A64D3F">
        <w:rPr>
          <w:rFonts w:ascii="黑体" w:eastAsia="黑体" w:hAnsi="黑体" w:cs="Times New Roman"/>
          <w:sz w:val="32"/>
        </w:rPr>
        <w:t>1</w:t>
      </w:r>
    </w:p>
    <w:p w14:paraId="2BF9B74B" w14:textId="77777777" w:rsidR="00A64D3F" w:rsidRPr="00A64D3F" w:rsidRDefault="00A64D3F" w:rsidP="00A64D3F">
      <w:pPr>
        <w:jc w:val="center"/>
        <w:rPr>
          <w:rFonts w:ascii="Arial" w:eastAsia="楷体" w:hAnsi="Arial" w:cs="Times New Roman"/>
          <w:b/>
        </w:rPr>
      </w:pPr>
      <w:r w:rsidRPr="00A64D3F">
        <w:rPr>
          <w:rFonts w:ascii="Arial" w:eastAsia="楷体" w:hAnsi="Arial" w:cs="Times New Roman" w:hint="eastAsia"/>
          <w:b/>
          <w:sz w:val="28"/>
          <w:szCs w:val="28"/>
        </w:rPr>
        <w:t>第三届运动康复培训班日程安排</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2"/>
        <w:gridCol w:w="1983"/>
        <w:gridCol w:w="1309"/>
        <w:gridCol w:w="3662"/>
      </w:tblGrid>
      <w:tr w:rsidR="00A64D3F" w:rsidRPr="00A64D3F" w14:paraId="713B351C" w14:textId="77777777" w:rsidTr="00A361C3">
        <w:trPr>
          <w:trHeight w:val="446"/>
          <w:jc w:val="center"/>
        </w:trPr>
        <w:tc>
          <w:tcPr>
            <w:tcW w:w="5000" w:type="pct"/>
            <w:gridSpan w:val="4"/>
            <w:vAlign w:val="center"/>
          </w:tcPr>
          <w:p w14:paraId="25F98A4B" w14:textId="77777777" w:rsidR="00A64D3F" w:rsidRPr="00A64D3F" w:rsidRDefault="00A64D3F" w:rsidP="00A64D3F">
            <w:pPr>
              <w:widowControl/>
              <w:jc w:val="center"/>
              <w:rPr>
                <w:rFonts w:ascii="Times New Roman" w:eastAsia="楷体" w:hAnsi="Times New Roman" w:cs="宋体"/>
                <w:b/>
                <w:color w:val="000000"/>
                <w:kern w:val="0"/>
                <w:szCs w:val="21"/>
              </w:rPr>
            </w:pPr>
            <w:r w:rsidRPr="00A64D3F">
              <w:rPr>
                <w:rFonts w:ascii="Times New Roman" w:eastAsia="楷体" w:hAnsi="Times New Roman" w:cs="宋体" w:hint="eastAsia"/>
                <w:b/>
                <w:color w:val="000000"/>
                <w:kern w:val="0"/>
                <w:szCs w:val="21"/>
              </w:rPr>
              <w:t>10</w:t>
            </w:r>
            <w:r w:rsidRPr="00A64D3F">
              <w:rPr>
                <w:rFonts w:ascii="Times New Roman" w:eastAsia="楷体" w:hAnsi="Times New Roman" w:cs="宋体" w:hint="eastAsia"/>
                <w:b/>
                <w:color w:val="000000"/>
                <w:kern w:val="0"/>
                <w:szCs w:val="21"/>
              </w:rPr>
              <w:t>月</w:t>
            </w:r>
            <w:r w:rsidRPr="00A64D3F">
              <w:rPr>
                <w:rFonts w:ascii="Times New Roman" w:eastAsia="楷体" w:hAnsi="Times New Roman" w:cs="宋体" w:hint="eastAsia"/>
                <w:b/>
                <w:color w:val="000000"/>
                <w:kern w:val="0"/>
                <w:szCs w:val="21"/>
              </w:rPr>
              <w:t>1</w:t>
            </w:r>
            <w:r w:rsidRPr="00A64D3F">
              <w:rPr>
                <w:rFonts w:ascii="Times New Roman" w:eastAsia="楷体" w:hAnsi="Times New Roman" w:cs="宋体"/>
                <w:b/>
                <w:color w:val="000000"/>
                <w:kern w:val="0"/>
                <w:szCs w:val="21"/>
              </w:rPr>
              <w:t>3</w:t>
            </w:r>
            <w:r w:rsidRPr="00A64D3F">
              <w:rPr>
                <w:rFonts w:ascii="Times New Roman" w:eastAsia="楷体" w:hAnsi="Times New Roman" w:cs="宋体" w:hint="eastAsia"/>
                <w:b/>
                <w:color w:val="000000"/>
                <w:kern w:val="0"/>
                <w:szCs w:val="21"/>
              </w:rPr>
              <w:t>日（星期六）</w:t>
            </w:r>
          </w:p>
        </w:tc>
      </w:tr>
      <w:tr w:rsidR="00A64D3F" w:rsidRPr="00A64D3F" w14:paraId="18306C89" w14:textId="77777777" w:rsidTr="00A361C3">
        <w:trPr>
          <w:trHeight w:val="525"/>
          <w:jc w:val="center"/>
        </w:trPr>
        <w:tc>
          <w:tcPr>
            <w:tcW w:w="809" w:type="pct"/>
            <w:vAlign w:val="center"/>
          </w:tcPr>
          <w:p w14:paraId="07717986" w14:textId="77777777" w:rsidR="00A64D3F" w:rsidRPr="00A64D3F" w:rsidRDefault="00A64D3F" w:rsidP="00A64D3F">
            <w:pPr>
              <w:widowControl/>
              <w:jc w:val="center"/>
              <w:rPr>
                <w:rFonts w:ascii="Times New Roman" w:eastAsia="楷体" w:hAnsi="Times New Roman" w:cs="宋体"/>
                <w:color w:val="000000"/>
                <w:kern w:val="0"/>
                <w:szCs w:val="21"/>
              </w:rPr>
            </w:pPr>
            <w:r w:rsidRPr="00A64D3F">
              <w:rPr>
                <w:rFonts w:ascii="Times New Roman" w:eastAsia="楷体" w:hAnsi="Times New Roman" w:cs="宋体" w:hint="eastAsia"/>
                <w:color w:val="000000"/>
                <w:kern w:val="0"/>
                <w:szCs w:val="21"/>
              </w:rPr>
              <w:t>时间</w:t>
            </w:r>
          </w:p>
        </w:tc>
        <w:tc>
          <w:tcPr>
            <w:tcW w:w="1195" w:type="pct"/>
            <w:vAlign w:val="center"/>
          </w:tcPr>
          <w:p w14:paraId="274FB105" w14:textId="77777777" w:rsidR="00A64D3F" w:rsidRPr="00A64D3F" w:rsidRDefault="00A64D3F" w:rsidP="00A64D3F">
            <w:pPr>
              <w:widowControl/>
              <w:jc w:val="center"/>
              <w:rPr>
                <w:rFonts w:ascii="Times New Roman" w:eastAsia="楷体" w:hAnsi="Times New Roman" w:cs="宋体"/>
                <w:color w:val="000000"/>
                <w:kern w:val="0"/>
                <w:szCs w:val="21"/>
              </w:rPr>
            </w:pPr>
            <w:r w:rsidRPr="00A64D3F">
              <w:rPr>
                <w:rFonts w:ascii="Times New Roman" w:eastAsia="楷体" w:hAnsi="Times New Roman" w:cs="宋体" w:hint="eastAsia"/>
                <w:color w:val="000000"/>
                <w:kern w:val="0"/>
                <w:szCs w:val="21"/>
              </w:rPr>
              <w:t>内容</w:t>
            </w:r>
          </w:p>
        </w:tc>
        <w:tc>
          <w:tcPr>
            <w:tcW w:w="789" w:type="pct"/>
            <w:vAlign w:val="center"/>
          </w:tcPr>
          <w:p w14:paraId="3746CE28" w14:textId="77777777" w:rsidR="00A64D3F" w:rsidRPr="00A64D3F" w:rsidRDefault="00A64D3F" w:rsidP="00A64D3F">
            <w:pPr>
              <w:widowControl/>
              <w:jc w:val="center"/>
              <w:rPr>
                <w:rFonts w:ascii="Times New Roman" w:eastAsia="楷体" w:hAnsi="Times New Roman" w:cs="宋体"/>
                <w:color w:val="000000"/>
                <w:kern w:val="0"/>
                <w:szCs w:val="21"/>
              </w:rPr>
            </w:pPr>
            <w:r w:rsidRPr="00A64D3F">
              <w:rPr>
                <w:rFonts w:ascii="Times New Roman" w:eastAsia="楷体" w:hAnsi="Times New Roman" w:cs="宋体" w:hint="eastAsia"/>
                <w:color w:val="000000"/>
                <w:kern w:val="0"/>
                <w:szCs w:val="21"/>
              </w:rPr>
              <w:t>主讲人</w:t>
            </w:r>
          </w:p>
        </w:tc>
        <w:tc>
          <w:tcPr>
            <w:tcW w:w="2208" w:type="pct"/>
            <w:vAlign w:val="center"/>
          </w:tcPr>
          <w:p w14:paraId="325F96FE" w14:textId="77777777" w:rsidR="00A64D3F" w:rsidRPr="00A64D3F" w:rsidRDefault="00A64D3F" w:rsidP="00A64D3F">
            <w:pPr>
              <w:widowControl/>
              <w:jc w:val="center"/>
              <w:rPr>
                <w:rFonts w:ascii="Times New Roman" w:eastAsia="楷体" w:hAnsi="Times New Roman" w:cs="宋体"/>
                <w:color w:val="000000"/>
                <w:kern w:val="0"/>
                <w:szCs w:val="21"/>
              </w:rPr>
            </w:pPr>
            <w:r w:rsidRPr="00A64D3F">
              <w:rPr>
                <w:rFonts w:ascii="Times New Roman" w:eastAsia="楷体" w:hAnsi="Times New Roman" w:cs="宋体" w:hint="eastAsia"/>
                <w:color w:val="000000"/>
                <w:kern w:val="0"/>
                <w:szCs w:val="21"/>
              </w:rPr>
              <w:t>主讲人简介</w:t>
            </w:r>
          </w:p>
        </w:tc>
      </w:tr>
      <w:tr w:rsidR="00A64D3F" w:rsidRPr="00A64D3F" w14:paraId="1EE90F56" w14:textId="77777777" w:rsidTr="00A361C3">
        <w:trPr>
          <w:trHeight w:val="1295"/>
          <w:jc w:val="center"/>
        </w:trPr>
        <w:tc>
          <w:tcPr>
            <w:tcW w:w="809" w:type="pct"/>
            <w:vAlign w:val="center"/>
          </w:tcPr>
          <w:p w14:paraId="14C08A94" w14:textId="77777777" w:rsidR="00A64D3F" w:rsidRPr="00A64D3F" w:rsidRDefault="00A64D3F" w:rsidP="00A64D3F">
            <w:pPr>
              <w:widowControl/>
              <w:jc w:val="center"/>
              <w:rPr>
                <w:rFonts w:ascii="Times New Roman" w:eastAsia="楷体" w:hAnsi="Times New Roman" w:cs="宋体"/>
                <w:color w:val="000000"/>
                <w:kern w:val="0"/>
                <w:szCs w:val="21"/>
              </w:rPr>
            </w:pPr>
            <w:r w:rsidRPr="00A64D3F">
              <w:rPr>
                <w:rFonts w:ascii="Times New Roman" w:eastAsia="楷体" w:hAnsi="Times New Roman" w:cs="宋体"/>
                <w:color w:val="000000"/>
                <w:kern w:val="0"/>
                <w:szCs w:val="21"/>
              </w:rPr>
              <w:t>9:00-10:00</w:t>
            </w:r>
          </w:p>
        </w:tc>
        <w:tc>
          <w:tcPr>
            <w:tcW w:w="1195" w:type="pct"/>
            <w:vAlign w:val="center"/>
          </w:tcPr>
          <w:p w14:paraId="39911C31" w14:textId="77777777" w:rsidR="00A64D3F" w:rsidRPr="00A64D3F" w:rsidRDefault="00A64D3F" w:rsidP="00A64D3F">
            <w:pPr>
              <w:widowControl/>
              <w:jc w:val="center"/>
              <w:rPr>
                <w:rFonts w:ascii="Times New Roman" w:eastAsia="楷体" w:hAnsi="Times New Roman" w:cs="宋体"/>
                <w:color w:val="000000"/>
                <w:kern w:val="0"/>
                <w:szCs w:val="21"/>
              </w:rPr>
            </w:pPr>
            <w:r w:rsidRPr="00A64D3F">
              <w:rPr>
                <w:rFonts w:ascii="Times New Roman" w:eastAsia="楷体" w:hAnsi="Times New Roman" w:cs="宋体" w:hint="eastAsia"/>
                <w:color w:val="000000"/>
                <w:kern w:val="0"/>
                <w:szCs w:val="21"/>
              </w:rPr>
              <w:t>国家体育总局体育科学研究所常州运动康复研究中心成立及挂牌仪式</w:t>
            </w:r>
          </w:p>
        </w:tc>
        <w:tc>
          <w:tcPr>
            <w:tcW w:w="789" w:type="pct"/>
            <w:vAlign w:val="center"/>
          </w:tcPr>
          <w:p w14:paraId="0EF36822" w14:textId="77777777" w:rsidR="00A64D3F" w:rsidRPr="00A64D3F" w:rsidRDefault="00A64D3F" w:rsidP="00A64D3F">
            <w:pPr>
              <w:widowControl/>
              <w:jc w:val="center"/>
              <w:rPr>
                <w:rFonts w:ascii="Times New Roman" w:eastAsia="楷体" w:hAnsi="Times New Roman" w:cs="宋体"/>
                <w:color w:val="000000"/>
                <w:kern w:val="0"/>
                <w:szCs w:val="21"/>
              </w:rPr>
            </w:pPr>
          </w:p>
        </w:tc>
        <w:tc>
          <w:tcPr>
            <w:tcW w:w="2208" w:type="pct"/>
            <w:vAlign w:val="center"/>
          </w:tcPr>
          <w:p w14:paraId="2AEE9C25" w14:textId="77777777" w:rsidR="00A64D3F" w:rsidRPr="00A64D3F" w:rsidRDefault="00A64D3F" w:rsidP="00A64D3F">
            <w:pPr>
              <w:widowControl/>
              <w:jc w:val="center"/>
              <w:rPr>
                <w:rFonts w:ascii="Times New Roman" w:eastAsia="楷体" w:hAnsi="Times New Roman" w:cs="宋体"/>
                <w:color w:val="000000"/>
                <w:kern w:val="0"/>
                <w:szCs w:val="21"/>
              </w:rPr>
            </w:pPr>
          </w:p>
        </w:tc>
      </w:tr>
      <w:tr w:rsidR="00A64D3F" w:rsidRPr="00A64D3F" w14:paraId="3EA572FC" w14:textId="77777777" w:rsidTr="00A361C3">
        <w:trPr>
          <w:trHeight w:val="3539"/>
          <w:jc w:val="center"/>
        </w:trPr>
        <w:tc>
          <w:tcPr>
            <w:tcW w:w="809" w:type="pct"/>
            <w:vAlign w:val="center"/>
          </w:tcPr>
          <w:p w14:paraId="6DFE0C30" w14:textId="77777777" w:rsidR="00A64D3F" w:rsidRPr="00A64D3F" w:rsidRDefault="00A64D3F" w:rsidP="00A64D3F">
            <w:pPr>
              <w:widowControl/>
              <w:jc w:val="center"/>
              <w:rPr>
                <w:rFonts w:ascii="Times New Roman" w:eastAsia="楷体" w:hAnsi="Times New Roman" w:cs="宋体"/>
                <w:color w:val="000000"/>
                <w:kern w:val="0"/>
                <w:szCs w:val="21"/>
              </w:rPr>
            </w:pPr>
            <w:r w:rsidRPr="00A64D3F">
              <w:rPr>
                <w:rFonts w:ascii="Times New Roman" w:eastAsia="楷体" w:hAnsi="Times New Roman" w:cs="宋体"/>
                <w:color w:val="000000"/>
                <w:kern w:val="0"/>
                <w:szCs w:val="21"/>
              </w:rPr>
              <w:t>10:30-12:00</w:t>
            </w:r>
          </w:p>
        </w:tc>
        <w:tc>
          <w:tcPr>
            <w:tcW w:w="1195" w:type="pct"/>
            <w:vAlign w:val="center"/>
          </w:tcPr>
          <w:p w14:paraId="4626853F" w14:textId="77777777" w:rsidR="00A64D3F" w:rsidRPr="00A64D3F" w:rsidRDefault="00A64D3F" w:rsidP="00A64D3F">
            <w:pPr>
              <w:widowControl/>
              <w:jc w:val="center"/>
              <w:rPr>
                <w:rFonts w:ascii="Times New Roman" w:eastAsia="楷体" w:hAnsi="Times New Roman" w:cs="宋体"/>
                <w:color w:val="000000"/>
                <w:kern w:val="0"/>
                <w:szCs w:val="21"/>
              </w:rPr>
            </w:pPr>
            <w:r w:rsidRPr="00A64D3F">
              <w:rPr>
                <w:rFonts w:ascii="Times New Roman" w:eastAsia="楷体" w:hAnsi="Times New Roman" w:cs="宋体" w:hint="eastAsia"/>
                <w:color w:val="000000"/>
                <w:kern w:val="0"/>
                <w:szCs w:val="21"/>
              </w:rPr>
              <w:t>基于人体三个平面不对称性模型设计运动和康复程序</w:t>
            </w:r>
          </w:p>
        </w:tc>
        <w:tc>
          <w:tcPr>
            <w:tcW w:w="789" w:type="pct"/>
            <w:vAlign w:val="center"/>
          </w:tcPr>
          <w:p w14:paraId="4ED2ACCF" w14:textId="77777777" w:rsidR="00A64D3F" w:rsidRPr="00A64D3F" w:rsidRDefault="00A64D3F" w:rsidP="00A64D3F">
            <w:pPr>
              <w:widowControl/>
              <w:jc w:val="center"/>
              <w:rPr>
                <w:rFonts w:ascii="Times New Roman" w:eastAsia="楷体" w:hAnsi="Times New Roman" w:cs="宋体"/>
                <w:color w:val="000000"/>
                <w:kern w:val="0"/>
                <w:szCs w:val="21"/>
              </w:rPr>
            </w:pPr>
            <w:proofErr w:type="gramStart"/>
            <w:r w:rsidRPr="00A64D3F">
              <w:rPr>
                <w:rFonts w:ascii="Times New Roman" w:eastAsia="楷体" w:hAnsi="Times New Roman" w:cs="宋体" w:hint="eastAsia"/>
                <w:color w:val="000000"/>
                <w:kern w:val="0"/>
                <w:szCs w:val="21"/>
              </w:rPr>
              <w:t>瓮长水</w:t>
            </w:r>
            <w:proofErr w:type="gramEnd"/>
          </w:p>
        </w:tc>
        <w:tc>
          <w:tcPr>
            <w:tcW w:w="2208" w:type="pct"/>
            <w:vAlign w:val="center"/>
          </w:tcPr>
          <w:p w14:paraId="033C62C3" w14:textId="77777777" w:rsidR="00A64D3F" w:rsidRPr="00A64D3F" w:rsidRDefault="00A64D3F" w:rsidP="00A64D3F">
            <w:pPr>
              <w:widowControl/>
              <w:jc w:val="left"/>
              <w:rPr>
                <w:rFonts w:ascii="Times New Roman" w:eastAsia="楷体" w:hAnsi="Times New Roman" w:cs="宋体"/>
                <w:color w:val="000000"/>
                <w:kern w:val="0"/>
                <w:szCs w:val="21"/>
              </w:rPr>
            </w:pPr>
            <w:r w:rsidRPr="00A64D3F">
              <w:rPr>
                <w:rFonts w:ascii="Times New Roman" w:eastAsia="楷体" w:hAnsi="Times New Roman" w:cs="宋体" w:hint="eastAsia"/>
                <w:color w:val="000000"/>
                <w:kern w:val="0"/>
                <w:szCs w:val="21"/>
              </w:rPr>
              <w:t>解放军总医院南楼康复医学科主任</w:t>
            </w:r>
            <w:r w:rsidRPr="00A64D3F">
              <w:rPr>
                <w:rFonts w:ascii="Times New Roman" w:eastAsia="楷体" w:hAnsi="Times New Roman" w:cs="宋体" w:hint="eastAsia"/>
                <w:color w:val="000000"/>
                <w:kern w:val="0"/>
                <w:szCs w:val="21"/>
              </w:rPr>
              <w:t xml:space="preserve">, </w:t>
            </w:r>
            <w:r w:rsidRPr="00A64D3F">
              <w:rPr>
                <w:rFonts w:ascii="Times New Roman" w:eastAsia="楷体" w:hAnsi="Times New Roman" w:cs="宋体" w:hint="eastAsia"/>
                <w:color w:val="000000"/>
                <w:kern w:val="0"/>
                <w:szCs w:val="21"/>
              </w:rPr>
              <w:t>主任医师。现担任中国老年医学学会康复分会副会长、解放军中医学会骨伤专业委员会主任委员、解放军理疗与康复专业委员会常委、中华医学会神经病分会神经康复学组委员、中华医学会老年医学分会老年康复学组委员、中国医师协会神经内科分会神经康复专业委员、中国卒中学会脑卒中康复分会委员、北京康复医学会中西医结合康复专业副主任委员、中国康复技术转化及发展促进会智能康复技术专业委员会常委等任职。</w:t>
            </w:r>
          </w:p>
        </w:tc>
      </w:tr>
      <w:tr w:rsidR="00A64D3F" w:rsidRPr="00A64D3F" w14:paraId="626D2EAE" w14:textId="77777777" w:rsidTr="00A361C3">
        <w:trPr>
          <w:trHeight w:val="466"/>
          <w:jc w:val="center"/>
        </w:trPr>
        <w:tc>
          <w:tcPr>
            <w:tcW w:w="5000" w:type="pct"/>
            <w:gridSpan w:val="4"/>
            <w:vAlign w:val="center"/>
          </w:tcPr>
          <w:p w14:paraId="6C390477" w14:textId="77777777" w:rsidR="00A64D3F" w:rsidRPr="00A64D3F" w:rsidRDefault="00A64D3F" w:rsidP="00A64D3F">
            <w:pPr>
              <w:widowControl/>
              <w:jc w:val="center"/>
              <w:rPr>
                <w:rFonts w:ascii="Times New Roman" w:eastAsia="楷体" w:hAnsi="Times New Roman" w:cs="宋体"/>
                <w:color w:val="000000"/>
                <w:kern w:val="0"/>
                <w:szCs w:val="21"/>
              </w:rPr>
            </w:pPr>
            <w:r w:rsidRPr="00A64D3F">
              <w:rPr>
                <w:rFonts w:ascii="Times New Roman" w:eastAsia="楷体" w:hAnsi="Times New Roman" w:cs="宋体" w:hint="eastAsia"/>
                <w:color w:val="000000"/>
                <w:kern w:val="0"/>
                <w:szCs w:val="21"/>
              </w:rPr>
              <w:t>午餐与</w:t>
            </w:r>
            <w:r w:rsidRPr="00A64D3F">
              <w:rPr>
                <w:rFonts w:ascii="Times New Roman" w:eastAsia="楷体" w:hAnsi="Times New Roman" w:cs="宋体"/>
                <w:color w:val="000000"/>
                <w:kern w:val="0"/>
                <w:szCs w:val="21"/>
              </w:rPr>
              <w:t>午休</w:t>
            </w:r>
          </w:p>
        </w:tc>
      </w:tr>
      <w:tr w:rsidR="00A64D3F" w:rsidRPr="00A64D3F" w14:paraId="6D91B5C6" w14:textId="77777777" w:rsidTr="00A361C3">
        <w:trPr>
          <w:trHeight w:val="1397"/>
          <w:jc w:val="center"/>
        </w:trPr>
        <w:tc>
          <w:tcPr>
            <w:tcW w:w="809" w:type="pct"/>
            <w:vAlign w:val="center"/>
          </w:tcPr>
          <w:p w14:paraId="11A4C752" w14:textId="77777777" w:rsidR="00A64D3F" w:rsidRPr="00A64D3F" w:rsidRDefault="00A64D3F" w:rsidP="00A64D3F">
            <w:pPr>
              <w:widowControl/>
              <w:jc w:val="center"/>
              <w:rPr>
                <w:rFonts w:ascii="Times New Roman" w:eastAsia="楷体" w:hAnsi="Times New Roman" w:cs="宋体"/>
                <w:color w:val="000000"/>
                <w:kern w:val="0"/>
                <w:szCs w:val="21"/>
              </w:rPr>
            </w:pPr>
            <w:r w:rsidRPr="00A64D3F">
              <w:rPr>
                <w:rFonts w:ascii="Times New Roman" w:eastAsia="楷体" w:hAnsi="Times New Roman" w:cs="宋体"/>
                <w:color w:val="000000"/>
                <w:kern w:val="0"/>
                <w:szCs w:val="21"/>
              </w:rPr>
              <w:t>14:00-15:30</w:t>
            </w:r>
          </w:p>
        </w:tc>
        <w:tc>
          <w:tcPr>
            <w:tcW w:w="1195" w:type="pct"/>
            <w:tcBorders>
              <w:right w:val="single" w:sz="4" w:space="0" w:color="auto"/>
            </w:tcBorders>
            <w:vAlign w:val="center"/>
          </w:tcPr>
          <w:p w14:paraId="797F3CCC" w14:textId="77777777" w:rsidR="00A64D3F" w:rsidRPr="00A64D3F" w:rsidRDefault="00A64D3F" w:rsidP="00A64D3F">
            <w:pPr>
              <w:widowControl/>
              <w:jc w:val="center"/>
              <w:rPr>
                <w:rFonts w:ascii="Times New Roman" w:eastAsia="楷体" w:hAnsi="Times New Roman" w:cs="宋体"/>
                <w:color w:val="000000"/>
                <w:kern w:val="0"/>
                <w:szCs w:val="21"/>
              </w:rPr>
            </w:pPr>
            <w:r w:rsidRPr="00A64D3F">
              <w:rPr>
                <w:rFonts w:ascii="Times New Roman" w:eastAsia="楷体" w:hAnsi="Times New Roman" w:cs="宋体" w:hint="eastAsia"/>
                <w:color w:val="000000"/>
                <w:kern w:val="0"/>
                <w:szCs w:val="21"/>
              </w:rPr>
              <w:t>现代运动康复理念的演变——从科学原理到疗法原则</w:t>
            </w:r>
          </w:p>
        </w:tc>
        <w:tc>
          <w:tcPr>
            <w:tcW w:w="789" w:type="pct"/>
            <w:tcBorders>
              <w:left w:val="single" w:sz="4" w:space="0" w:color="auto"/>
            </w:tcBorders>
            <w:vAlign w:val="center"/>
          </w:tcPr>
          <w:p w14:paraId="214C5E2A" w14:textId="77777777" w:rsidR="00A64D3F" w:rsidRPr="00A64D3F" w:rsidRDefault="00A64D3F" w:rsidP="00A64D3F">
            <w:pPr>
              <w:widowControl/>
              <w:jc w:val="center"/>
              <w:rPr>
                <w:rFonts w:ascii="Times New Roman" w:eastAsia="楷体" w:hAnsi="Times New Roman" w:cs="宋体"/>
                <w:color w:val="000000"/>
                <w:kern w:val="0"/>
                <w:szCs w:val="21"/>
              </w:rPr>
            </w:pPr>
            <w:r w:rsidRPr="00A64D3F">
              <w:rPr>
                <w:rFonts w:ascii="Times New Roman" w:eastAsia="楷体" w:hAnsi="Times New Roman" w:cs="宋体" w:hint="eastAsia"/>
                <w:color w:val="000000"/>
                <w:kern w:val="0"/>
                <w:szCs w:val="21"/>
              </w:rPr>
              <w:t>袁鹏</w:t>
            </w:r>
          </w:p>
        </w:tc>
        <w:tc>
          <w:tcPr>
            <w:tcW w:w="2208" w:type="pct"/>
            <w:vAlign w:val="center"/>
          </w:tcPr>
          <w:p w14:paraId="09C53512" w14:textId="7F6CBF40" w:rsidR="00A64D3F" w:rsidRPr="00A64D3F" w:rsidRDefault="00A64D3F" w:rsidP="00A64D3F">
            <w:pPr>
              <w:widowControl/>
              <w:jc w:val="left"/>
              <w:rPr>
                <w:rFonts w:ascii="Times New Roman" w:eastAsia="楷体" w:hAnsi="Times New Roman" w:cs="宋体"/>
                <w:color w:val="000000"/>
                <w:kern w:val="0"/>
                <w:szCs w:val="21"/>
              </w:rPr>
            </w:pPr>
            <w:r w:rsidRPr="00A64D3F">
              <w:rPr>
                <w:rFonts w:ascii="Times New Roman" w:eastAsia="楷体" w:hAnsi="Times New Roman" w:cs="宋体" w:hint="eastAsia"/>
                <w:color w:val="000000"/>
                <w:kern w:val="0"/>
                <w:szCs w:val="21"/>
              </w:rPr>
              <w:t>袁鹏，男，著名体能与康复专家。博士，副研究员、硕士生导师，现任江苏省体育科学研究所副所长。常年负责江苏省高水平运动队重点运动员的体能与康复科技保障服务，在历届备战奥运周期间主要负责国家女排、女子手球、跳水、柔道、跆拳道、击剑、田径等多个夺金项目的重点队员康复保障工作。</w:t>
            </w:r>
            <w:r w:rsidRPr="00A64D3F">
              <w:rPr>
                <w:rFonts w:ascii="Times New Roman" w:eastAsia="楷体" w:hAnsi="Times New Roman" w:cs="宋体" w:hint="eastAsia"/>
                <w:color w:val="000000"/>
                <w:kern w:val="0"/>
                <w:szCs w:val="21"/>
              </w:rPr>
              <w:t>2008</w:t>
            </w:r>
            <w:r w:rsidRPr="00A64D3F">
              <w:rPr>
                <w:rFonts w:ascii="Times New Roman" w:eastAsia="楷体" w:hAnsi="Times New Roman" w:cs="宋体" w:hint="eastAsia"/>
                <w:color w:val="000000"/>
                <w:kern w:val="0"/>
                <w:szCs w:val="21"/>
              </w:rPr>
              <w:t>至</w:t>
            </w:r>
            <w:r w:rsidRPr="00A64D3F">
              <w:rPr>
                <w:rFonts w:ascii="Times New Roman" w:eastAsia="楷体" w:hAnsi="Times New Roman" w:cs="宋体" w:hint="eastAsia"/>
                <w:color w:val="000000"/>
                <w:kern w:val="0"/>
                <w:szCs w:val="21"/>
              </w:rPr>
              <w:t>2020</w:t>
            </w:r>
            <w:r w:rsidRPr="00A64D3F">
              <w:rPr>
                <w:rFonts w:ascii="Times New Roman" w:eastAsia="楷体" w:hAnsi="Times New Roman" w:cs="宋体" w:hint="eastAsia"/>
                <w:color w:val="000000"/>
                <w:kern w:val="0"/>
                <w:szCs w:val="21"/>
              </w:rPr>
              <w:t>连续四届奥运会为</w:t>
            </w:r>
            <w:r w:rsidR="005B0084">
              <w:rPr>
                <w:rFonts w:ascii="Times New Roman" w:eastAsia="楷体" w:hAnsi="Times New Roman" w:cs="宋体" w:hint="eastAsia"/>
                <w:color w:val="000000"/>
                <w:kern w:val="0"/>
                <w:szCs w:val="21"/>
              </w:rPr>
              <w:t>国家体育总局</w:t>
            </w:r>
            <w:r w:rsidRPr="00A64D3F">
              <w:rPr>
                <w:rFonts w:ascii="Times New Roman" w:eastAsia="楷体" w:hAnsi="Times New Roman" w:cs="宋体" w:hint="eastAsia"/>
                <w:color w:val="000000"/>
                <w:kern w:val="0"/>
                <w:szCs w:val="21"/>
              </w:rPr>
              <w:t>备战奥运体能与康复特聘专家，入选国家体育总局“优秀中青年专业技术人才”百人计划，江苏省“</w:t>
            </w:r>
            <w:r w:rsidRPr="00A64D3F">
              <w:rPr>
                <w:rFonts w:ascii="Times New Roman" w:eastAsia="楷体" w:hAnsi="Times New Roman" w:cs="宋体" w:hint="eastAsia"/>
                <w:color w:val="000000"/>
                <w:kern w:val="0"/>
                <w:szCs w:val="21"/>
              </w:rPr>
              <w:t>333</w:t>
            </w:r>
            <w:r w:rsidRPr="00A64D3F">
              <w:rPr>
                <w:rFonts w:ascii="Times New Roman" w:eastAsia="楷体" w:hAnsi="Times New Roman" w:cs="宋体" w:hint="eastAsia"/>
                <w:color w:val="000000"/>
                <w:kern w:val="0"/>
                <w:szCs w:val="21"/>
              </w:rPr>
              <w:t>工程”中青年科学技术带头人。</w:t>
            </w:r>
            <w:r w:rsidRPr="00A64D3F">
              <w:rPr>
                <w:rFonts w:ascii="Times New Roman" w:eastAsia="楷体" w:hAnsi="Times New Roman" w:cs="宋体" w:hint="eastAsia"/>
                <w:color w:val="000000"/>
                <w:kern w:val="0"/>
                <w:szCs w:val="21"/>
              </w:rPr>
              <w:t>2008</w:t>
            </w:r>
            <w:r w:rsidRPr="00A64D3F">
              <w:rPr>
                <w:rFonts w:ascii="Times New Roman" w:eastAsia="楷体" w:hAnsi="Times New Roman" w:cs="宋体" w:hint="eastAsia"/>
                <w:color w:val="000000"/>
                <w:kern w:val="0"/>
                <w:szCs w:val="21"/>
              </w:rPr>
              <w:t>年女子马拉松项目备战奥运会科研攻关与科技服务获中国体育科学学会科技进步三等奖，</w:t>
            </w:r>
            <w:r w:rsidRPr="00A64D3F">
              <w:rPr>
                <w:rFonts w:ascii="Times New Roman" w:eastAsia="楷体" w:hAnsi="Times New Roman" w:cs="宋体" w:hint="eastAsia"/>
                <w:color w:val="000000"/>
                <w:kern w:val="0"/>
                <w:szCs w:val="21"/>
              </w:rPr>
              <w:t>2012</w:t>
            </w:r>
            <w:r w:rsidRPr="00A64D3F">
              <w:rPr>
                <w:rFonts w:ascii="Times New Roman" w:eastAsia="楷体" w:hAnsi="Times New Roman" w:cs="宋体" w:hint="eastAsia"/>
                <w:color w:val="000000"/>
                <w:kern w:val="0"/>
                <w:szCs w:val="21"/>
              </w:rPr>
              <w:t>年击剑项目备战奥运科研攻关与科技服务获体育科学学会科技进步三</w:t>
            </w:r>
            <w:r w:rsidRPr="00A64D3F">
              <w:rPr>
                <w:rFonts w:ascii="Times New Roman" w:eastAsia="楷体" w:hAnsi="Times New Roman" w:cs="宋体" w:hint="eastAsia"/>
                <w:color w:val="000000"/>
                <w:kern w:val="0"/>
                <w:szCs w:val="21"/>
              </w:rPr>
              <w:lastRenderedPageBreak/>
              <w:t>等奖，</w:t>
            </w:r>
            <w:r w:rsidRPr="00A64D3F">
              <w:rPr>
                <w:rFonts w:ascii="Times New Roman" w:eastAsia="楷体" w:hAnsi="Times New Roman" w:cs="宋体" w:hint="eastAsia"/>
                <w:color w:val="000000"/>
                <w:kern w:val="0"/>
                <w:szCs w:val="21"/>
              </w:rPr>
              <w:t>2014</w:t>
            </w:r>
            <w:r w:rsidRPr="00A64D3F">
              <w:rPr>
                <w:rFonts w:ascii="Times New Roman" w:eastAsia="楷体" w:hAnsi="Times New Roman" w:cs="宋体" w:hint="eastAsia"/>
                <w:color w:val="000000"/>
                <w:kern w:val="0"/>
                <w:szCs w:val="21"/>
              </w:rPr>
              <w:t>年江苏省田径耐力项目综合攻关研究获江苏省体育科学学会科技进步一等奖，</w:t>
            </w:r>
            <w:r w:rsidRPr="00A64D3F">
              <w:rPr>
                <w:rFonts w:ascii="Times New Roman" w:eastAsia="楷体" w:hAnsi="Times New Roman" w:cs="宋体" w:hint="eastAsia"/>
                <w:color w:val="000000"/>
                <w:kern w:val="0"/>
                <w:szCs w:val="21"/>
              </w:rPr>
              <w:t xml:space="preserve"> 2009</w:t>
            </w:r>
            <w:r w:rsidRPr="00A64D3F">
              <w:rPr>
                <w:rFonts w:ascii="Times New Roman" w:eastAsia="楷体" w:hAnsi="Times New Roman" w:cs="宋体" w:hint="eastAsia"/>
                <w:color w:val="000000"/>
                <w:kern w:val="0"/>
                <w:szCs w:val="21"/>
              </w:rPr>
              <w:t>与</w:t>
            </w:r>
            <w:r w:rsidRPr="00A64D3F">
              <w:rPr>
                <w:rFonts w:ascii="Times New Roman" w:eastAsia="楷体" w:hAnsi="Times New Roman" w:cs="宋体" w:hint="eastAsia"/>
                <w:color w:val="000000"/>
                <w:kern w:val="0"/>
                <w:szCs w:val="21"/>
              </w:rPr>
              <w:t>2016</w:t>
            </w:r>
            <w:r w:rsidRPr="00A64D3F">
              <w:rPr>
                <w:rFonts w:ascii="Times New Roman" w:eastAsia="楷体" w:hAnsi="Times New Roman" w:cs="宋体" w:hint="eastAsia"/>
                <w:color w:val="000000"/>
                <w:kern w:val="0"/>
                <w:szCs w:val="21"/>
              </w:rPr>
              <w:t>年获江苏省人民政府一等功。所主持的科研项目或研究课题经费近</w:t>
            </w:r>
            <w:r w:rsidRPr="00A64D3F">
              <w:rPr>
                <w:rFonts w:ascii="Times New Roman" w:eastAsia="楷体" w:hAnsi="Times New Roman" w:cs="宋体" w:hint="eastAsia"/>
                <w:color w:val="000000"/>
                <w:kern w:val="0"/>
                <w:szCs w:val="21"/>
              </w:rPr>
              <w:t>750</w:t>
            </w:r>
            <w:r w:rsidRPr="00A64D3F">
              <w:rPr>
                <w:rFonts w:ascii="Times New Roman" w:eastAsia="楷体" w:hAnsi="Times New Roman" w:cs="宋体" w:hint="eastAsia"/>
                <w:color w:val="000000"/>
                <w:kern w:val="0"/>
                <w:szCs w:val="21"/>
              </w:rPr>
              <w:t>万。擅长领域</w:t>
            </w:r>
            <w:r w:rsidRPr="00A64D3F">
              <w:rPr>
                <w:rFonts w:ascii="Times New Roman" w:eastAsia="楷体" w:hAnsi="Times New Roman" w:cs="宋体" w:hint="eastAsia"/>
                <w:color w:val="000000"/>
                <w:kern w:val="0"/>
                <w:szCs w:val="21"/>
              </w:rPr>
              <w:t>:</w:t>
            </w:r>
            <w:r w:rsidRPr="00A64D3F">
              <w:rPr>
                <w:rFonts w:ascii="Times New Roman" w:eastAsia="楷体" w:hAnsi="Times New Roman" w:cs="宋体" w:hint="eastAsia"/>
                <w:color w:val="000000"/>
                <w:kern w:val="0"/>
                <w:szCs w:val="21"/>
              </w:rPr>
              <w:t>运动技能诊断、体能与康复训练的研究与应用。</w:t>
            </w:r>
          </w:p>
        </w:tc>
      </w:tr>
      <w:tr w:rsidR="00A64D3F" w:rsidRPr="00A64D3F" w14:paraId="06961039" w14:textId="77777777" w:rsidTr="00A361C3">
        <w:trPr>
          <w:trHeight w:val="1397"/>
          <w:jc w:val="center"/>
        </w:trPr>
        <w:tc>
          <w:tcPr>
            <w:tcW w:w="809" w:type="pct"/>
            <w:vAlign w:val="center"/>
          </w:tcPr>
          <w:p w14:paraId="09F75CA7" w14:textId="77777777" w:rsidR="00A64D3F" w:rsidRPr="00A64D3F" w:rsidRDefault="00A64D3F" w:rsidP="00A64D3F">
            <w:pPr>
              <w:widowControl/>
              <w:jc w:val="center"/>
              <w:rPr>
                <w:rFonts w:ascii="Times New Roman" w:eastAsia="楷体" w:hAnsi="Times New Roman" w:cs="宋体"/>
                <w:color w:val="000000"/>
                <w:kern w:val="0"/>
                <w:szCs w:val="21"/>
              </w:rPr>
            </w:pPr>
            <w:r w:rsidRPr="00A64D3F">
              <w:rPr>
                <w:rFonts w:ascii="Times New Roman" w:eastAsia="楷体" w:hAnsi="Times New Roman" w:cs="宋体"/>
                <w:color w:val="000000"/>
                <w:kern w:val="0"/>
                <w:szCs w:val="21"/>
              </w:rPr>
              <w:lastRenderedPageBreak/>
              <w:t>15:30-17:00</w:t>
            </w:r>
          </w:p>
        </w:tc>
        <w:tc>
          <w:tcPr>
            <w:tcW w:w="1195" w:type="pct"/>
            <w:tcBorders>
              <w:right w:val="single" w:sz="4" w:space="0" w:color="auto"/>
            </w:tcBorders>
            <w:vAlign w:val="center"/>
          </w:tcPr>
          <w:p w14:paraId="71AA1F8C" w14:textId="77777777" w:rsidR="00A64D3F" w:rsidRPr="00A64D3F" w:rsidRDefault="00A64D3F" w:rsidP="00A64D3F">
            <w:pPr>
              <w:widowControl/>
              <w:jc w:val="center"/>
              <w:rPr>
                <w:rFonts w:ascii="Times New Roman" w:eastAsia="楷体" w:hAnsi="Times New Roman" w:cs="宋体"/>
                <w:color w:val="000000"/>
                <w:kern w:val="0"/>
                <w:szCs w:val="21"/>
              </w:rPr>
            </w:pPr>
            <w:r w:rsidRPr="00A64D3F">
              <w:rPr>
                <w:rFonts w:ascii="Times New Roman" w:eastAsia="楷体" w:hAnsi="Times New Roman" w:cs="宋体" w:hint="eastAsia"/>
                <w:color w:val="000000"/>
                <w:kern w:val="0"/>
                <w:szCs w:val="21"/>
              </w:rPr>
              <w:t>骨骼肌肉功能障碍的康复评估</w:t>
            </w:r>
          </w:p>
        </w:tc>
        <w:tc>
          <w:tcPr>
            <w:tcW w:w="789" w:type="pct"/>
            <w:tcBorders>
              <w:left w:val="single" w:sz="4" w:space="0" w:color="auto"/>
            </w:tcBorders>
            <w:vAlign w:val="center"/>
          </w:tcPr>
          <w:p w14:paraId="2689367F" w14:textId="77777777" w:rsidR="00A64D3F" w:rsidRPr="00A64D3F" w:rsidRDefault="00A64D3F" w:rsidP="00A64D3F">
            <w:pPr>
              <w:widowControl/>
              <w:jc w:val="center"/>
              <w:rPr>
                <w:rFonts w:ascii="Times New Roman" w:eastAsia="楷体" w:hAnsi="Times New Roman" w:cs="宋体"/>
                <w:color w:val="000000"/>
                <w:kern w:val="0"/>
                <w:szCs w:val="21"/>
              </w:rPr>
            </w:pPr>
            <w:r w:rsidRPr="00A64D3F">
              <w:rPr>
                <w:rFonts w:ascii="Times New Roman" w:eastAsia="楷体" w:hAnsi="Times New Roman" w:cs="宋体" w:hint="eastAsia"/>
                <w:color w:val="000000"/>
                <w:kern w:val="0"/>
                <w:szCs w:val="21"/>
              </w:rPr>
              <w:t>李威</w:t>
            </w:r>
          </w:p>
        </w:tc>
        <w:tc>
          <w:tcPr>
            <w:tcW w:w="2208" w:type="pct"/>
            <w:vAlign w:val="center"/>
          </w:tcPr>
          <w:p w14:paraId="78FC6AB1" w14:textId="77777777" w:rsidR="00A64D3F" w:rsidRPr="00A64D3F" w:rsidRDefault="00A64D3F" w:rsidP="00A64D3F">
            <w:pPr>
              <w:widowControl/>
              <w:jc w:val="left"/>
              <w:rPr>
                <w:rFonts w:ascii="Times New Roman" w:eastAsia="楷体" w:hAnsi="Times New Roman" w:cs="宋体"/>
                <w:color w:val="000000"/>
                <w:kern w:val="0"/>
                <w:szCs w:val="21"/>
              </w:rPr>
            </w:pPr>
            <w:r w:rsidRPr="00A64D3F">
              <w:rPr>
                <w:rFonts w:ascii="Times New Roman" w:eastAsia="楷体" w:hAnsi="Times New Roman" w:cs="宋体" w:hint="eastAsia"/>
                <w:color w:val="000000"/>
                <w:kern w:val="0"/>
                <w:szCs w:val="21"/>
              </w:rPr>
              <w:t>毕业于北京大学医学部临床医学专业，博士学位。北京大学第一医院康复医学科主治医师。先后多次赴香港、美国、德国等康复发达地区和国家接受康复相关培训，获英国</w:t>
            </w:r>
            <w:r w:rsidRPr="00A64D3F">
              <w:rPr>
                <w:rFonts w:ascii="Times New Roman" w:eastAsia="楷体" w:hAnsi="Times New Roman" w:cs="宋体" w:hint="eastAsia"/>
                <w:color w:val="000000"/>
                <w:kern w:val="0"/>
                <w:szCs w:val="21"/>
              </w:rPr>
              <w:t>Kinetic Control</w:t>
            </w:r>
            <w:r w:rsidRPr="00A64D3F">
              <w:rPr>
                <w:rFonts w:ascii="Times New Roman" w:eastAsia="楷体" w:hAnsi="Times New Roman" w:cs="宋体" w:hint="eastAsia"/>
                <w:color w:val="000000"/>
                <w:kern w:val="0"/>
                <w:szCs w:val="21"/>
              </w:rPr>
              <w:t>课程认证证书、美国</w:t>
            </w:r>
            <w:r w:rsidRPr="00A64D3F">
              <w:rPr>
                <w:rFonts w:ascii="Times New Roman" w:eastAsia="楷体" w:hAnsi="Times New Roman" w:cs="宋体" w:hint="eastAsia"/>
                <w:color w:val="000000"/>
                <w:kern w:val="0"/>
                <w:szCs w:val="21"/>
              </w:rPr>
              <w:t>SFMA</w:t>
            </w:r>
            <w:r w:rsidRPr="00A64D3F">
              <w:rPr>
                <w:rFonts w:ascii="Times New Roman" w:eastAsia="楷体" w:hAnsi="Times New Roman" w:cs="宋体" w:hint="eastAsia"/>
                <w:color w:val="000000"/>
                <w:kern w:val="0"/>
                <w:szCs w:val="21"/>
              </w:rPr>
              <w:t>认证证书、解剖列车培训证书、布拉格学派运动表现提升等相关培训证书</w:t>
            </w:r>
            <w:r w:rsidRPr="00A64D3F">
              <w:rPr>
                <w:rFonts w:ascii="Times New Roman" w:eastAsia="楷体" w:hAnsi="Times New Roman" w:cs="宋体" w:hint="eastAsia"/>
                <w:color w:val="000000"/>
                <w:kern w:val="0"/>
                <w:szCs w:val="21"/>
              </w:rPr>
              <w:t>20</w:t>
            </w:r>
            <w:r w:rsidRPr="00A64D3F">
              <w:rPr>
                <w:rFonts w:ascii="Times New Roman" w:eastAsia="楷体" w:hAnsi="Times New Roman" w:cs="宋体" w:hint="eastAsia"/>
                <w:color w:val="000000"/>
                <w:kern w:val="0"/>
                <w:szCs w:val="21"/>
              </w:rPr>
              <w:t>余项。担任英国</w:t>
            </w:r>
            <w:r w:rsidRPr="00A64D3F">
              <w:rPr>
                <w:rFonts w:ascii="Times New Roman" w:eastAsia="楷体" w:hAnsi="Times New Roman" w:cs="宋体" w:hint="eastAsia"/>
                <w:color w:val="000000"/>
                <w:kern w:val="0"/>
                <w:szCs w:val="21"/>
              </w:rPr>
              <w:t>Kinetic Control</w:t>
            </w:r>
            <w:r w:rsidRPr="00A64D3F">
              <w:rPr>
                <w:rFonts w:ascii="Times New Roman" w:eastAsia="楷体" w:hAnsi="Times New Roman" w:cs="宋体" w:hint="eastAsia"/>
                <w:color w:val="000000"/>
                <w:kern w:val="0"/>
                <w:szCs w:val="21"/>
              </w:rPr>
              <w:t>培训课程、澳洲</w:t>
            </w:r>
            <w:r w:rsidRPr="00A64D3F">
              <w:rPr>
                <w:rFonts w:ascii="Times New Roman" w:eastAsia="楷体" w:hAnsi="Times New Roman" w:cs="宋体" w:hint="eastAsia"/>
                <w:color w:val="000000"/>
                <w:kern w:val="0"/>
                <w:szCs w:val="21"/>
              </w:rPr>
              <w:t>APA</w:t>
            </w:r>
            <w:r w:rsidRPr="00A64D3F">
              <w:rPr>
                <w:rFonts w:ascii="Times New Roman" w:eastAsia="楷体" w:hAnsi="Times New Roman" w:cs="宋体" w:hint="eastAsia"/>
                <w:color w:val="000000"/>
                <w:kern w:val="0"/>
                <w:szCs w:val="21"/>
              </w:rPr>
              <w:t>足踝损伤培训等康复培训课程翻译。担任《</w:t>
            </w:r>
            <w:r w:rsidRPr="00A64D3F">
              <w:rPr>
                <w:rFonts w:ascii="Times New Roman" w:eastAsia="楷体" w:hAnsi="Times New Roman" w:cs="宋体" w:hint="eastAsia"/>
                <w:color w:val="000000"/>
                <w:kern w:val="0"/>
                <w:szCs w:val="21"/>
              </w:rPr>
              <w:t>Kinetic Control</w:t>
            </w:r>
            <w:r w:rsidRPr="00A64D3F">
              <w:rPr>
                <w:rFonts w:ascii="Times New Roman" w:eastAsia="楷体" w:hAnsi="Times New Roman" w:cs="宋体" w:hint="eastAsia"/>
                <w:color w:val="000000"/>
                <w:kern w:val="0"/>
                <w:szCs w:val="21"/>
              </w:rPr>
              <w:t>》、《</w:t>
            </w:r>
            <w:r w:rsidRPr="00A64D3F">
              <w:rPr>
                <w:rFonts w:ascii="Times New Roman" w:eastAsia="楷体" w:hAnsi="Times New Roman" w:cs="宋体" w:hint="eastAsia"/>
                <w:color w:val="000000"/>
                <w:kern w:val="0"/>
                <w:szCs w:val="21"/>
              </w:rPr>
              <w:t>Low Back Disorders</w:t>
            </w:r>
            <w:r w:rsidRPr="00A64D3F">
              <w:rPr>
                <w:rFonts w:ascii="Times New Roman" w:eastAsia="楷体" w:hAnsi="Times New Roman" w:cs="宋体" w:hint="eastAsia"/>
                <w:color w:val="000000"/>
                <w:kern w:val="0"/>
                <w:szCs w:val="21"/>
              </w:rPr>
              <w:t>》、《</w:t>
            </w:r>
            <w:r w:rsidRPr="00A64D3F">
              <w:rPr>
                <w:rFonts w:ascii="Times New Roman" w:eastAsia="楷体" w:hAnsi="Times New Roman" w:cs="宋体" w:hint="eastAsia"/>
                <w:color w:val="000000"/>
                <w:kern w:val="0"/>
                <w:szCs w:val="21"/>
              </w:rPr>
              <w:t>Motor Control</w:t>
            </w:r>
            <w:r w:rsidRPr="00A64D3F">
              <w:rPr>
                <w:rFonts w:ascii="Times New Roman" w:eastAsia="楷体" w:hAnsi="Times New Roman" w:cs="宋体" w:hint="eastAsia"/>
                <w:color w:val="000000"/>
                <w:kern w:val="0"/>
                <w:szCs w:val="21"/>
              </w:rPr>
              <w:t>》等著作中文版译者。曾担任中华医学会物理医学与康复学分会工作秘书、北京医学会物理医学与康复学分会青年委员等职务。</w:t>
            </w:r>
          </w:p>
        </w:tc>
      </w:tr>
      <w:tr w:rsidR="00A64D3F" w:rsidRPr="00A64D3F" w14:paraId="0181D1A5" w14:textId="77777777" w:rsidTr="00A361C3">
        <w:trPr>
          <w:trHeight w:val="454"/>
          <w:jc w:val="center"/>
        </w:trPr>
        <w:tc>
          <w:tcPr>
            <w:tcW w:w="5000" w:type="pct"/>
            <w:gridSpan w:val="4"/>
            <w:vAlign w:val="center"/>
          </w:tcPr>
          <w:p w14:paraId="45F9215D" w14:textId="77777777" w:rsidR="00A64D3F" w:rsidRPr="00A64D3F" w:rsidRDefault="00A64D3F" w:rsidP="00A64D3F">
            <w:pPr>
              <w:widowControl/>
              <w:jc w:val="center"/>
              <w:rPr>
                <w:rFonts w:ascii="Times New Roman" w:eastAsia="楷体" w:hAnsi="Times New Roman" w:cs="宋体"/>
                <w:b/>
                <w:color w:val="000000"/>
                <w:kern w:val="0"/>
                <w:szCs w:val="21"/>
              </w:rPr>
            </w:pPr>
            <w:r w:rsidRPr="00A64D3F">
              <w:rPr>
                <w:rFonts w:ascii="Times New Roman" w:eastAsia="楷体" w:hAnsi="Times New Roman" w:cs="宋体" w:hint="eastAsia"/>
                <w:b/>
                <w:color w:val="000000"/>
                <w:kern w:val="0"/>
                <w:szCs w:val="21"/>
              </w:rPr>
              <w:t>10</w:t>
            </w:r>
            <w:r w:rsidRPr="00A64D3F">
              <w:rPr>
                <w:rFonts w:ascii="Times New Roman" w:eastAsia="楷体" w:hAnsi="Times New Roman" w:cs="宋体" w:hint="eastAsia"/>
                <w:b/>
                <w:color w:val="000000"/>
                <w:kern w:val="0"/>
                <w:szCs w:val="21"/>
              </w:rPr>
              <w:t>月</w:t>
            </w:r>
            <w:r w:rsidRPr="00A64D3F">
              <w:rPr>
                <w:rFonts w:ascii="Times New Roman" w:eastAsia="楷体" w:hAnsi="Times New Roman" w:cs="宋体" w:hint="eastAsia"/>
                <w:b/>
                <w:color w:val="000000"/>
                <w:kern w:val="0"/>
                <w:szCs w:val="21"/>
              </w:rPr>
              <w:t>1</w:t>
            </w:r>
            <w:r w:rsidRPr="00A64D3F">
              <w:rPr>
                <w:rFonts w:ascii="Times New Roman" w:eastAsia="楷体" w:hAnsi="Times New Roman" w:cs="宋体"/>
                <w:b/>
                <w:color w:val="000000"/>
                <w:kern w:val="0"/>
                <w:szCs w:val="21"/>
              </w:rPr>
              <w:t>4</w:t>
            </w:r>
            <w:r w:rsidRPr="00A64D3F">
              <w:rPr>
                <w:rFonts w:ascii="Times New Roman" w:eastAsia="楷体" w:hAnsi="Times New Roman" w:cs="宋体" w:hint="eastAsia"/>
                <w:b/>
                <w:color w:val="000000"/>
                <w:kern w:val="0"/>
                <w:szCs w:val="21"/>
              </w:rPr>
              <w:t>日（星期日）</w:t>
            </w:r>
          </w:p>
        </w:tc>
      </w:tr>
      <w:tr w:rsidR="00A64D3F" w:rsidRPr="00A64D3F" w14:paraId="1A355569" w14:textId="77777777" w:rsidTr="00A361C3">
        <w:trPr>
          <w:trHeight w:val="525"/>
          <w:jc w:val="center"/>
        </w:trPr>
        <w:tc>
          <w:tcPr>
            <w:tcW w:w="809" w:type="pct"/>
            <w:vAlign w:val="center"/>
          </w:tcPr>
          <w:p w14:paraId="6C5446C9" w14:textId="77777777" w:rsidR="00A64D3F" w:rsidRPr="00A64D3F" w:rsidRDefault="00A64D3F" w:rsidP="00A64D3F">
            <w:pPr>
              <w:widowControl/>
              <w:jc w:val="center"/>
              <w:rPr>
                <w:rFonts w:ascii="Times New Roman" w:eastAsia="楷体" w:hAnsi="Times New Roman" w:cs="宋体"/>
                <w:color w:val="000000"/>
                <w:kern w:val="0"/>
                <w:szCs w:val="21"/>
              </w:rPr>
            </w:pPr>
            <w:r w:rsidRPr="00A64D3F">
              <w:rPr>
                <w:rFonts w:ascii="Times New Roman" w:eastAsia="楷体" w:hAnsi="Times New Roman" w:cs="宋体" w:hint="eastAsia"/>
                <w:color w:val="000000"/>
                <w:kern w:val="0"/>
                <w:szCs w:val="21"/>
              </w:rPr>
              <w:t>时间</w:t>
            </w:r>
          </w:p>
        </w:tc>
        <w:tc>
          <w:tcPr>
            <w:tcW w:w="1195" w:type="pct"/>
            <w:vAlign w:val="center"/>
          </w:tcPr>
          <w:p w14:paraId="782C6E6D" w14:textId="77777777" w:rsidR="00A64D3F" w:rsidRPr="00A64D3F" w:rsidRDefault="00A64D3F" w:rsidP="00A64D3F">
            <w:pPr>
              <w:widowControl/>
              <w:jc w:val="center"/>
              <w:rPr>
                <w:rFonts w:ascii="Times New Roman" w:eastAsia="楷体" w:hAnsi="Times New Roman" w:cs="宋体"/>
                <w:color w:val="000000"/>
                <w:kern w:val="0"/>
                <w:szCs w:val="21"/>
              </w:rPr>
            </w:pPr>
            <w:r w:rsidRPr="00A64D3F">
              <w:rPr>
                <w:rFonts w:ascii="Times New Roman" w:eastAsia="楷体" w:hAnsi="Times New Roman" w:cs="宋体" w:hint="eastAsia"/>
                <w:color w:val="000000"/>
                <w:kern w:val="0"/>
                <w:szCs w:val="21"/>
              </w:rPr>
              <w:t>内容</w:t>
            </w:r>
          </w:p>
        </w:tc>
        <w:tc>
          <w:tcPr>
            <w:tcW w:w="789" w:type="pct"/>
            <w:vAlign w:val="center"/>
          </w:tcPr>
          <w:p w14:paraId="5B953612" w14:textId="77777777" w:rsidR="00A64D3F" w:rsidRPr="00A64D3F" w:rsidRDefault="00A64D3F" w:rsidP="00A64D3F">
            <w:pPr>
              <w:widowControl/>
              <w:jc w:val="center"/>
              <w:rPr>
                <w:rFonts w:ascii="Times New Roman" w:eastAsia="楷体" w:hAnsi="Times New Roman" w:cs="宋体"/>
                <w:color w:val="000000"/>
                <w:kern w:val="0"/>
                <w:szCs w:val="21"/>
              </w:rPr>
            </w:pPr>
            <w:r w:rsidRPr="00A64D3F">
              <w:rPr>
                <w:rFonts w:ascii="Times New Roman" w:eastAsia="楷体" w:hAnsi="Times New Roman" w:cs="宋体" w:hint="eastAsia"/>
                <w:color w:val="000000"/>
                <w:kern w:val="0"/>
                <w:szCs w:val="21"/>
              </w:rPr>
              <w:t>主讲人</w:t>
            </w:r>
          </w:p>
        </w:tc>
        <w:tc>
          <w:tcPr>
            <w:tcW w:w="2208" w:type="pct"/>
            <w:vAlign w:val="center"/>
          </w:tcPr>
          <w:p w14:paraId="06482EBA" w14:textId="77777777" w:rsidR="00A64D3F" w:rsidRPr="00A64D3F" w:rsidRDefault="00A64D3F" w:rsidP="00A64D3F">
            <w:pPr>
              <w:widowControl/>
              <w:jc w:val="center"/>
              <w:rPr>
                <w:rFonts w:ascii="Times New Roman" w:eastAsia="楷体" w:hAnsi="Times New Roman" w:cs="宋体"/>
                <w:color w:val="000000"/>
                <w:kern w:val="0"/>
                <w:szCs w:val="21"/>
              </w:rPr>
            </w:pPr>
            <w:r w:rsidRPr="00A64D3F">
              <w:rPr>
                <w:rFonts w:ascii="Times New Roman" w:eastAsia="楷体" w:hAnsi="Times New Roman" w:cs="宋体" w:hint="eastAsia"/>
                <w:color w:val="000000"/>
                <w:kern w:val="0"/>
                <w:szCs w:val="21"/>
              </w:rPr>
              <w:t>主讲人简介</w:t>
            </w:r>
          </w:p>
        </w:tc>
      </w:tr>
      <w:tr w:rsidR="00A64D3F" w:rsidRPr="00A64D3F" w14:paraId="1E6684AE" w14:textId="77777777" w:rsidTr="00A361C3">
        <w:trPr>
          <w:trHeight w:val="1300"/>
          <w:jc w:val="center"/>
        </w:trPr>
        <w:tc>
          <w:tcPr>
            <w:tcW w:w="809" w:type="pct"/>
            <w:vAlign w:val="center"/>
          </w:tcPr>
          <w:p w14:paraId="0B1A6DB2" w14:textId="77777777" w:rsidR="00A64D3F" w:rsidRPr="00A64D3F" w:rsidRDefault="00A64D3F" w:rsidP="00A64D3F">
            <w:pPr>
              <w:widowControl/>
              <w:jc w:val="center"/>
              <w:rPr>
                <w:rFonts w:ascii="Times New Roman" w:eastAsia="楷体" w:hAnsi="Times New Roman" w:cs="宋体"/>
                <w:color w:val="000000"/>
                <w:kern w:val="0"/>
                <w:szCs w:val="21"/>
              </w:rPr>
            </w:pPr>
            <w:r w:rsidRPr="00A64D3F">
              <w:rPr>
                <w:rFonts w:ascii="Times New Roman" w:eastAsia="楷体" w:hAnsi="Times New Roman" w:cs="宋体"/>
                <w:color w:val="000000"/>
                <w:kern w:val="0"/>
                <w:szCs w:val="21"/>
              </w:rPr>
              <w:t>9:00-10:30</w:t>
            </w:r>
          </w:p>
        </w:tc>
        <w:tc>
          <w:tcPr>
            <w:tcW w:w="1195" w:type="pct"/>
            <w:vAlign w:val="center"/>
          </w:tcPr>
          <w:p w14:paraId="0FEF0342" w14:textId="77777777" w:rsidR="00A64D3F" w:rsidRPr="00A64D3F" w:rsidRDefault="00A64D3F" w:rsidP="00A64D3F">
            <w:pPr>
              <w:widowControl/>
              <w:jc w:val="center"/>
              <w:rPr>
                <w:rFonts w:ascii="Times New Roman" w:eastAsia="楷体" w:hAnsi="Times New Roman" w:cs="宋体"/>
                <w:color w:val="000000"/>
                <w:kern w:val="0"/>
                <w:szCs w:val="21"/>
              </w:rPr>
            </w:pPr>
            <w:r w:rsidRPr="00A64D3F">
              <w:rPr>
                <w:rFonts w:ascii="Times New Roman" w:eastAsia="楷体" w:hAnsi="Times New Roman" w:cs="宋体" w:hint="eastAsia"/>
                <w:color w:val="000000"/>
                <w:kern w:val="0"/>
                <w:szCs w:val="21"/>
              </w:rPr>
              <w:t>筋膜释放与体态纠正策略</w:t>
            </w:r>
          </w:p>
        </w:tc>
        <w:tc>
          <w:tcPr>
            <w:tcW w:w="789" w:type="pct"/>
            <w:vAlign w:val="center"/>
          </w:tcPr>
          <w:p w14:paraId="5F5CBA4A" w14:textId="77777777" w:rsidR="00A64D3F" w:rsidRPr="00A64D3F" w:rsidRDefault="00A64D3F" w:rsidP="00A64D3F">
            <w:pPr>
              <w:widowControl/>
              <w:jc w:val="center"/>
              <w:rPr>
                <w:rFonts w:ascii="Times New Roman" w:eastAsia="楷体" w:hAnsi="Times New Roman" w:cs="宋体"/>
                <w:color w:val="000000"/>
                <w:kern w:val="0"/>
                <w:szCs w:val="21"/>
              </w:rPr>
            </w:pPr>
            <w:r w:rsidRPr="00A64D3F">
              <w:rPr>
                <w:rFonts w:ascii="Times New Roman" w:eastAsia="楷体" w:hAnsi="Times New Roman" w:cs="宋体" w:hint="eastAsia"/>
                <w:color w:val="000000"/>
                <w:kern w:val="0"/>
                <w:szCs w:val="21"/>
              </w:rPr>
              <w:t>武俊英</w:t>
            </w:r>
          </w:p>
        </w:tc>
        <w:tc>
          <w:tcPr>
            <w:tcW w:w="2208" w:type="pct"/>
            <w:vAlign w:val="center"/>
          </w:tcPr>
          <w:p w14:paraId="03639562" w14:textId="77777777" w:rsidR="00A64D3F" w:rsidRPr="00A64D3F" w:rsidRDefault="00A64D3F" w:rsidP="00A64D3F">
            <w:pPr>
              <w:widowControl/>
              <w:jc w:val="left"/>
              <w:rPr>
                <w:rFonts w:ascii="Times New Roman" w:eastAsia="楷体" w:hAnsi="Times New Roman" w:cs="宋体"/>
                <w:color w:val="000000"/>
                <w:kern w:val="0"/>
                <w:szCs w:val="21"/>
              </w:rPr>
            </w:pPr>
            <w:r w:rsidRPr="00A64D3F">
              <w:rPr>
                <w:rFonts w:ascii="Times New Roman" w:eastAsia="楷体" w:hAnsi="Times New Roman" w:cs="宋体" w:hint="eastAsia"/>
                <w:color w:val="000000"/>
                <w:kern w:val="0"/>
                <w:szCs w:val="21"/>
              </w:rPr>
              <w:t>副主任医师，硕导，山西医科大学第一医院康复医学科主任，九三学社山西省卫生委员会副主委。山西省老年医学学会康复分会会长，入选山西省卫计委百千万人才培养工程，是省内康复医学青年领军人物。倡导成立山西省首家康复医学论坛——山西文源康复论坛并且担任组委会主任，为全省康复医学工作者搭建了学习交流的平台。主要擅长脑卒中、脊髓损伤、颈椎病、腰椎间盘突出症及骨性关节炎等疾病的康复治疗和各种物理因子的使用。近</w:t>
            </w:r>
            <w:r w:rsidRPr="00A64D3F">
              <w:rPr>
                <w:rFonts w:ascii="Times New Roman" w:eastAsia="楷体" w:hAnsi="Times New Roman" w:cs="宋体" w:hint="eastAsia"/>
                <w:color w:val="000000"/>
                <w:kern w:val="0"/>
                <w:szCs w:val="21"/>
              </w:rPr>
              <w:t>5</w:t>
            </w:r>
            <w:r w:rsidRPr="00A64D3F">
              <w:rPr>
                <w:rFonts w:ascii="Times New Roman" w:eastAsia="楷体" w:hAnsi="Times New Roman" w:cs="宋体" w:hint="eastAsia"/>
                <w:color w:val="000000"/>
                <w:kern w:val="0"/>
                <w:szCs w:val="21"/>
              </w:rPr>
              <w:t>年来在慢性肌肉骨骼疼痛康复领域颇有建树，尤其擅长筋膜手法的临床治疗与教学，在与国外肌肉骨骼康复领域专家的讨论、学习中将国际领先的</w:t>
            </w:r>
            <w:r w:rsidRPr="00A64D3F">
              <w:rPr>
                <w:rFonts w:ascii="Times New Roman" w:eastAsia="楷体" w:hAnsi="Times New Roman" w:cs="宋体" w:hint="eastAsia"/>
                <w:color w:val="000000"/>
                <w:kern w:val="0"/>
                <w:szCs w:val="21"/>
              </w:rPr>
              <w:t>FMS</w:t>
            </w:r>
            <w:r w:rsidRPr="00A64D3F">
              <w:rPr>
                <w:rFonts w:ascii="Times New Roman" w:eastAsia="楷体" w:hAnsi="Times New Roman" w:cs="宋体" w:hint="eastAsia"/>
                <w:color w:val="000000"/>
                <w:kern w:val="0"/>
                <w:szCs w:val="21"/>
              </w:rPr>
              <w:t>、</w:t>
            </w:r>
            <w:r w:rsidRPr="00A64D3F">
              <w:rPr>
                <w:rFonts w:ascii="Times New Roman" w:eastAsia="楷体" w:hAnsi="Times New Roman" w:cs="宋体" w:hint="eastAsia"/>
                <w:color w:val="000000"/>
                <w:kern w:val="0"/>
                <w:szCs w:val="21"/>
              </w:rPr>
              <w:t>SFMA</w:t>
            </w:r>
            <w:r w:rsidRPr="00A64D3F">
              <w:rPr>
                <w:rFonts w:ascii="Times New Roman" w:eastAsia="楷体" w:hAnsi="Times New Roman" w:cs="宋体" w:hint="eastAsia"/>
                <w:color w:val="000000"/>
                <w:kern w:val="0"/>
                <w:szCs w:val="21"/>
              </w:rPr>
              <w:t>、</w:t>
            </w:r>
            <w:r w:rsidRPr="00A64D3F">
              <w:rPr>
                <w:rFonts w:ascii="Times New Roman" w:eastAsia="楷体" w:hAnsi="Times New Roman" w:cs="宋体" w:hint="eastAsia"/>
                <w:color w:val="000000"/>
                <w:kern w:val="0"/>
                <w:szCs w:val="21"/>
              </w:rPr>
              <w:t>DNS</w:t>
            </w:r>
            <w:r w:rsidRPr="00A64D3F">
              <w:rPr>
                <w:rFonts w:ascii="Times New Roman" w:eastAsia="楷体" w:hAnsi="Times New Roman" w:cs="宋体" w:hint="eastAsia"/>
                <w:color w:val="000000"/>
                <w:kern w:val="0"/>
                <w:szCs w:val="21"/>
              </w:rPr>
              <w:t>等先进理念引入山西，并积极推动技术</w:t>
            </w:r>
            <w:r w:rsidRPr="00A64D3F">
              <w:rPr>
                <w:rFonts w:ascii="Times New Roman" w:eastAsia="楷体" w:hAnsi="Times New Roman" w:cs="宋体" w:hint="eastAsia"/>
                <w:color w:val="000000"/>
                <w:kern w:val="0"/>
                <w:szCs w:val="21"/>
              </w:rPr>
              <w:lastRenderedPageBreak/>
              <w:t>落地，引领山西康复医学专业综合实力稳步提升。</w:t>
            </w:r>
          </w:p>
        </w:tc>
      </w:tr>
      <w:tr w:rsidR="00A64D3F" w:rsidRPr="00A64D3F" w14:paraId="680D02D8" w14:textId="77777777" w:rsidTr="00A361C3">
        <w:trPr>
          <w:trHeight w:val="1300"/>
          <w:jc w:val="center"/>
        </w:trPr>
        <w:tc>
          <w:tcPr>
            <w:tcW w:w="809" w:type="pct"/>
            <w:vAlign w:val="center"/>
          </w:tcPr>
          <w:p w14:paraId="5DFCC3E7" w14:textId="77777777" w:rsidR="00A64D3F" w:rsidRPr="00A64D3F" w:rsidRDefault="00A64D3F" w:rsidP="00A64D3F">
            <w:pPr>
              <w:widowControl/>
              <w:jc w:val="center"/>
              <w:rPr>
                <w:rFonts w:ascii="Times New Roman" w:eastAsia="楷体" w:hAnsi="Times New Roman" w:cs="宋体"/>
                <w:color w:val="000000"/>
                <w:kern w:val="0"/>
                <w:szCs w:val="21"/>
              </w:rPr>
            </w:pPr>
            <w:r w:rsidRPr="00A64D3F">
              <w:rPr>
                <w:rFonts w:ascii="Times New Roman" w:eastAsia="楷体" w:hAnsi="Times New Roman" w:cs="宋体"/>
                <w:color w:val="000000"/>
                <w:kern w:val="0"/>
                <w:szCs w:val="21"/>
              </w:rPr>
              <w:lastRenderedPageBreak/>
              <w:t>10:30-12:00</w:t>
            </w:r>
          </w:p>
        </w:tc>
        <w:tc>
          <w:tcPr>
            <w:tcW w:w="1195" w:type="pct"/>
            <w:vAlign w:val="center"/>
          </w:tcPr>
          <w:p w14:paraId="44F453B4" w14:textId="77777777" w:rsidR="00A64D3F" w:rsidRPr="00A64D3F" w:rsidRDefault="00A64D3F" w:rsidP="00A64D3F">
            <w:pPr>
              <w:widowControl/>
              <w:jc w:val="center"/>
              <w:rPr>
                <w:rFonts w:ascii="Times New Roman" w:eastAsia="楷体" w:hAnsi="Times New Roman" w:cs="宋体"/>
                <w:color w:val="000000"/>
                <w:kern w:val="0"/>
                <w:szCs w:val="21"/>
              </w:rPr>
            </w:pPr>
            <w:r w:rsidRPr="00A64D3F">
              <w:rPr>
                <w:rFonts w:ascii="Times New Roman" w:eastAsia="楷体" w:hAnsi="Times New Roman" w:cs="宋体" w:hint="eastAsia"/>
                <w:color w:val="000000"/>
                <w:kern w:val="0"/>
                <w:szCs w:val="21"/>
              </w:rPr>
              <w:t>骨骼肌肉疼痛与功能障碍的物理治疗策略</w:t>
            </w:r>
          </w:p>
        </w:tc>
        <w:tc>
          <w:tcPr>
            <w:tcW w:w="789" w:type="pct"/>
            <w:vAlign w:val="center"/>
          </w:tcPr>
          <w:p w14:paraId="6C3BF19C" w14:textId="77777777" w:rsidR="00A64D3F" w:rsidRPr="00A64D3F" w:rsidRDefault="00A64D3F" w:rsidP="00A64D3F">
            <w:pPr>
              <w:widowControl/>
              <w:jc w:val="center"/>
              <w:rPr>
                <w:rFonts w:ascii="Times New Roman" w:eastAsia="楷体" w:hAnsi="Times New Roman" w:cs="宋体"/>
                <w:color w:val="000000"/>
                <w:kern w:val="0"/>
                <w:szCs w:val="21"/>
              </w:rPr>
            </w:pPr>
            <w:r w:rsidRPr="00A64D3F">
              <w:rPr>
                <w:rFonts w:ascii="Times New Roman" w:eastAsia="楷体" w:hAnsi="Times New Roman" w:cs="宋体" w:hint="eastAsia"/>
                <w:color w:val="000000"/>
                <w:kern w:val="0"/>
                <w:szCs w:val="21"/>
              </w:rPr>
              <w:t>赵鹏</w:t>
            </w:r>
          </w:p>
        </w:tc>
        <w:tc>
          <w:tcPr>
            <w:tcW w:w="2208" w:type="pct"/>
            <w:vAlign w:val="center"/>
          </w:tcPr>
          <w:p w14:paraId="52B0E9FA" w14:textId="77777777" w:rsidR="00A64D3F" w:rsidRPr="00A64D3F" w:rsidRDefault="00A64D3F" w:rsidP="00A64D3F">
            <w:pPr>
              <w:widowControl/>
              <w:jc w:val="left"/>
              <w:rPr>
                <w:rFonts w:ascii="Times New Roman" w:eastAsia="楷体" w:hAnsi="Times New Roman" w:cs="宋体"/>
                <w:color w:val="000000"/>
                <w:kern w:val="0"/>
                <w:szCs w:val="21"/>
              </w:rPr>
            </w:pPr>
            <w:r w:rsidRPr="00A64D3F">
              <w:rPr>
                <w:rFonts w:ascii="Times New Roman" w:eastAsia="楷体" w:hAnsi="Times New Roman" w:cs="宋体" w:hint="eastAsia"/>
                <w:color w:val="000000"/>
                <w:kern w:val="0"/>
                <w:szCs w:val="21"/>
              </w:rPr>
              <w:t>骨骼肌肉物理治疗专家，国家体育总局科研所运动健康与恢复研究中心副主任，博士、研究员、硕士生导师，中国举重协会科研委员会主任。国内首批</w:t>
            </w:r>
            <w:r w:rsidRPr="00A64D3F">
              <w:rPr>
                <w:rFonts w:ascii="Times New Roman" w:eastAsia="楷体" w:hAnsi="Times New Roman" w:cs="宋体" w:hint="eastAsia"/>
                <w:color w:val="000000"/>
                <w:kern w:val="0"/>
                <w:szCs w:val="21"/>
              </w:rPr>
              <w:t>ATSI</w:t>
            </w:r>
            <w:r w:rsidRPr="00A64D3F">
              <w:rPr>
                <w:rFonts w:ascii="Times New Roman" w:eastAsia="楷体" w:hAnsi="Times New Roman" w:cs="宋体" w:hint="eastAsia"/>
                <w:color w:val="000000"/>
                <w:kern w:val="0"/>
                <w:szCs w:val="21"/>
              </w:rPr>
              <w:t>解剖列车结构治疗师认证，</w:t>
            </w:r>
            <w:r w:rsidRPr="00A64D3F">
              <w:rPr>
                <w:rFonts w:ascii="Times New Roman" w:eastAsia="楷体" w:hAnsi="Times New Roman" w:cs="宋体" w:hint="eastAsia"/>
                <w:color w:val="000000"/>
                <w:kern w:val="0"/>
                <w:szCs w:val="21"/>
              </w:rPr>
              <w:t>SFMA</w:t>
            </w:r>
            <w:r w:rsidRPr="00A64D3F">
              <w:rPr>
                <w:rFonts w:ascii="Times New Roman" w:eastAsia="楷体" w:hAnsi="Times New Roman" w:cs="宋体" w:hint="eastAsia"/>
                <w:color w:val="000000"/>
                <w:kern w:val="0"/>
                <w:szCs w:val="21"/>
              </w:rPr>
              <w:t>功能性动作评估体系认证，</w:t>
            </w:r>
            <w:r w:rsidRPr="00A64D3F">
              <w:rPr>
                <w:rFonts w:ascii="Times New Roman" w:eastAsia="楷体" w:hAnsi="Times New Roman" w:cs="宋体" w:hint="eastAsia"/>
                <w:color w:val="000000"/>
                <w:kern w:val="0"/>
                <w:szCs w:val="21"/>
              </w:rPr>
              <w:t>DNS</w:t>
            </w:r>
            <w:r w:rsidRPr="00A64D3F">
              <w:rPr>
                <w:rFonts w:ascii="Times New Roman" w:eastAsia="楷体" w:hAnsi="Times New Roman" w:cs="宋体" w:hint="eastAsia"/>
                <w:color w:val="000000"/>
                <w:kern w:val="0"/>
                <w:szCs w:val="21"/>
              </w:rPr>
              <w:t>动态神经肌肉稳定技术体系认证，</w:t>
            </w:r>
            <w:r w:rsidRPr="00A64D3F">
              <w:rPr>
                <w:rFonts w:ascii="Times New Roman" w:eastAsia="楷体" w:hAnsi="Times New Roman" w:cs="宋体" w:hint="eastAsia"/>
                <w:color w:val="000000"/>
                <w:kern w:val="0"/>
                <w:szCs w:val="21"/>
              </w:rPr>
              <w:t>FR</w:t>
            </w:r>
            <w:r w:rsidRPr="00A64D3F">
              <w:rPr>
                <w:rFonts w:ascii="Times New Roman" w:eastAsia="楷体" w:hAnsi="Times New Roman" w:cs="宋体" w:hint="eastAsia"/>
                <w:color w:val="000000"/>
                <w:kern w:val="0"/>
                <w:szCs w:val="21"/>
              </w:rPr>
              <w:t>功能幅度释放技术认证，从布拉格学派到运动表现提升技术课程认证等。入选国家体育总局“优秀中青年专业技术人才”百人计划，为国家举重队备战北京奥运会、伦敦奥运会以及里约奥运会科研团队负责人，获得第</w:t>
            </w:r>
            <w:r w:rsidRPr="00A64D3F">
              <w:rPr>
                <w:rFonts w:ascii="Times New Roman" w:eastAsia="楷体" w:hAnsi="Times New Roman" w:cs="宋体" w:hint="eastAsia"/>
                <w:color w:val="000000"/>
                <w:kern w:val="0"/>
                <w:szCs w:val="21"/>
              </w:rPr>
              <w:t>29</w:t>
            </w:r>
            <w:r w:rsidRPr="00A64D3F">
              <w:rPr>
                <w:rFonts w:ascii="Times New Roman" w:eastAsia="楷体" w:hAnsi="Times New Roman" w:cs="宋体" w:hint="eastAsia"/>
                <w:color w:val="000000"/>
                <w:kern w:val="0"/>
                <w:szCs w:val="21"/>
              </w:rPr>
              <w:t>届和第</w:t>
            </w:r>
            <w:r w:rsidRPr="00A64D3F">
              <w:rPr>
                <w:rFonts w:ascii="Times New Roman" w:eastAsia="楷体" w:hAnsi="Times New Roman" w:cs="宋体" w:hint="eastAsia"/>
                <w:color w:val="000000"/>
                <w:kern w:val="0"/>
                <w:szCs w:val="21"/>
              </w:rPr>
              <w:t>30</w:t>
            </w:r>
            <w:r w:rsidRPr="00A64D3F">
              <w:rPr>
                <w:rFonts w:ascii="Times New Roman" w:eastAsia="楷体" w:hAnsi="Times New Roman" w:cs="宋体" w:hint="eastAsia"/>
                <w:color w:val="000000"/>
                <w:kern w:val="0"/>
                <w:szCs w:val="21"/>
              </w:rPr>
              <w:t>届奥运会科研攻关与科技服务项目贡献一等奖。曾任临床骨科医师，并在国家女子篮球队、国家棒球队、国家摔跤队担任随队医生。擅长领域：运动伤病物理治疗、康复体能训练、训练监控、营养补充、</w:t>
            </w:r>
            <w:proofErr w:type="gramStart"/>
            <w:r w:rsidRPr="00A64D3F">
              <w:rPr>
                <w:rFonts w:ascii="Times New Roman" w:eastAsia="楷体" w:hAnsi="Times New Roman" w:cs="宋体" w:hint="eastAsia"/>
                <w:color w:val="000000"/>
                <w:kern w:val="0"/>
                <w:szCs w:val="21"/>
              </w:rPr>
              <w:t>控降体重</w:t>
            </w:r>
            <w:proofErr w:type="gramEnd"/>
            <w:r w:rsidRPr="00A64D3F">
              <w:rPr>
                <w:rFonts w:ascii="Times New Roman" w:eastAsia="楷体" w:hAnsi="Times New Roman" w:cs="宋体" w:hint="eastAsia"/>
                <w:color w:val="000000"/>
                <w:kern w:val="0"/>
                <w:szCs w:val="21"/>
              </w:rPr>
              <w:t>等。</w:t>
            </w:r>
          </w:p>
        </w:tc>
      </w:tr>
      <w:tr w:rsidR="00A64D3F" w:rsidRPr="00A64D3F" w14:paraId="7FDF0052" w14:textId="77777777" w:rsidTr="00A361C3">
        <w:trPr>
          <w:trHeight w:val="255"/>
          <w:jc w:val="center"/>
        </w:trPr>
        <w:tc>
          <w:tcPr>
            <w:tcW w:w="5000" w:type="pct"/>
            <w:gridSpan w:val="4"/>
            <w:vAlign w:val="center"/>
          </w:tcPr>
          <w:p w14:paraId="56330F4E" w14:textId="77777777" w:rsidR="00A64D3F" w:rsidRPr="00A64D3F" w:rsidRDefault="00A64D3F" w:rsidP="00A64D3F">
            <w:pPr>
              <w:widowControl/>
              <w:jc w:val="center"/>
              <w:rPr>
                <w:rFonts w:ascii="Times New Roman" w:eastAsia="楷体" w:hAnsi="Times New Roman" w:cs="宋体"/>
                <w:color w:val="000000"/>
                <w:kern w:val="0"/>
                <w:szCs w:val="21"/>
              </w:rPr>
            </w:pPr>
            <w:r w:rsidRPr="00A64D3F">
              <w:rPr>
                <w:rFonts w:ascii="Times New Roman" w:eastAsia="楷体" w:hAnsi="Times New Roman" w:cs="宋体" w:hint="eastAsia"/>
                <w:color w:val="000000"/>
                <w:kern w:val="0"/>
                <w:szCs w:val="21"/>
              </w:rPr>
              <w:t>午餐与</w:t>
            </w:r>
            <w:r w:rsidRPr="00A64D3F">
              <w:rPr>
                <w:rFonts w:ascii="Times New Roman" w:eastAsia="楷体" w:hAnsi="Times New Roman" w:cs="宋体"/>
                <w:color w:val="000000"/>
                <w:kern w:val="0"/>
                <w:szCs w:val="21"/>
              </w:rPr>
              <w:t>午休</w:t>
            </w:r>
          </w:p>
        </w:tc>
      </w:tr>
      <w:tr w:rsidR="00A64D3F" w:rsidRPr="00A64D3F" w14:paraId="63165DBC" w14:textId="77777777" w:rsidTr="00A361C3">
        <w:trPr>
          <w:trHeight w:val="1119"/>
          <w:jc w:val="center"/>
        </w:trPr>
        <w:tc>
          <w:tcPr>
            <w:tcW w:w="809" w:type="pct"/>
            <w:vAlign w:val="center"/>
          </w:tcPr>
          <w:p w14:paraId="291C3397" w14:textId="77777777" w:rsidR="00A64D3F" w:rsidRPr="00A64D3F" w:rsidRDefault="00A64D3F" w:rsidP="00A64D3F">
            <w:pPr>
              <w:widowControl/>
              <w:jc w:val="center"/>
              <w:rPr>
                <w:rFonts w:ascii="Times New Roman" w:eastAsia="楷体" w:hAnsi="Times New Roman" w:cs="宋体"/>
                <w:color w:val="000000"/>
                <w:kern w:val="0"/>
                <w:szCs w:val="21"/>
              </w:rPr>
            </w:pPr>
            <w:r w:rsidRPr="00A64D3F">
              <w:rPr>
                <w:rFonts w:ascii="Times New Roman" w:eastAsia="楷体" w:hAnsi="Times New Roman" w:cs="宋体"/>
                <w:color w:val="000000"/>
                <w:kern w:val="0"/>
                <w:szCs w:val="21"/>
              </w:rPr>
              <w:t>13:00-14:30</w:t>
            </w:r>
          </w:p>
        </w:tc>
        <w:tc>
          <w:tcPr>
            <w:tcW w:w="1195" w:type="pct"/>
            <w:tcBorders>
              <w:right w:val="single" w:sz="4" w:space="0" w:color="auto"/>
            </w:tcBorders>
            <w:vAlign w:val="center"/>
          </w:tcPr>
          <w:p w14:paraId="39F3ED9D" w14:textId="77777777" w:rsidR="00A64D3F" w:rsidRPr="00A64D3F" w:rsidRDefault="00A64D3F" w:rsidP="00A64D3F">
            <w:pPr>
              <w:widowControl/>
              <w:jc w:val="center"/>
              <w:rPr>
                <w:rFonts w:ascii="Times New Roman" w:eastAsia="楷体" w:hAnsi="Times New Roman" w:cs="宋体"/>
                <w:color w:val="000000"/>
                <w:kern w:val="0"/>
                <w:szCs w:val="21"/>
              </w:rPr>
            </w:pPr>
            <w:r w:rsidRPr="00A64D3F">
              <w:rPr>
                <w:rFonts w:ascii="Times New Roman" w:eastAsia="楷体" w:hAnsi="Times New Roman" w:cs="宋体" w:hint="eastAsia"/>
                <w:color w:val="000000"/>
                <w:kern w:val="0"/>
                <w:szCs w:val="21"/>
              </w:rPr>
              <w:t>基于功能动作训练的预防运动损伤策略</w:t>
            </w:r>
          </w:p>
        </w:tc>
        <w:tc>
          <w:tcPr>
            <w:tcW w:w="789" w:type="pct"/>
            <w:tcBorders>
              <w:left w:val="single" w:sz="4" w:space="0" w:color="auto"/>
            </w:tcBorders>
            <w:vAlign w:val="center"/>
          </w:tcPr>
          <w:p w14:paraId="5DEF7DFE" w14:textId="77777777" w:rsidR="00A64D3F" w:rsidRPr="00A64D3F" w:rsidRDefault="00A64D3F" w:rsidP="00A64D3F">
            <w:pPr>
              <w:widowControl/>
              <w:jc w:val="center"/>
              <w:rPr>
                <w:rFonts w:ascii="Times New Roman" w:eastAsia="楷体" w:hAnsi="Times New Roman" w:cs="宋体"/>
                <w:color w:val="000000"/>
                <w:kern w:val="0"/>
                <w:szCs w:val="21"/>
              </w:rPr>
            </w:pPr>
            <w:r w:rsidRPr="00A64D3F">
              <w:rPr>
                <w:rFonts w:ascii="Times New Roman" w:eastAsia="楷体" w:hAnsi="Times New Roman" w:cs="宋体" w:hint="eastAsia"/>
                <w:color w:val="000000"/>
                <w:kern w:val="0"/>
                <w:szCs w:val="21"/>
              </w:rPr>
              <w:t>闫琪</w:t>
            </w:r>
          </w:p>
        </w:tc>
        <w:tc>
          <w:tcPr>
            <w:tcW w:w="2208" w:type="pct"/>
            <w:vAlign w:val="center"/>
          </w:tcPr>
          <w:p w14:paraId="47C170EF" w14:textId="77777777" w:rsidR="00A64D3F" w:rsidRPr="00A64D3F" w:rsidRDefault="00A64D3F" w:rsidP="00A64D3F">
            <w:pPr>
              <w:widowControl/>
              <w:jc w:val="left"/>
              <w:rPr>
                <w:rFonts w:ascii="Times New Roman" w:eastAsia="楷体" w:hAnsi="Times New Roman" w:cs="宋体"/>
                <w:color w:val="000000"/>
                <w:kern w:val="0"/>
                <w:szCs w:val="21"/>
              </w:rPr>
            </w:pPr>
            <w:r w:rsidRPr="00A64D3F">
              <w:rPr>
                <w:rFonts w:ascii="Times New Roman" w:eastAsia="楷体" w:hAnsi="Times New Roman" w:cs="宋体" w:hint="eastAsia"/>
                <w:color w:val="000000"/>
                <w:kern w:val="0"/>
                <w:szCs w:val="21"/>
              </w:rPr>
              <w:t>国家体育总局体育科学研究所研究员，博士</w:t>
            </w:r>
            <w:r w:rsidRPr="00A64D3F">
              <w:rPr>
                <w:rFonts w:ascii="Times New Roman" w:eastAsia="楷体" w:hAnsi="Times New Roman" w:cs="宋体" w:hint="eastAsia"/>
                <w:color w:val="000000"/>
                <w:kern w:val="0"/>
                <w:szCs w:val="21"/>
              </w:rPr>
              <w:t>,</w:t>
            </w:r>
            <w:r w:rsidRPr="00A64D3F">
              <w:rPr>
                <w:rFonts w:ascii="Times New Roman" w:eastAsia="楷体" w:hAnsi="Times New Roman" w:cs="宋体" w:hint="eastAsia"/>
                <w:color w:val="000000"/>
                <w:kern w:val="0"/>
                <w:szCs w:val="21"/>
              </w:rPr>
              <w:t>美国体能协会认证体能训练专家（</w:t>
            </w:r>
            <w:r w:rsidRPr="00A64D3F">
              <w:rPr>
                <w:rFonts w:ascii="Times New Roman" w:eastAsia="楷体" w:hAnsi="Times New Roman" w:cs="宋体" w:hint="eastAsia"/>
                <w:color w:val="000000"/>
                <w:kern w:val="0"/>
                <w:szCs w:val="21"/>
              </w:rPr>
              <w:t>CSCS</w:t>
            </w:r>
            <w:r w:rsidRPr="00A64D3F">
              <w:rPr>
                <w:rFonts w:ascii="Times New Roman" w:eastAsia="楷体" w:hAnsi="Times New Roman" w:cs="宋体" w:hint="eastAsia"/>
                <w:color w:val="000000"/>
                <w:kern w:val="0"/>
                <w:szCs w:val="21"/>
              </w:rPr>
              <w:t>）</w:t>
            </w:r>
            <w:r w:rsidRPr="00A64D3F">
              <w:rPr>
                <w:rFonts w:ascii="Times New Roman" w:eastAsia="楷体" w:hAnsi="Times New Roman" w:cs="宋体" w:hint="eastAsia"/>
                <w:color w:val="000000"/>
                <w:kern w:val="0"/>
                <w:szCs w:val="21"/>
              </w:rPr>
              <w:t xml:space="preserve"> </w:t>
            </w:r>
            <w:r w:rsidRPr="00A64D3F">
              <w:rPr>
                <w:rFonts w:ascii="Times New Roman" w:eastAsia="楷体" w:hAnsi="Times New Roman" w:cs="宋体" w:hint="eastAsia"/>
                <w:color w:val="000000"/>
                <w:kern w:val="0"/>
                <w:szCs w:val="21"/>
              </w:rPr>
              <w:t>美国体能协会认证私人体能教练（</w:t>
            </w:r>
            <w:r w:rsidRPr="00A64D3F">
              <w:rPr>
                <w:rFonts w:ascii="Times New Roman" w:eastAsia="楷体" w:hAnsi="Times New Roman" w:cs="宋体" w:hint="eastAsia"/>
                <w:color w:val="000000"/>
                <w:kern w:val="0"/>
                <w:szCs w:val="21"/>
              </w:rPr>
              <w:t>NSCA-CPT</w:t>
            </w:r>
            <w:r w:rsidRPr="00A64D3F">
              <w:rPr>
                <w:rFonts w:ascii="Times New Roman" w:eastAsia="楷体" w:hAnsi="Times New Roman" w:cs="宋体" w:hint="eastAsia"/>
                <w:color w:val="000000"/>
                <w:kern w:val="0"/>
                <w:szCs w:val="21"/>
              </w:rPr>
              <w:t>）</w:t>
            </w:r>
            <w:r w:rsidRPr="00A64D3F">
              <w:rPr>
                <w:rFonts w:ascii="Times New Roman" w:eastAsia="楷体" w:hAnsi="Times New Roman" w:cs="宋体" w:hint="eastAsia"/>
                <w:color w:val="000000"/>
                <w:kern w:val="0"/>
                <w:szCs w:val="21"/>
              </w:rPr>
              <w:t>,</w:t>
            </w:r>
            <w:r w:rsidRPr="00A64D3F">
              <w:rPr>
                <w:rFonts w:ascii="Times New Roman" w:eastAsia="楷体" w:hAnsi="Times New Roman" w:cs="宋体" w:hint="eastAsia"/>
                <w:color w:val="000000"/>
                <w:kern w:val="0"/>
                <w:szCs w:val="21"/>
              </w:rPr>
              <w:t>功能动作体系（</w:t>
            </w:r>
            <w:r w:rsidRPr="00A64D3F">
              <w:rPr>
                <w:rFonts w:ascii="Times New Roman" w:eastAsia="楷体" w:hAnsi="Times New Roman" w:cs="宋体" w:hint="eastAsia"/>
                <w:color w:val="000000"/>
                <w:kern w:val="0"/>
                <w:szCs w:val="21"/>
              </w:rPr>
              <w:t>FMS</w:t>
            </w:r>
            <w:r w:rsidRPr="00A64D3F">
              <w:rPr>
                <w:rFonts w:ascii="Times New Roman" w:eastAsia="楷体" w:hAnsi="Times New Roman" w:cs="宋体" w:hint="eastAsia"/>
                <w:color w:val="000000"/>
                <w:kern w:val="0"/>
                <w:szCs w:val="21"/>
              </w:rPr>
              <w:t>、</w:t>
            </w:r>
            <w:r w:rsidRPr="00A64D3F">
              <w:rPr>
                <w:rFonts w:ascii="Times New Roman" w:eastAsia="楷体" w:hAnsi="Times New Roman" w:cs="宋体" w:hint="eastAsia"/>
                <w:color w:val="000000"/>
                <w:kern w:val="0"/>
                <w:szCs w:val="21"/>
              </w:rPr>
              <w:t>SFMA</w:t>
            </w:r>
            <w:r w:rsidRPr="00A64D3F">
              <w:rPr>
                <w:rFonts w:ascii="Times New Roman" w:eastAsia="楷体" w:hAnsi="Times New Roman" w:cs="宋体" w:hint="eastAsia"/>
                <w:color w:val="000000"/>
                <w:kern w:val="0"/>
                <w:szCs w:val="21"/>
              </w:rPr>
              <w:t>）高级认证专家</w:t>
            </w:r>
            <w:r w:rsidRPr="00A64D3F">
              <w:rPr>
                <w:rFonts w:ascii="Times New Roman" w:eastAsia="楷体" w:hAnsi="Times New Roman" w:cs="宋体" w:hint="eastAsia"/>
                <w:color w:val="000000"/>
                <w:kern w:val="0"/>
                <w:szCs w:val="21"/>
              </w:rPr>
              <w:t xml:space="preserve">, </w:t>
            </w:r>
            <w:r w:rsidRPr="00A64D3F">
              <w:rPr>
                <w:rFonts w:ascii="Times New Roman" w:eastAsia="楷体" w:hAnsi="Times New Roman" w:cs="宋体" w:hint="eastAsia"/>
                <w:color w:val="000000"/>
                <w:kern w:val="0"/>
                <w:szCs w:val="21"/>
              </w:rPr>
              <w:t>国家跳水队、游泳队体能教练</w:t>
            </w:r>
            <w:r w:rsidRPr="00A64D3F">
              <w:rPr>
                <w:rFonts w:ascii="Times New Roman" w:eastAsia="楷体" w:hAnsi="Times New Roman" w:cs="宋体" w:hint="eastAsia"/>
                <w:color w:val="000000"/>
                <w:kern w:val="0"/>
                <w:szCs w:val="21"/>
              </w:rPr>
              <w:t xml:space="preserve"> </w:t>
            </w:r>
            <w:r w:rsidRPr="00A64D3F">
              <w:rPr>
                <w:rFonts w:ascii="Times New Roman" w:eastAsia="楷体" w:hAnsi="Times New Roman" w:cs="宋体" w:hint="eastAsia"/>
                <w:color w:val="000000"/>
                <w:kern w:val="0"/>
                <w:szCs w:val="21"/>
              </w:rPr>
              <w:t>多名奥运会、亚运会金牌运动员的体能教练</w:t>
            </w:r>
            <w:r w:rsidRPr="00A64D3F">
              <w:rPr>
                <w:rFonts w:ascii="Times New Roman" w:eastAsia="楷体" w:hAnsi="Times New Roman" w:cs="宋体" w:hint="eastAsia"/>
                <w:color w:val="000000"/>
                <w:kern w:val="0"/>
                <w:szCs w:val="21"/>
              </w:rPr>
              <w:t>,</w:t>
            </w:r>
            <w:r w:rsidRPr="00A64D3F">
              <w:rPr>
                <w:rFonts w:ascii="Times New Roman" w:eastAsia="楷体" w:hAnsi="Times New Roman" w:cs="宋体" w:hint="eastAsia"/>
                <w:color w:val="000000"/>
                <w:kern w:val="0"/>
                <w:szCs w:val="21"/>
              </w:rPr>
              <w:t>国家体育总局备战奥运会体能训练专家</w:t>
            </w:r>
            <w:r w:rsidRPr="00A64D3F">
              <w:rPr>
                <w:rFonts w:ascii="Times New Roman" w:eastAsia="楷体" w:hAnsi="Times New Roman" w:cs="宋体" w:hint="eastAsia"/>
                <w:color w:val="000000"/>
                <w:kern w:val="0"/>
                <w:szCs w:val="21"/>
              </w:rPr>
              <w:t>,</w:t>
            </w:r>
            <w:r w:rsidRPr="00A64D3F">
              <w:rPr>
                <w:rFonts w:ascii="Times New Roman" w:eastAsia="楷体" w:hAnsi="Times New Roman" w:cs="宋体" w:hint="eastAsia"/>
                <w:color w:val="000000"/>
                <w:kern w:val="0"/>
                <w:szCs w:val="21"/>
              </w:rPr>
              <w:t>国家体育总局教练员学院体能训练培训讲师</w:t>
            </w:r>
            <w:r w:rsidRPr="00A64D3F">
              <w:rPr>
                <w:rFonts w:ascii="Times New Roman" w:eastAsia="楷体" w:hAnsi="Times New Roman" w:cs="宋体" w:hint="eastAsia"/>
                <w:color w:val="000000"/>
                <w:kern w:val="0"/>
                <w:szCs w:val="21"/>
              </w:rPr>
              <w:t>,</w:t>
            </w:r>
            <w:r w:rsidRPr="00A64D3F">
              <w:rPr>
                <w:rFonts w:ascii="Times New Roman" w:eastAsia="楷体" w:hAnsi="Times New Roman" w:cs="宋体" w:hint="eastAsia"/>
                <w:color w:val="000000"/>
                <w:kern w:val="0"/>
                <w:szCs w:val="21"/>
              </w:rPr>
              <w:t>军事体育科学研究所体能训练顾问</w:t>
            </w:r>
            <w:r w:rsidRPr="00A64D3F">
              <w:rPr>
                <w:rFonts w:ascii="Times New Roman" w:eastAsia="楷体" w:hAnsi="Times New Roman" w:cs="宋体" w:hint="eastAsia"/>
                <w:color w:val="000000"/>
                <w:kern w:val="0"/>
                <w:szCs w:val="21"/>
              </w:rPr>
              <w:t>,2018</w:t>
            </w:r>
            <w:r w:rsidRPr="00A64D3F">
              <w:rPr>
                <w:rFonts w:ascii="Times New Roman" w:eastAsia="楷体" w:hAnsi="Times New Roman" w:cs="宋体" w:hint="eastAsia"/>
                <w:color w:val="000000"/>
                <w:kern w:val="0"/>
                <w:szCs w:val="21"/>
              </w:rPr>
              <w:t>年陆军特种部队精英训练营特聘专家。曾获奥运会突出贡献个人奖、全国体育事业突出贡献个人奖。翻译出版多部体能训练专著（《功能训练进展》、《精英运动员的高效体能训练》等），发表论文</w:t>
            </w:r>
            <w:r w:rsidRPr="00A64D3F">
              <w:rPr>
                <w:rFonts w:ascii="Times New Roman" w:eastAsia="楷体" w:hAnsi="Times New Roman" w:cs="宋体" w:hint="eastAsia"/>
                <w:color w:val="000000"/>
                <w:kern w:val="0"/>
                <w:szCs w:val="21"/>
              </w:rPr>
              <w:t>30</w:t>
            </w:r>
            <w:r w:rsidRPr="00A64D3F">
              <w:rPr>
                <w:rFonts w:ascii="Times New Roman" w:eastAsia="楷体" w:hAnsi="Times New Roman" w:cs="宋体" w:hint="eastAsia"/>
                <w:color w:val="000000"/>
                <w:kern w:val="0"/>
                <w:szCs w:val="21"/>
              </w:rPr>
              <w:t>多篇。</w:t>
            </w:r>
          </w:p>
        </w:tc>
      </w:tr>
      <w:tr w:rsidR="00A64D3F" w:rsidRPr="00A64D3F" w14:paraId="421C477C" w14:textId="77777777" w:rsidTr="00A361C3">
        <w:trPr>
          <w:trHeight w:val="1119"/>
          <w:jc w:val="center"/>
        </w:trPr>
        <w:tc>
          <w:tcPr>
            <w:tcW w:w="809" w:type="pct"/>
            <w:vAlign w:val="center"/>
          </w:tcPr>
          <w:p w14:paraId="6C16D820" w14:textId="77777777" w:rsidR="00A64D3F" w:rsidRPr="00A64D3F" w:rsidRDefault="00A64D3F" w:rsidP="00A64D3F">
            <w:pPr>
              <w:widowControl/>
              <w:jc w:val="center"/>
              <w:rPr>
                <w:rFonts w:ascii="Times New Roman" w:eastAsia="楷体" w:hAnsi="Times New Roman" w:cs="宋体"/>
                <w:color w:val="000000"/>
                <w:kern w:val="0"/>
                <w:szCs w:val="21"/>
              </w:rPr>
            </w:pPr>
            <w:r w:rsidRPr="00A64D3F">
              <w:rPr>
                <w:rFonts w:ascii="Times New Roman" w:eastAsia="楷体" w:hAnsi="Times New Roman" w:cs="宋体" w:hint="eastAsia"/>
                <w:color w:val="000000"/>
                <w:kern w:val="0"/>
                <w:szCs w:val="21"/>
              </w:rPr>
              <w:lastRenderedPageBreak/>
              <w:t>14:30</w:t>
            </w:r>
            <w:r w:rsidRPr="00A64D3F">
              <w:rPr>
                <w:rFonts w:ascii="Times New Roman" w:eastAsia="楷体" w:hAnsi="Times New Roman" w:cs="宋体"/>
                <w:color w:val="000000"/>
                <w:kern w:val="0"/>
                <w:szCs w:val="21"/>
              </w:rPr>
              <w:t>-16</w:t>
            </w:r>
            <w:r w:rsidRPr="00A64D3F">
              <w:rPr>
                <w:rFonts w:ascii="Times New Roman" w:eastAsia="楷体" w:hAnsi="Times New Roman" w:cs="宋体" w:hint="eastAsia"/>
                <w:color w:val="000000"/>
                <w:kern w:val="0"/>
                <w:szCs w:val="21"/>
              </w:rPr>
              <w:t>:00</w:t>
            </w:r>
          </w:p>
        </w:tc>
        <w:tc>
          <w:tcPr>
            <w:tcW w:w="1195" w:type="pct"/>
            <w:tcBorders>
              <w:right w:val="single" w:sz="4" w:space="0" w:color="auto"/>
            </w:tcBorders>
            <w:vAlign w:val="center"/>
          </w:tcPr>
          <w:p w14:paraId="436E33DE" w14:textId="77777777" w:rsidR="00A64D3F" w:rsidRPr="00A64D3F" w:rsidRDefault="00A64D3F" w:rsidP="00A64D3F">
            <w:pPr>
              <w:widowControl/>
              <w:jc w:val="center"/>
              <w:rPr>
                <w:rFonts w:ascii="Times New Roman" w:eastAsia="楷体" w:hAnsi="Times New Roman" w:cs="宋体"/>
                <w:color w:val="000000"/>
                <w:kern w:val="0"/>
                <w:szCs w:val="21"/>
              </w:rPr>
            </w:pPr>
            <w:r w:rsidRPr="00A64D3F">
              <w:rPr>
                <w:rFonts w:ascii="Times New Roman" w:eastAsia="楷体" w:hAnsi="Times New Roman" w:cs="宋体" w:hint="eastAsia"/>
                <w:color w:val="000000"/>
                <w:kern w:val="0"/>
                <w:szCs w:val="21"/>
              </w:rPr>
              <w:t>雅加达亚运会保障营的体能康复体系和实践</w:t>
            </w:r>
          </w:p>
        </w:tc>
        <w:tc>
          <w:tcPr>
            <w:tcW w:w="789" w:type="pct"/>
            <w:tcBorders>
              <w:left w:val="single" w:sz="4" w:space="0" w:color="auto"/>
            </w:tcBorders>
            <w:vAlign w:val="center"/>
          </w:tcPr>
          <w:p w14:paraId="75C8A961" w14:textId="77777777" w:rsidR="00A64D3F" w:rsidRPr="00A64D3F" w:rsidRDefault="00A64D3F" w:rsidP="00A64D3F">
            <w:pPr>
              <w:widowControl/>
              <w:jc w:val="center"/>
              <w:rPr>
                <w:rFonts w:ascii="Times New Roman" w:eastAsia="楷体" w:hAnsi="Times New Roman" w:cs="宋体"/>
                <w:color w:val="000000"/>
                <w:kern w:val="0"/>
                <w:szCs w:val="21"/>
              </w:rPr>
            </w:pPr>
            <w:r w:rsidRPr="00A64D3F">
              <w:rPr>
                <w:rFonts w:ascii="Times New Roman" w:eastAsia="楷体" w:hAnsi="Times New Roman" w:cs="宋体" w:hint="eastAsia"/>
                <w:color w:val="000000"/>
                <w:kern w:val="0"/>
                <w:szCs w:val="21"/>
              </w:rPr>
              <w:t>陈方灿</w:t>
            </w:r>
          </w:p>
        </w:tc>
        <w:tc>
          <w:tcPr>
            <w:tcW w:w="2208" w:type="pct"/>
            <w:vAlign w:val="center"/>
          </w:tcPr>
          <w:p w14:paraId="2E16F75C" w14:textId="77777777" w:rsidR="00A64D3F" w:rsidRPr="00A64D3F" w:rsidRDefault="00A64D3F" w:rsidP="00A64D3F">
            <w:pPr>
              <w:widowControl/>
              <w:jc w:val="left"/>
              <w:rPr>
                <w:rFonts w:ascii="Times New Roman" w:eastAsia="楷体" w:hAnsi="Times New Roman" w:cs="宋体"/>
                <w:color w:val="000000"/>
                <w:kern w:val="0"/>
                <w:szCs w:val="21"/>
              </w:rPr>
            </w:pPr>
            <w:r w:rsidRPr="00A64D3F">
              <w:rPr>
                <w:rFonts w:ascii="Times New Roman" w:eastAsia="楷体" w:hAnsi="Times New Roman" w:cs="宋体" w:hint="eastAsia"/>
                <w:color w:val="000000"/>
                <w:kern w:val="0"/>
                <w:szCs w:val="21"/>
              </w:rPr>
              <w:t>博士，</w:t>
            </w:r>
            <w:r w:rsidRPr="00A64D3F">
              <w:rPr>
                <w:rFonts w:ascii="Times New Roman" w:eastAsia="楷体" w:hAnsi="Times New Roman" w:cs="宋体" w:hint="eastAsia"/>
                <w:color w:val="000000"/>
                <w:kern w:val="0"/>
                <w:szCs w:val="21"/>
              </w:rPr>
              <w:t xml:space="preserve">Bob CHEN, PhD, PT. </w:t>
            </w:r>
            <w:r w:rsidRPr="00A64D3F">
              <w:rPr>
                <w:rFonts w:ascii="Times New Roman" w:eastAsia="楷体" w:hAnsi="Times New Roman" w:cs="宋体" w:hint="eastAsia"/>
                <w:color w:val="000000"/>
                <w:kern w:val="0"/>
                <w:szCs w:val="21"/>
              </w:rPr>
              <w:t>著名运动体能康复专家，美国及香港注册物理治疗师，美国国家健康研究院康复研究博士后、美国俄罗岗州大学运动医学与运动生物力学博士。为前美国体能协会注册特级体能专家、美国注册特级私人体能教练，前纽约大学和香港理工大学康复系教授和博士生导师。</w:t>
            </w:r>
            <w:r w:rsidRPr="00A64D3F">
              <w:rPr>
                <w:rFonts w:ascii="Times New Roman" w:eastAsia="楷体" w:hAnsi="Times New Roman" w:cs="宋体" w:hint="eastAsia"/>
                <w:color w:val="000000"/>
                <w:kern w:val="0"/>
                <w:szCs w:val="21"/>
              </w:rPr>
              <w:t>2004</w:t>
            </w:r>
            <w:r w:rsidRPr="00A64D3F">
              <w:rPr>
                <w:rFonts w:ascii="Times New Roman" w:eastAsia="楷体" w:hAnsi="Times New Roman" w:cs="宋体" w:hint="eastAsia"/>
                <w:color w:val="000000"/>
                <w:kern w:val="0"/>
                <w:szCs w:val="21"/>
              </w:rPr>
              <w:t>至</w:t>
            </w:r>
            <w:r w:rsidRPr="00A64D3F">
              <w:rPr>
                <w:rFonts w:ascii="Times New Roman" w:eastAsia="楷体" w:hAnsi="Times New Roman" w:cs="宋体" w:hint="eastAsia"/>
                <w:color w:val="000000"/>
                <w:kern w:val="0"/>
                <w:szCs w:val="21"/>
              </w:rPr>
              <w:t>2018</w:t>
            </w:r>
            <w:r w:rsidRPr="00A64D3F">
              <w:rPr>
                <w:rFonts w:ascii="Times New Roman" w:eastAsia="楷体" w:hAnsi="Times New Roman" w:cs="宋体" w:hint="eastAsia"/>
                <w:color w:val="000000"/>
                <w:kern w:val="0"/>
                <w:szCs w:val="21"/>
              </w:rPr>
              <w:t>年连续四届奥运会、三届冬奥会，担任国家体育总局中国代表团特聘体能康复专家，曾获中国奥委会</w:t>
            </w:r>
            <w:r w:rsidRPr="00A64D3F">
              <w:rPr>
                <w:rFonts w:ascii="Times New Roman" w:eastAsia="楷体" w:hAnsi="Times New Roman" w:cs="宋体" w:hint="eastAsia"/>
                <w:color w:val="000000"/>
                <w:kern w:val="0"/>
                <w:szCs w:val="21"/>
              </w:rPr>
              <w:t>2008</w:t>
            </w:r>
            <w:r w:rsidRPr="00A64D3F">
              <w:rPr>
                <w:rFonts w:ascii="Times New Roman" w:eastAsia="楷体" w:hAnsi="Times New Roman" w:cs="宋体" w:hint="eastAsia"/>
                <w:color w:val="000000"/>
                <w:kern w:val="0"/>
                <w:szCs w:val="21"/>
              </w:rPr>
              <w:t>年奥运会特别贡献奖，国家科技部科技攻关一等奖等奖项。擅长领域：体能康复、物理治疗、运动损伤评估，处方，治疗与训练。</w:t>
            </w:r>
          </w:p>
        </w:tc>
      </w:tr>
    </w:tbl>
    <w:p w14:paraId="51EF2953" w14:textId="77777777" w:rsidR="00D26507" w:rsidRPr="00A64D3F" w:rsidRDefault="00D26507" w:rsidP="00A64D3F">
      <w:pPr>
        <w:rPr>
          <w:rFonts w:ascii="Arial" w:eastAsia="楷体" w:hAnsi="Arial" w:cs="Times New Roman"/>
          <w:b/>
        </w:rPr>
      </w:pPr>
    </w:p>
    <w:sectPr w:rsidR="00D26507" w:rsidRPr="00A64D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A728E" w14:textId="77777777" w:rsidR="0061470B" w:rsidRDefault="0061470B" w:rsidP="00A64D3F">
      <w:r>
        <w:separator/>
      </w:r>
    </w:p>
  </w:endnote>
  <w:endnote w:type="continuationSeparator" w:id="0">
    <w:p w14:paraId="5533A731" w14:textId="77777777" w:rsidR="0061470B" w:rsidRDefault="0061470B" w:rsidP="00A64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59A26" w14:textId="77777777" w:rsidR="0061470B" w:rsidRDefault="0061470B" w:rsidP="00A64D3F">
      <w:r>
        <w:separator/>
      </w:r>
    </w:p>
  </w:footnote>
  <w:footnote w:type="continuationSeparator" w:id="0">
    <w:p w14:paraId="140137FB" w14:textId="77777777" w:rsidR="0061470B" w:rsidRDefault="0061470B" w:rsidP="00A64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17B"/>
    <w:rsid w:val="00053C46"/>
    <w:rsid w:val="003846B6"/>
    <w:rsid w:val="005B0084"/>
    <w:rsid w:val="0061470B"/>
    <w:rsid w:val="006C717B"/>
    <w:rsid w:val="008606A8"/>
    <w:rsid w:val="00A361C3"/>
    <w:rsid w:val="00A64D3F"/>
    <w:rsid w:val="00D26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206E8"/>
  <w15:chartTrackingRefBased/>
  <w15:docId w15:val="{D29233D5-FA88-4CA0-8921-BAC3E10FF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4D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64D3F"/>
    <w:rPr>
      <w:sz w:val="18"/>
      <w:szCs w:val="18"/>
    </w:rPr>
  </w:style>
  <w:style w:type="paragraph" w:styleId="a5">
    <w:name w:val="footer"/>
    <w:basedOn w:val="a"/>
    <w:link w:val="a6"/>
    <w:uiPriority w:val="99"/>
    <w:unhideWhenUsed/>
    <w:rsid w:val="00A64D3F"/>
    <w:pPr>
      <w:tabs>
        <w:tab w:val="center" w:pos="4153"/>
        <w:tab w:val="right" w:pos="8306"/>
      </w:tabs>
      <w:snapToGrid w:val="0"/>
      <w:jc w:val="left"/>
    </w:pPr>
    <w:rPr>
      <w:sz w:val="18"/>
      <w:szCs w:val="18"/>
    </w:rPr>
  </w:style>
  <w:style w:type="character" w:customStyle="1" w:styleId="a6">
    <w:name w:val="页脚 字符"/>
    <w:basedOn w:val="a0"/>
    <w:link w:val="a5"/>
    <w:uiPriority w:val="99"/>
    <w:rsid w:val="00A64D3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366</Words>
  <Characters>2087</Characters>
  <Application>Microsoft Office Word</Application>
  <DocSecurity>0</DocSecurity>
  <Lines>17</Lines>
  <Paragraphs>4</Paragraphs>
  <ScaleCrop>false</ScaleCrop>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韩天然</dc:creator>
  <cp:keywords/>
  <dc:description/>
  <cp:lastModifiedBy>云伟 刘</cp:lastModifiedBy>
  <cp:revision>3</cp:revision>
  <dcterms:created xsi:type="dcterms:W3CDTF">2018-09-18T08:37:00Z</dcterms:created>
  <dcterms:modified xsi:type="dcterms:W3CDTF">2024-08-12T06:41:00Z</dcterms:modified>
</cp:coreProperties>
</file>