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A01</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最大摄氧量测试方法（跑步）</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Test </w:t>
      </w:r>
      <w:r>
        <w:rPr>
          <w:rFonts w:hint="eastAsia" w:eastAsia="黑体"/>
          <w:szCs w:val="28"/>
          <w:lang w:val="en-US" w:eastAsia="zh-CN"/>
        </w:rPr>
        <w:t>g</w:t>
      </w:r>
      <w:r>
        <w:rPr>
          <w:rFonts w:eastAsia="黑体"/>
          <w:szCs w:val="28"/>
        </w:rPr>
        <w:t xml:space="preserve">uidelines of </w:t>
      </w:r>
      <w:r>
        <w:rPr>
          <w:rFonts w:hint="eastAsia" w:eastAsia="黑体"/>
          <w:szCs w:val="28"/>
          <w:lang w:val="en-US" w:eastAsia="zh-CN"/>
        </w:rPr>
        <w:t>m</w:t>
      </w:r>
      <w:r>
        <w:rPr>
          <w:rFonts w:eastAsia="黑体"/>
          <w:szCs w:val="28"/>
        </w:rPr>
        <w:t xml:space="preserve">aximal </w:t>
      </w:r>
      <w:r>
        <w:rPr>
          <w:rFonts w:hint="eastAsia" w:eastAsia="黑体"/>
          <w:szCs w:val="28"/>
          <w:lang w:val="en-US" w:eastAsia="zh-CN"/>
        </w:rPr>
        <w:t>o</w:t>
      </w:r>
      <w:r>
        <w:rPr>
          <w:rFonts w:eastAsia="黑体"/>
          <w:szCs w:val="28"/>
        </w:rPr>
        <w:t xml:space="preserve">xygen </w:t>
      </w:r>
      <w:r>
        <w:rPr>
          <w:rFonts w:hint="eastAsia" w:eastAsia="黑体"/>
          <w:szCs w:val="28"/>
          <w:lang w:val="en-US" w:eastAsia="zh-CN"/>
        </w:rPr>
        <w:t>u</w:t>
      </w:r>
      <w:r>
        <w:rPr>
          <w:rFonts w:eastAsia="黑体"/>
          <w:szCs w:val="28"/>
        </w:rPr>
        <w:t>ptake（</w:t>
      </w:r>
      <w:r>
        <w:rPr>
          <w:rFonts w:hint="eastAsia" w:eastAsia="黑体"/>
          <w:szCs w:val="28"/>
          <w:lang w:val="en-US" w:eastAsia="zh-CN"/>
        </w:rPr>
        <w:t>r</w:t>
      </w:r>
      <w:r>
        <w:rPr>
          <w:rFonts w:eastAsia="黑体"/>
          <w:szCs w:val="28"/>
        </w:rPr>
        <w:t>unning）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中国体育科学学会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"_Toc114147849" </w:instrText>
      </w:r>
      <w:r>
        <w:fldChar w:fldCharType="separate"/>
      </w:r>
      <w:r>
        <w:rPr>
          <w:rStyle w:val="32"/>
        </w:rPr>
        <w:t>前言</w:t>
      </w:r>
      <w:r>
        <w:tab/>
      </w:r>
      <w:r>
        <w:fldChar w:fldCharType="begin"/>
      </w:r>
      <w:r>
        <w:instrText xml:space="preserve"> PAGEREF _Toc114147849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"_Toc114147850" </w:instrText>
      </w:r>
      <w:r>
        <w:fldChar w:fldCharType="separate"/>
      </w:r>
      <w:r>
        <w:rPr>
          <w:rStyle w:val="32"/>
        </w:rPr>
        <w:t>引言</w:t>
      </w:r>
      <w:r>
        <w:tab/>
      </w:r>
      <w:r>
        <w:fldChar w:fldCharType="begin"/>
      </w:r>
      <w:r>
        <w:instrText xml:space="preserve"> PAGEREF _Toc114147850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"_Toc114147851" </w:instrText>
      </w:r>
      <w:r>
        <w:fldChar w:fldCharType="separate"/>
      </w:r>
      <w:r>
        <w:rPr>
          <w:rStyle w:val="32"/>
        </w:rPr>
        <w:t>1  范围</w:t>
      </w:r>
      <w:r>
        <w:tab/>
      </w:r>
      <w:r>
        <w:fldChar w:fldCharType="begin"/>
      </w:r>
      <w:r>
        <w:instrText xml:space="preserve"> PAGEREF _Toc114147851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"_Toc114147852" </w:instrText>
      </w:r>
      <w:r>
        <w:fldChar w:fldCharType="separate"/>
      </w:r>
      <w:r>
        <w:rPr>
          <w:rStyle w:val="32"/>
        </w:rPr>
        <w:t>2  规范性引用文件</w:t>
      </w:r>
      <w:r>
        <w:tab/>
      </w:r>
      <w:r>
        <w:fldChar w:fldCharType="begin"/>
      </w:r>
      <w:r>
        <w:instrText xml:space="preserve"> PAGEREF _Toc114147852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"_Toc114147853" </w:instrText>
      </w:r>
      <w:r>
        <w:fldChar w:fldCharType="separate"/>
      </w:r>
      <w:r>
        <w:rPr>
          <w:rStyle w:val="32"/>
        </w:rPr>
        <w:t>3  术语和定义</w:t>
      </w:r>
      <w:r>
        <w:tab/>
      </w:r>
      <w:r>
        <w:fldChar w:fldCharType="begin"/>
      </w:r>
      <w:r>
        <w:instrText xml:space="preserve"> PAGEREF _Toc114147853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"_Toc114147854" </w:instrText>
      </w:r>
      <w:r>
        <w:fldChar w:fldCharType="separate"/>
      </w:r>
      <w:r>
        <w:rPr>
          <w:rStyle w:val="32"/>
        </w:rPr>
        <w:t>4  受试者筛选</w:t>
      </w:r>
      <w:r>
        <w:tab/>
      </w:r>
      <w:r>
        <w:fldChar w:fldCharType="begin"/>
      </w:r>
      <w:r>
        <w:instrText xml:space="preserve"> PAGEREF _Toc114147854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"_Toc114147855" </w:instrText>
      </w:r>
      <w:r>
        <w:fldChar w:fldCharType="separate"/>
      </w:r>
      <w:r>
        <w:rPr>
          <w:rStyle w:val="32"/>
        </w:rPr>
        <w:t>5  受试者告知</w:t>
      </w:r>
      <w:r>
        <w:tab/>
      </w:r>
      <w:r>
        <w:fldChar w:fldCharType="begin"/>
      </w:r>
      <w:r>
        <w:instrText xml:space="preserve"> PAGEREF _Toc114147855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"_Toc114147856" </w:instrText>
      </w:r>
      <w:r>
        <w:fldChar w:fldCharType="separate"/>
      </w:r>
      <w:r>
        <w:rPr>
          <w:rStyle w:val="32"/>
        </w:rPr>
        <w:t>6  实验室测试</w:t>
      </w:r>
      <w:r>
        <w:tab/>
      </w:r>
      <w:r>
        <w:fldChar w:fldCharType="begin"/>
      </w:r>
      <w:r>
        <w:instrText xml:space="preserve"> PAGEREF _Toc114147856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"_Toc114147857" </w:instrText>
      </w:r>
      <w:r>
        <w:fldChar w:fldCharType="separate"/>
      </w:r>
      <w:r>
        <w:rPr>
          <w:rStyle w:val="32"/>
        </w:rPr>
        <w:t>7  室外测试</w:t>
      </w:r>
      <w:r>
        <w:tab/>
      </w:r>
      <w:r>
        <w:fldChar w:fldCharType="begin"/>
      </w:r>
      <w:r>
        <w:instrText xml:space="preserve"> PAGEREF _Toc114147857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"_Toc114147858" </w:instrText>
      </w:r>
      <w:r>
        <w:fldChar w:fldCharType="separate"/>
      </w:r>
      <w:r>
        <w:rPr>
          <w:rStyle w:val="32"/>
        </w:rPr>
        <w:t>8  数据分析及评价</w:t>
      </w:r>
      <w:r>
        <w:tab/>
      </w:r>
      <w:r>
        <w:fldChar w:fldCharType="begin"/>
      </w:r>
      <w:r>
        <w:instrText xml:space="preserve"> PAGEREF _Toc114147858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"_Toc114147859" </w:instrText>
      </w:r>
      <w:r>
        <w:fldChar w:fldCharType="separate"/>
      </w:r>
      <w:r>
        <w:rPr>
          <w:rStyle w:val="32"/>
        </w:rPr>
        <w:t>附录A（资料性）  ACSM运动前筛查问卷</w:t>
      </w:r>
      <w:r>
        <w:tab/>
      </w:r>
      <w:r>
        <w:fldChar w:fldCharType="begin"/>
      </w:r>
      <w:r>
        <w:instrText xml:space="preserve"> PAGEREF _Toc114147859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"_Toc114147860" </w:instrText>
      </w:r>
      <w:r>
        <w:fldChar w:fldCharType="separate"/>
      </w:r>
      <w:r>
        <w:rPr>
          <w:rStyle w:val="32"/>
        </w:rPr>
        <w:t>附录B（资料性）  IPAQ国际体力活动短量表</w:t>
      </w:r>
      <w:r>
        <w:tab/>
      </w:r>
      <w:r>
        <w:fldChar w:fldCharType="begin"/>
      </w:r>
      <w:r>
        <w:instrText xml:space="preserve"> PAGEREF _Toc114147860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"_Toc114147861" </w:instrText>
      </w:r>
      <w:r>
        <w:fldChar w:fldCharType="separate"/>
      </w:r>
      <w:r>
        <w:rPr>
          <w:rStyle w:val="32"/>
        </w:rPr>
        <w:t>附录C（规范性）  心肺功能测试的风险评估表</w:t>
      </w:r>
      <w:r>
        <w:tab/>
      </w:r>
      <w:r>
        <w:fldChar w:fldCharType="begin"/>
      </w:r>
      <w:r>
        <w:instrText xml:space="preserve"> PAGEREF _Toc114147861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"_Toc114147862" </w:instrText>
      </w:r>
      <w:r>
        <w:fldChar w:fldCharType="separate"/>
      </w:r>
      <w:r>
        <w:rPr>
          <w:rStyle w:val="32"/>
        </w:rPr>
        <w:t>附录D（规范性）  心肺功能测试绝对禁忌症及相对禁忌症</w:t>
      </w:r>
      <w:r>
        <w:tab/>
      </w:r>
      <w:r>
        <w:fldChar w:fldCharType="begin"/>
      </w:r>
      <w:r>
        <w:instrText xml:space="preserve"> PAGEREF _Toc114147862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"_Toc114147863" </w:instrText>
      </w:r>
      <w:r>
        <w:fldChar w:fldCharType="separate"/>
      </w:r>
      <w:r>
        <w:rPr>
          <w:rStyle w:val="32"/>
        </w:rPr>
        <w:t>附录E（资料性）  最大摄氧量测试分析参数</w:t>
      </w:r>
      <w:r>
        <w:tab/>
      </w:r>
      <w:r>
        <w:fldChar w:fldCharType="begin"/>
      </w:r>
      <w:r>
        <w:instrText xml:space="preserve"> PAGEREF _Toc114147863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"_Toc114147864" </w:instrText>
      </w:r>
      <w:r>
        <w:fldChar w:fldCharType="separate"/>
      </w:r>
      <w:r>
        <w:rPr>
          <w:rStyle w:val="32"/>
        </w:rPr>
        <w:t>附录F（资料性）  男性最大摄氧量的年龄参考值</w:t>
      </w:r>
      <w:r>
        <w:tab/>
      </w:r>
      <w:r>
        <w:fldChar w:fldCharType="begin"/>
      </w:r>
      <w:r>
        <w:instrText xml:space="preserve"> PAGEREF _Toc114147864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"_Toc114147865" </w:instrText>
      </w:r>
      <w:r>
        <w:fldChar w:fldCharType="separate"/>
      </w:r>
      <w:r>
        <w:rPr>
          <w:rStyle w:val="32"/>
        </w:rPr>
        <w:t>附录G（资料性）  女性最大摄氧量的年龄参考值</w:t>
      </w:r>
      <w:r>
        <w:tab/>
      </w:r>
      <w:r>
        <w:fldChar w:fldCharType="begin"/>
      </w:r>
      <w:r>
        <w:instrText xml:space="preserve"> PAGEREF _Toc114147865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"_Toc114147866" </w:instrText>
      </w:r>
      <w:r>
        <w:fldChar w:fldCharType="separate"/>
      </w:r>
      <w:r>
        <w:rPr>
          <w:rStyle w:val="32"/>
        </w:rPr>
        <w:t>参考文献</w:t>
      </w:r>
      <w:r>
        <w:tab/>
      </w:r>
      <w:r>
        <w:fldChar w:fldCharType="begin"/>
      </w:r>
      <w:r>
        <w:instrText xml:space="preserve"> PAGEREF _Toc114147866 \h </w:instrText>
      </w:r>
      <w:r>
        <w:fldChar w:fldCharType="separate"/>
      </w:r>
      <w:r>
        <w:t>18</w:t>
      </w:r>
      <w:r>
        <w:fldChar w:fldCharType="end"/>
      </w:r>
      <w:r>
        <w:fldChar w:fldCharType="end"/>
      </w:r>
    </w:p>
    <w:p>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2" w:name="_Toc114147849"/>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本文件提出单位：中国体育科学学会。</w:t>
      </w:r>
    </w:p>
    <w:p>
      <w:pPr>
        <w:pStyle w:val="56"/>
        <w:ind w:firstLine="420"/>
      </w:pPr>
      <w:r>
        <w:rPr>
          <w:rFonts w:hint="eastAsia"/>
        </w:rPr>
        <w:t>本文件起草单位：上海交通大学、国家体育总局体育科学研究所、华为终端有限公司、中国标准化研究院。</w:t>
      </w:r>
    </w:p>
    <w:p>
      <w:pPr>
        <w:pStyle w:val="56"/>
        <w:ind w:firstLine="420"/>
      </w:pPr>
      <w:r>
        <w:rPr>
          <w:rFonts w:hint="eastAsia"/>
        </w:rPr>
        <w:t>本文件主要起草人：程蜀琳、王秀强、张漓、封文平、乐生龙、姚武、杨彦祥、魏文哲、王红、</w:t>
      </w:r>
      <w:r>
        <w:t>Xiaowei Stảhl</w:t>
      </w:r>
      <w:r>
        <w:rPr>
          <w:rFonts w:hint="eastAsia"/>
        </w:rPr>
        <w:t>、</w:t>
      </w:r>
      <w:r>
        <w:t>Petri Wiklund</w:t>
      </w:r>
      <w:r>
        <w:rPr>
          <w:rFonts w:hint="eastAsia"/>
        </w:rPr>
        <w:t>。</w:t>
      </w:r>
    </w:p>
    <w:p>
      <w:pPr>
        <w:pStyle w:val="56"/>
        <w:ind w:firstLine="420"/>
      </w:pPr>
    </w:p>
    <w:p>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23"/>
    <w:p>
      <w:pPr>
        <w:pStyle w:val="89"/>
        <w:spacing w:after="360"/>
      </w:pPr>
      <w:bookmarkStart w:id="24" w:name="_Toc114147850"/>
      <w:bookmarkStart w:id="25" w:name="BookMark3"/>
      <w:r>
        <w:rPr>
          <w:spacing w:val="320"/>
        </w:rPr>
        <w:t>引</w:t>
      </w:r>
      <w:r>
        <w:t>言</w:t>
      </w:r>
      <w:bookmarkEnd w:id="24"/>
    </w:p>
    <w:p>
      <w:pPr>
        <w:pStyle w:val="56"/>
        <w:ind w:firstLine="420"/>
      </w:pPr>
      <w:r>
        <w:rPr>
          <w:rFonts w:hint="eastAsia"/>
        </w:rPr>
        <w:t>本文件是起草单位根据多年测试实践经验，结合经典测试方法及前人的理论研究成果而形成，旨在建立最大摄氧量（跑步）标准化测试方法。</w:t>
      </w:r>
    </w:p>
    <w:p>
      <w:pPr>
        <w:pStyle w:val="56"/>
        <w:ind w:firstLine="420"/>
      </w:pPr>
      <w:r>
        <w:rPr>
          <w:rFonts w:hint="eastAsia"/>
        </w:rPr>
        <w:t>本文件为最大摄氧量（跑步）直接测量法的技术规范，可作为大学、研究所的运动测试实验室及可穿戴式设备公司研发部门的操作指南。本文件共分八个部分，包括最大摄氧量测试的科学背景、测试场景、测试变量、测试设备、数据格式、文件管理等内容。测试操作人员应根据其具体目的选择测试方案及具体的参数（如持续时间、运动强度等）。除标准化操作程序外，本文件还统一规定了原始数据格式，以便数据处理及不同产品测试数据间的验证比较。</w:t>
      </w:r>
    </w:p>
    <w:p>
      <w:pPr>
        <w:pStyle w:val="56"/>
        <w:ind w:firstLine="420"/>
      </w:pPr>
      <w:r>
        <w:rPr>
          <w:rFonts w:hint="eastAsia"/>
        </w:rPr>
        <w:t>本文件的应用场景以室内和室外测试为例，供测试者根据需求选择。</w:t>
      </w:r>
    </w:p>
    <w:p>
      <w:pPr>
        <w:pStyle w:val="56"/>
        <w:ind w:firstLine="420"/>
      </w:pPr>
    </w:p>
    <w:p>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878EF6D353984FF49B1D6ED2F0363297"/>
        </w:placeholder>
      </w:sdtPr>
      <w:sdtContent>
        <w:p>
          <w:pPr>
            <w:pStyle w:val="177"/>
            <w:spacing w:before="2" w:beforeLines="1" w:after="528" w:afterLines="220"/>
          </w:pPr>
          <w:bookmarkStart w:id="27" w:name="NEW_STAND_NAME"/>
          <w:r>
            <w:rPr>
              <w:rFonts w:hint="eastAsia"/>
            </w:rPr>
            <w:t>最大摄氧量测试方法（跑步）</w:t>
          </w:r>
        </w:p>
      </w:sdtContent>
    </w:sdt>
    <w:bookmarkEnd w:id="27"/>
    <w:p>
      <w:pPr>
        <w:pStyle w:val="104"/>
        <w:spacing w:before="240" w:after="240"/>
      </w:pPr>
      <w:bookmarkStart w:id="28" w:name="_Toc24884211"/>
      <w:bookmarkStart w:id="29" w:name="_Toc24884218"/>
      <w:bookmarkStart w:id="30" w:name="_Toc26648465"/>
      <w:bookmarkStart w:id="31" w:name="_Toc26986530"/>
      <w:bookmarkStart w:id="32" w:name="_Toc17233333"/>
      <w:bookmarkStart w:id="33" w:name="_Toc26986771"/>
      <w:bookmarkStart w:id="34" w:name="_Toc114147851"/>
      <w:bookmarkStart w:id="35" w:name="_Toc97192964"/>
      <w:bookmarkStart w:id="36" w:name="_Toc17233325"/>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pPr>
        <w:pStyle w:val="56"/>
        <w:ind w:firstLine="420"/>
      </w:pPr>
      <w:bookmarkStart w:id="38" w:name="_Toc24884219"/>
      <w:bookmarkStart w:id="39" w:name="_Toc17233334"/>
      <w:bookmarkStart w:id="40" w:name="_Toc26648466"/>
      <w:bookmarkStart w:id="41" w:name="_Toc24884212"/>
      <w:bookmarkStart w:id="42" w:name="_Toc17233326"/>
      <w:r>
        <w:rPr>
          <w:rFonts w:hint="eastAsia"/>
        </w:rPr>
        <w:t>本文件规定了实验室测量运动（跑步）最大摄氧量的技术要求和测试方法。</w:t>
      </w:r>
    </w:p>
    <w:p>
      <w:pPr>
        <w:pStyle w:val="56"/>
        <w:ind w:firstLine="420"/>
      </w:pPr>
      <w:r>
        <w:rPr>
          <w:rFonts w:hint="eastAsia"/>
        </w:rPr>
        <w:t>本文件适用于高校和科研单位、专业运动队、医疗卫生机构、体育健身机构和运动类穿戴设备企业对18-65岁健康人群心肺功能的测定。</w:t>
      </w:r>
    </w:p>
    <w:p>
      <w:pPr>
        <w:pStyle w:val="104"/>
        <w:spacing w:before="240" w:after="240"/>
      </w:pPr>
      <w:bookmarkStart w:id="43" w:name="_Toc26718931"/>
      <w:bookmarkStart w:id="44" w:name="_Toc26986531"/>
      <w:bookmarkStart w:id="45" w:name="_Toc114147852"/>
      <w:bookmarkStart w:id="46" w:name="_Toc97192965"/>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AECCD9FD6E2E4832A2B1594A0ABFDA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22773-2008</w:t>
      </w:r>
      <w:r>
        <w:rPr>
          <w:rFonts w:hint="eastAsia"/>
        </w:rPr>
        <w:tab/>
      </w:r>
      <w:r>
        <w:rPr>
          <w:rFonts w:hint="eastAsia"/>
        </w:rPr>
        <w:t xml:space="preserve">  机械秒表</w:t>
      </w:r>
    </w:p>
    <w:p>
      <w:pPr>
        <w:pStyle w:val="56"/>
        <w:ind w:firstLine="420"/>
      </w:pPr>
      <w:r>
        <w:rPr>
          <w:rFonts w:hint="eastAsia"/>
        </w:rPr>
        <w:t>JJG 161  温度计</w:t>
      </w:r>
    </w:p>
    <w:p>
      <w:pPr>
        <w:pStyle w:val="56"/>
        <w:ind w:firstLine="420"/>
      </w:pPr>
      <w:r>
        <w:rPr>
          <w:rFonts w:hint="eastAsia"/>
        </w:rPr>
        <w:t>JJG 205  湿度计</w:t>
      </w:r>
    </w:p>
    <w:p>
      <w:pPr>
        <w:pStyle w:val="56"/>
        <w:ind w:firstLine="420"/>
      </w:pPr>
      <w:r>
        <w:rPr>
          <w:rFonts w:hint="eastAsia"/>
        </w:rPr>
        <w:t>GB 22773-2008  计时器</w:t>
      </w:r>
    </w:p>
    <w:p>
      <w:pPr>
        <w:pStyle w:val="104"/>
        <w:spacing w:before="240" w:after="240"/>
      </w:pPr>
      <w:bookmarkStart w:id="48" w:name="_Toc97192966"/>
      <w:bookmarkStart w:id="49" w:name="_Toc114147853"/>
      <w:r>
        <w:rPr>
          <w:rFonts w:hint="eastAsia"/>
          <w:szCs w:val="21"/>
        </w:rPr>
        <w:t>术语和定义</w:t>
      </w:r>
      <w:bookmarkEnd w:id="48"/>
      <w:bookmarkEnd w:id="49"/>
    </w:p>
    <w:sdt>
      <w:sdtPr>
        <w:id w:val="-1909835108"/>
        <w:placeholder>
          <w:docPart w:val="B0FE9C46E85F48029D59356B4D0EA5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0" w:name="_Toc26986532"/>
          <w:bookmarkEnd w:id="50"/>
          <w:r>
            <w:t>下列术语和定义适用于本文件。</w:t>
          </w:r>
        </w:p>
      </w:sdtContent>
    </w:sdt>
    <w:p>
      <w:pPr>
        <w:pStyle w:val="105"/>
        <w:spacing w:before="120" w:after="120"/>
      </w:pPr>
    </w:p>
    <w:p>
      <w:pPr>
        <w:pStyle w:val="105"/>
        <w:numPr>
          <w:numId w:val="0"/>
        </w:numPr>
        <w:spacing w:before="120" w:after="120"/>
        <w:ind w:leftChars="0" w:firstLine="420" w:firstLineChars="200"/>
      </w:pPr>
      <w:r>
        <w:rPr>
          <w:rFonts w:hint="eastAsia"/>
        </w:rPr>
        <w:t>最大摄氧量</w:t>
      </w:r>
      <w:r>
        <w:rPr>
          <w:rFonts w:hint="eastAsia"/>
          <w:lang w:val="en-US" w:eastAsia="zh-CN"/>
        </w:rPr>
        <w:t xml:space="preserve">  m</w:t>
      </w:r>
      <w:r>
        <w:rPr>
          <w:rFonts w:hint="eastAsia"/>
        </w:rPr>
        <w:t xml:space="preserve">aximal </w:t>
      </w:r>
      <w:r>
        <w:rPr>
          <w:rFonts w:hint="eastAsia"/>
          <w:lang w:val="en-US" w:eastAsia="zh-CN"/>
        </w:rPr>
        <w:t>o</w:t>
      </w:r>
      <w:r>
        <w:rPr>
          <w:rFonts w:hint="eastAsia"/>
        </w:rPr>
        <w:t xml:space="preserve">xygen </w:t>
      </w:r>
      <w:r>
        <w:rPr>
          <w:rFonts w:hint="eastAsia"/>
          <w:lang w:val="en-US" w:eastAsia="zh-CN"/>
        </w:rPr>
        <w:t>u</w:t>
      </w:r>
      <w:r>
        <w:rPr>
          <w:rFonts w:hint="eastAsia"/>
        </w:rPr>
        <w:t>ptake</w:t>
      </w:r>
      <w:r>
        <w:rPr>
          <w:rFonts w:hint="eastAsia"/>
          <w:lang w:val="en-US" w:eastAsia="zh-CN"/>
        </w:rPr>
        <w:t>;</w:t>
      </w:r>
      <w:r>
        <w:rPr>
          <w:rFonts w:hint="eastAsia"/>
        </w:rPr>
        <w:t xml:space="preserve"> VO2max</w:t>
      </w:r>
    </w:p>
    <w:p>
      <w:pPr>
        <w:pStyle w:val="56"/>
        <w:ind w:firstLine="420"/>
      </w:pPr>
      <w:r>
        <w:rPr>
          <w:rFonts w:hint="eastAsia"/>
        </w:rPr>
        <w:t>机体在进行有大肌肉群参加的力竭性运动过程中，当氧气摄取（肺功能）、运输（心血管功能）和利用（肌肉）能力达到本人的极限水平时，单位时间内所能达到的最大氧摄入量，是心肺功能（有氧能力）的主要评价指标。</w:t>
      </w:r>
    </w:p>
    <w:p>
      <w:pPr>
        <w:pStyle w:val="56"/>
        <w:ind w:firstLine="420"/>
        <w:rPr>
          <w:sz w:val="18"/>
          <w:szCs w:val="18"/>
        </w:rPr>
      </w:pPr>
      <w:r>
        <w:rPr>
          <w:rFonts w:hint="eastAsia" w:ascii="黑体" w:hAnsi="黑体" w:eastAsia="黑体" w:cs="黑体"/>
          <w:sz w:val="18"/>
          <w:szCs w:val="18"/>
        </w:rPr>
        <w:t>注：</w:t>
      </w:r>
      <w:r>
        <w:rPr>
          <w:rFonts w:hint="eastAsia"/>
          <w:sz w:val="18"/>
          <w:szCs w:val="18"/>
        </w:rPr>
        <w:t>计量单位可表示为绝对值L/min或相对值m</w:t>
      </w:r>
      <w:r>
        <w:rPr>
          <w:rFonts w:hint="eastAsia"/>
          <w:sz w:val="18"/>
          <w:szCs w:val="18"/>
          <w:lang w:val="en-US" w:eastAsia="zh-CN"/>
        </w:rPr>
        <w:t>L</w:t>
      </w:r>
      <w:r>
        <w:rPr>
          <w:rFonts w:hint="eastAsia"/>
          <w:sz w:val="18"/>
          <w:szCs w:val="18"/>
        </w:rPr>
        <w:t>/</w:t>
      </w:r>
      <w:r>
        <w:rPr>
          <w:rFonts w:hint="eastAsia"/>
          <w:sz w:val="18"/>
          <w:szCs w:val="18"/>
          <w:lang w:val="en-US" w:eastAsia="zh-CN"/>
        </w:rPr>
        <w:t>(</w:t>
      </w:r>
      <w:r>
        <w:rPr>
          <w:rFonts w:hint="eastAsia"/>
          <w:sz w:val="18"/>
          <w:szCs w:val="18"/>
        </w:rPr>
        <w:t>kg</w:t>
      </w:r>
      <w:r>
        <w:rPr>
          <w:rFonts w:hint="eastAsia" w:ascii="微软雅黑" w:hAnsi="微软雅黑" w:eastAsia="微软雅黑" w:cs="微软雅黑"/>
          <w:sz w:val="18"/>
          <w:szCs w:val="18"/>
        </w:rPr>
        <w:t>·</w:t>
      </w:r>
      <w:r>
        <w:rPr>
          <w:rFonts w:hint="eastAsia"/>
          <w:sz w:val="18"/>
          <w:szCs w:val="18"/>
        </w:rPr>
        <w:t>min</w:t>
      </w:r>
      <w:r>
        <w:rPr>
          <w:rFonts w:hint="eastAsia"/>
          <w:sz w:val="18"/>
          <w:szCs w:val="18"/>
          <w:lang w:val="en-US" w:eastAsia="zh-CN"/>
        </w:rPr>
        <w:t>)</w:t>
      </w:r>
      <w:r>
        <w:rPr>
          <w:rFonts w:hint="eastAsia"/>
          <w:sz w:val="18"/>
          <w:szCs w:val="18"/>
        </w:rPr>
        <w:t>。</w:t>
      </w:r>
    </w:p>
    <w:p>
      <w:pPr>
        <w:pStyle w:val="105"/>
        <w:spacing w:before="120" w:after="120"/>
      </w:pPr>
    </w:p>
    <w:p>
      <w:pPr>
        <w:pStyle w:val="105"/>
        <w:numPr>
          <w:numId w:val="0"/>
        </w:numPr>
        <w:spacing w:before="120" w:after="120"/>
        <w:ind w:leftChars="0" w:firstLine="420" w:firstLineChars="200"/>
      </w:pPr>
      <w:r>
        <w:rPr>
          <w:rFonts w:hint="eastAsia"/>
        </w:rPr>
        <w:t>心率</w:t>
      </w:r>
      <w:r>
        <w:rPr>
          <w:rFonts w:hint="eastAsia"/>
          <w:lang w:val="en-US" w:eastAsia="zh-CN"/>
        </w:rPr>
        <w:t xml:space="preserve"> h</w:t>
      </w:r>
      <w:r>
        <w:rPr>
          <w:rFonts w:hint="eastAsia"/>
        </w:rPr>
        <w:t xml:space="preserve">eart </w:t>
      </w:r>
      <w:r>
        <w:rPr>
          <w:rFonts w:hint="eastAsia"/>
          <w:lang w:val="en-US" w:eastAsia="zh-CN"/>
        </w:rPr>
        <w:t>r</w:t>
      </w:r>
      <w:r>
        <w:rPr>
          <w:rFonts w:hint="eastAsia"/>
        </w:rPr>
        <w:t>ate</w:t>
      </w:r>
      <w:r>
        <w:rPr>
          <w:rFonts w:hint="eastAsia"/>
          <w:lang w:val="en-US" w:eastAsia="zh-CN"/>
        </w:rPr>
        <w:t>;</w:t>
      </w:r>
      <w:r>
        <w:rPr>
          <w:rFonts w:hint="eastAsia"/>
        </w:rPr>
        <w:t>HR</w:t>
      </w:r>
    </w:p>
    <w:p>
      <w:pPr>
        <w:pStyle w:val="56"/>
        <w:ind w:firstLine="420"/>
      </w:pPr>
      <w:r>
        <w:rPr>
          <w:rFonts w:hint="eastAsia"/>
        </w:rPr>
        <w:t>心脏每</w:t>
      </w:r>
      <w:r>
        <w:rPr>
          <w:rFonts w:hint="eastAsia"/>
          <w:lang w:val="en-US" w:eastAsia="zh-CN"/>
        </w:rPr>
        <w:t>分钟</w:t>
      </w:r>
      <w:r>
        <w:rPr>
          <w:rFonts w:hint="eastAsia"/>
        </w:rPr>
        <w:t>的跳动次数。</w:t>
      </w:r>
    </w:p>
    <w:p>
      <w:pPr>
        <w:pStyle w:val="56"/>
        <w:ind w:firstLine="420"/>
        <w:rPr>
          <w:sz w:val="18"/>
          <w:szCs w:val="18"/>
        </w:rPr>
      </w:pPr>
      <w:r>
        <w:rPr>
          <w:rFonts w:hint="eastAsia" w:ascii="黑体" w:hAnsi="黑体" w:eastAsia="黑体" w:cs="黑体"/>
          <w:sz w:val="18"/>
          <w:szCs w:val="18"/>
        </w:rPr>
        <w:t>注：</w:t>
      </w:r>
      <w:r>
        <w:rPr>
          <w:rFonts w:hint="eastAsia"/>
          <w:sz w:val="18"/>
          <w:szCs w:val="18"/>
        </w:rPr>
        <w:t>计量单位可表示为b/min。b：Beat（心跳）。</w:t>
      </w:r>
    </w:p>
    <w:p>
      <w:pPr>
        <w:pStyle w:val="105"/>
        <w:spacing w:before="120" w:after="120"/>
      </w:pPr>
    </w:p>
    <w:p>
      <w:pPr>
        <w:pStyle w:val="105"/>
        <w:numPr>
          <w:numId w:val="0"/>
        </w:numPr>
        <w:spacing w:before="120" w:after="120"/>
        <w:ind w:leftChars="0" w:firstLine="420" w:firstLineChars="200"/>
      </w:pPr>
      <w:r>
        <w:rPr>
          <w:rFonts w:hint="eastAsia"/>
        </w:rPr>
        <w:t>静息心率</w:t>
      </w:r>
      <w:r>
        <w:rPr>
          <w:rFonts w:hint="eastAsia"/>
          <w:lang w:val="en-US" w:eastAsia="zh-CN"/>
        </w:rPr>
        <w:t xml:space="preserve">  r</w:t>
      </w:r>
      <w:r>
        <w:rPr>
          <w:rFonts w:hint="eastAsia"/>
        </w:rPr>
        <w:t xml:space="preserve">esting </w:t>
      </w:r>
      <w:r>
        <w:rPr>
          <w:rFonts w:hint="eastAsia"/>
          <w:lang w:val="en-US" w:eastAsia="zh-CN"/>
        </w:rPr>
        <w:t>h</w:t>
      </w:r>
      <w:r>
        <w:rPr>
          <w:rFonts w:hint="eastAsia"/>
        </w:rPr>
        <w:t xml:space="preserve">eart </w:t>
      </w:r>
      <w:r>
        <w:rPr>
          <w:rFonts w:hint="eastAsia"/>
          <w:lang w:val="en-US" w:eastAsia="zh-CN"/>
        </w:rPr>
        <w:t>r</w:t>
      </w:r>
      <w:r>
        <w:rPr>
          <w:rFonts w:hint="eastAsia"/>
        </w:rPr>
        <w:t>ate</w:t>
      </w:r>
      <w:r>
        <w:rPr>
          <w:rFonts w:hint="eastAsia"/>
          <w:lang w:val="en-US" w:eastAsia="zh-CN"/>
        </w:rPr>
        <w:t>;</w:t>
      </w:r>
      <w:r>
        <w:rPr>
          <w:rFonts w:hint="eastAsia"/>
        </w:rPr>
        <w:t xml:space="preserve"> RHR</w:t>
      </w:r>
    </w:p>
    <w:p>
      <w:pPr>
        <w:pStyle w:val="56"/>
        <w:ind w:firstLine="420"/>
        <w:rPr>
          <w:rFonts w:hint="eastAsia"/>
        </w:rPr>
      </w:pPr>
      <w:r>
        <w:rPr>
          <w:rFonts w:hint="eastAsia"/>
        </w:rPr>
        <w:t>安静心率</w:t>
      </w:r>
      <w:r>
        <w:rPr>
          <w:rFonts w:hint="eastAsia"/>
          <w:lang w:val="en-US" w:eastAsia="zh-CN"/>
        </w:rPr>
        <w:t xml:space="preserve"> h</w:t>
      </w:r>
      <w:r>
        <w:rPr>
          <w:rFonts w:hint="eastAsia"/>
        </w:rPr>
        <w:t xml:space="preserve">eart </w:t>
      </w:r>
      <w:r>
        <w:rPr>
          <w:rFonts w:hint="eastAsia"/>
          <w:lang w:val="en-US" w:eastAsia="zh-CN"/>
        </w:rPr>
        <w:t>r</w:t>
      </w:r>
      <w:r>
        <w:rPr>
          <w:rFonts w:hint="eastAsia"/>
        </w:rPr>
        <w:t xml:space="preserve">ate at </w:t>
      </w:r>
      <w:r>
        <w:rPr>
          <w:rFonts w:hint="eastAsia"/>
          <w:lang w:val="en-US" w:eastAsia="zh-CN"/>
        </w:rPr>
        <w:t>r</w:t>
      </w:r>
      <w:r>
        <w:rPr>
          <w:rFonts w:hint="eastAsia"/>
        </w:rPr>
        <w:t>est</w:t>
      </w:r>
      <w:r>
        <w:rPr>
          <w:rFonts w:hint="eastAsia"/>
          <w:lang w:val="en-US" w:eastAsia="zh-CN"/>
        </w:rPr>
        <w:t>;</w:t>
      </w:r>
      <w:r>
        <w:rPr>
          <w:rFonts w:hint="eastAsia"/>
        </w:rPr>
        <w:t xml:space="preserve"> HRres</w:t>
      </w:r>
    </w:p>
    <w:p>
      <w:pPr>
        <w:pStyle w:val="56"/>
        <w:ind w:firstLine="420"/>
      </w:pPr>
      <w:r>
        <w:rPr>
          <w:rFonts w:hint="eastAsia"/>
        </w:rPr>
        <w:t>在清醒、不活动的安静状态下，每</w:t>
      </w:r>
      <w:r>
        <w:rPr>
          <w:rFonts w:hint="eastAsia"/>
          <w:lang w:eastAsia="zh-CN"/>
        </w:rPr>
        <w:t>分钟</w:t>
      </w:r>
      <w:r>
        <w:rPr>
          <w:rFonts w:hint="eastAsia"/>
        </w:rPr>
        <w:t>心跳的次数。</w:t>
      </w:r>
    </w:p>
    <w:p>
      <w:pPr>
        <w:pStyle w:val="56"/>
        <w:ind w:firstLine="420"/>
        <w:rPr>
          <w:rFonts w:hint="eastAsia"/>
          <w:sz w:val="18"/>
          <w:szCs w:val="18"/>
        </w:rPr>
      </w:pPr>
      <w:r>
        <w:rPr>
          <w:rFonts w:hint="eastAsia" w:ascii="黑体" w:hAnsi="黑体" w:eastAsia="黑体" w:cs="黑体"/>
          <w:sz w:val="18"/>
          <w:szCs w:val="18"/>
        </w:rPr>
        <w:t>注：</w:t>
      </w:r>
      <w:r>
        <w:rPr>
          <w:rFonts w:hint="eastAsia"/>
          <w:sz w:val="18"/>
          <w:szCs w:val="18"/>
        </w:rPr>
        <w:t>计量单位可表示为绝对值b/min。</w:t>
      </w:r>
    </w:p>
    <w:p>
      <w:pPr>
        <w:pStyle w:val="105"/>
        <w:spacing w:before="120" w:after="120"/>
      </w:pPr>
    </w:p>
    <w:p>
      <w:pPr>
        <w:pStyle w:val="105"/>
        <w:numPr>
          <w:numId w:val="0"/>
        </w:numPr>
        <w:spacing w:before="120" w:after="120"/>
        <w:ind w:leftChars="0" w:firstLine="420" w:firstLineChars="200"/>
      </w:pPr>
      <w:r>
        <w:rPr>
          <w:rFonts w:hint="eastAsia"/>
        </w:rPr>
        <w:t>最大心率</w:t>
      </w:r>
      <w:r>
        <w:rPr>
          <w:rFonts w:hint="eastAsia"/>
          <w:lang w:val="en-US" w:eastAsia="zh-CN"/>
        </w:rPr>
        <w:t xml:space="preserve">  m</w:t>
      </w:r>
      <w:r>
        <w:rPr>
          <w:rFonts w:hint="eastAsia"/>
        </w:rPr>
        <w:t xml:space="preserve">aximal </w:t>
      </w:r>
      <w:r>
        <w:rPr>
          <w:rFonts w:hint="eastAsia"/>
          <w:lang w:val="en-US" w:eastAsia="zh-CN"/>
        </w:rPr>
        <w:t>h</w:t>
      </w:r>
      <w:r>
        <w:rPr>
          <w:rFonts w:hint="eastAsia"/>
        </w:rPr>
        <w:t xml:space="preserve">eart </w:t>
      </w:r>
      <w:r>
        <w:rPr>
          <w:rFonts w:hint="eastAsia"/>
          <w:lang w:val="en-US" w:eastAsia="zh-CN"/>
        </w:rPr>
        <w:t>r</w:t>
      </w:r>
      <w:r>
        <w:rPr>
          <w:rFonts w:hint="eastAsia"/>
        </w:rPr>
        <w:t>ate</w:t>
      </w:r>
      <w:r>
        <w:rPr>
          <w:rFonts w:hint="eastAsia"/>
          <w:lang w:val="en-US" w:eastAsia="zh-CN"/>
        </w:rPr>
        <w:t>;</w:t>
      </w:r>
      <w:r>
        <w:rPr>
          <w:rFonts w:hint="eastAsia"/>
        </w:rPr>
        <w:t>HRmax</w:t>
      </w:r>
    </w:p>
    <w:p>
      <w:pPr>
        <w:pStyle w:val="56"/>
        <w:ind w:firstLine="420"/>
      </w:pPr>
      <w:r>
        <w:rPr>
          <w:rFonts w:hint="eastAsia"/>
        </w:rPr>
        <w:t>运动时心脏每min所能达到的极限搏动次数。</w:t>
      </w:r>
    </w:p>
    <w:p>
      <w:pPr>
        <w:pStyle w:val="56"/>
        <w:ind w:firstLine="420"/>
        <w:rPr>
          <w:rFonts w:hint="eastAsia"/>
          <w:sz w:val="18"/>
          <w:szCs w:val="18"/>
        </w:rPr>
      </w:pPr>
      <w:r>
        <w:rPr>
          <w:rFonts w:hint="eastAsia" w:ascii="黑体" w:hAnsi="黑体" w:eastAsia="黑体" w:cs="黑体"/>
          <w:sz w:val="18"/>
          <w:szCs w:val="18"/>
        </w:rPr>
        <w:t>注：</w:t>
      </w:r>
      <w:r>
        <w:rPr>
          <w:rFonts w:hint="eastAsia"/>
          <w:sz w:val="18"/>
          <w:szCs w:val="18"/>
        </w:rPr>
        <w:t>计量单位可表示为绝对值b/min。</w:t>
      </w:r>
    </w:p>
    <w:p>
      <w:pPr>
        <w:pStyle w:val="105"/>
        <w:spacing w:before="120" w:after="120"/>
      </w:pPr>
    </w:p>
    <w:p>
      <w:pPr>
        <w:pStyle w:val="105"/>
        <w:numPr>
          <w:numId w:val="0"/>
        </w:numPr>
        <w:spacing w:before="120" w:after="120"/>
        <w:ind w:leftChars="0" w:firstLine="420" w:firstLineChars="200"/>
      </w:pPr>
      <w:r>
        <w:rPr>
          <w:rFonts w:hint="eastAsia"/>
        </w:rPr>
        <w:t>心肺耐力</w:t>
      </w:r>
      <w:r>
        <w:rPr>
          <w:rFonts w:hint="eastAsia"/>
          <w:lang w:val="en-US" w:eastAsia="zh-CN"/>
        </w:rPr>
        <w:t xml:space="preserve">  c</w:t>
      </w:r>
      <w:r>
        <w:rPr>
          <w:rFonts w:hint="eastAsia"/>
        </w:rPr>
        <w:t>ardio</w:t>
      </w:r>
      <w:r>
        <w:rPr>
          <w:rFonts w:hint="eastAsia"/>
          <w:lang w:val="en-US" w:eastAsia="zh-CN"/>
        </w:rPr>
        <w:t xml:space="preserve"> </w:t>
      </w:r>
      <w:r>
        <w:rPr>
          <w:rFonts w:hint="eastAsia"/>
        </w:rPr>
        <w:t xml:space="preserve">respiratory </w:t>
      </w:r>
      <w:r>
        <w:rPr>
          <w:rFonts w:hint="eastAsia"/>
          <w:lang w:val="en-US" w:eastAsia="zh-CN"/>
        </w:rPr>
        <w:t>f</w:t>
      </w:r>
      <w:r>
        <w:rPr>
          <w:rFonts w:hint="eastAsia"/>
        </w:rPr>
        <w:t>itness</w:t>
      </w:r>
      <w:r>
        <w:rPr>
          <w:rFonts w:hint="eastAsia"/>
          <w:lang w:val="en-US" w:eastAsia="zh-CN"/>
        </w:rPr>
        <w:t>;</w:t>
      </w:r>
      <w:r>
        <w:rPr>
          <w:rFonts w:hint="eastAsia"/>
        </w:rPr>
        <w:t xml:space="preserve"> CRF</w:t>
      </w:r>
    </w:p>
    <w:p>
      <w:pPr>
        <w:pStyle w:val="56"/>
        <w:ind w:firstLine="420"/>
      </w:pPr>
      <w:r>
        <w:rPr>
          <w:rFonts w:hint="eastAsia"/>
        </w:rPr>
        <w:t>循环系统和呼吸系统为机体提供氧气以维持一定强度身体活动的可持续能力。</w:t>
      </w:r>
    </w:p>
    <w:p>
      <w:pPr>
        <w:pStyle w:val="105"/>
        <w:spacing w:before="120" w:after="120"/>
      </w:pPr>
    </w:p>
    <w:p>
      <w:pPr>
        <w:pStyle w:val="105"/>
        <w:numPr>
          <w:numId w:val="0"/>
        </w:numPr>
        <w:spacing w:before="120" w:after="120"/>
        <w:ind w:leftChars="0" w:firstLine="420" w:firstLineChars="200"/>
      </w:pPr>
      <w:r>
        <w:rPr>
          <w:rFonts w:hint="eastAsia"/>
        </w:rPr>
        <w:t>身体质量指数</w:t>
      </w:r>
      <w:r>
        <w:rPr>
          <w:rFonts w:hint="eastAsia"/>
          <w:lang w:val="en-US" w:eastAsia="zh-CN"/>
        </w:rPr>
        <w:t xml:space="preserve">  b</w:t>
      </w:r>
      <w:r>
        <w:rPr>
          <w:rFonts w:hint="eastAsia"/>
        </w:rPr>
        <w:t xml:space="preserve">ody </w:t>
      </w:r>
      <w:r>
        <w:rPr>
          <w:rFonts w:hint="eastAsia"/>
          <w:lang w:val="en-US" w:eastAsia="zh-CN"/>
        </w:rPr>
        <w:t>m</w:t>
      </w:r>
      <w:r>
        <w:rPr>
          <w:rFonts w:hint="eastAsia"/>
        </w:rPr>
        <w:t xml:space="preserve">ass </w:t>
      </w:r>
      <w:r>
        <w:rPr>
          <w:rFonts w:hint="eastAsia"/>
          <w:lang w:val="en-US" w:eastAsia="zh-CN"/>
        </w:rPr>
        <w:t>i</w:t>
      </w:r>
      <w:r>
        <w:rPr>
          <w:rFonts w:hint="eastAsia"/>
        </w:rPr>
        <w:t>ndex</w:t>
      </w:r>
      <w:r>
        <w:rPr>
          <w:rFonts w:hint="eastAsia"/>
          <w:lang w:val="en-US" w:eastAsia="zh-CN"/>
        </w:rPr>
        <w:t>;</w:t>
      </w:r>
      <w:r>
        <w:rPr>
          <w:rFonts w:hint="eastAsia"/>
        </w:rPr>
        <w:t xml:space="preserve"> BMI</w:t>
      </w:r>
    </w:p>
    <w:p>
      <w:pPr>
        <w:pStyle w:val="56"/>
        <w:ind w:firstLine="420"/>
      </w:pPr>
      <w:r>
        <w:rPr>
          <w:rFonts w:hint="eastAsia"/>
        </w:rPr>
        <w:t>根据身高体重计算，评价肥胖程度的指数。</w:t>
      </w:r>
    </w:p>
    <w:p>
      <w:pPr>
        <w:pStyle w:val="56"/>
        <w:ind w:firstLine="420"/>
        <w:rPr>
          <w:rFonts w:hint="eastAsia"/>
          <w:sz w:val="18"/>
          <w:szCs w:val="18"/>
        </w:rPr>
      </w:pPr>
      <w:r>
        <w:rPr>
          <w:rFonts w:hint="eastAsia" w:ascii="黑体" w:hAnsi="黑体" w:eastAsia="黑体" w:cs="黑体"/>
          <w:sz w:val="18"/>
          <w:szCs w:val="18"/>
        </w:rPr>
        <w:t>注：</w:t>
      </w:r>
      <w:r>
        <w:rPr>
          <w:rFonts w:hint="eastAsia"/>
          <w:sz w:val="18"/>
          <w:szCs w:val="18"/>
        </w:rPr>
        <w:t>计量单位可表示为kg/m</w:t>
      </w:r>
      <w:r>
        <w:rPr>
          <w:rFonts w:hint="eastAsia"/>
          <w:sz w:val="18"/>
          <w:szCs w:val="18"/>
          <w:vertAlign w:val="superscript"/>
        </w:rPr>
        <w:t>2</w:t>
      </w:r>
      <w:r>
        <w:rPr>
          <w:rFonts w:hint="eastAsia"/>
          <w:sz w:val="18"/>
          <w:szCs w:val="18"/>
        </w:rPr>
        <w:t>。</w:t>
      </w:r>
    </w:p>
    <w:p>
      <w:pPr>
        <w:pStyle w:val="105"/>
        <w:spacing w:before="120" w:after="120"/>
      </w:pPr>
    </w:p>
    <w:p>
      <w:pPr>
        <w:pStyle w:val="105"/>
        <w:numPr>
          <w:numId w:val="0"/>
        </w:numPr>
        <w:spacing w:before="120" w:after="120"/>
        <w:ind w:leftChars="0" w:firstLine="420" w:firstLineChars="200"/>
      </w:pPr>
      <w:r>
        <w:rPr>
          <w:rFonts w:hint="eastAsia"/>
        </w:rPr>
        <w:t>血压</w:t>
      </w:r>
      <w:r>
        <w:rPr>
          <w:rFonts w:hint="eastAsia"/>
          <w:lang w:val="en-US" w:eastAsia="zh-CN"/>
        </w:rPr>
        <w:t xml:space="preserve">  b</w:t>
      </w:r>
      <w:r>
        <w:rPr>
          <w:rFonts w:hint="eastAsia"/>
        </w:rPr>
        <w:t>lood pressure</w:t>
      </w:r>
      <w:r>
        <w:rPr>
          <w:rFonts w:hint="eastAsia"/>
          <w:lang w:val="en-US" w:eastAsia="zh-CN"/>
        </w:rPr>
        <w:t>;</w:t>
      </w:r>
      <w:r>
        <w:rPr>
          <w:rFonts w:hint="eastAsia"/>
        </w:rPr>
        <w:t xml:space="preserve"> BP</w:t>
      </w:r>
    </w:p>
    <w:p>
      <w:pPr>
        <w:pStyle w:val="56"/>
        <w:ind w:firstLine="420"/>
      </w:pPr>
      <w:r>
        <w:rPr>
          <w:rFonts w:hint="eastAsia"/>
        </w:rPr>
        <w:t>血液在血管内流动时作用于单位面积血管壁的侧压力。</w:t>
      </w:r>
    </w:p>
    <w:p>
      <w:pPr>
        <w:pStyle w:val="56"/>
        <w:ind w:firstLine="420"/>
        <w:rPr>
          <w:rFonts w:hint="eastAsia"/>
          <w:sz w:val="18"/>
          <w:szCs w:val="18"/>
        </w:rPr>
      </w:pPr>
      <w:r>
        <w:rPr>
          <w:rFonts w:hint="eastAsia" w:ascii="黑体" w:hAnsi="黑体" w:eastAsia="黑体" w:cs="黑体"/>
          <w:sz w:val="18"/>
          <w:szCs w:val="18"/>
        </w:rPr>
        <w:t>注：</w:t>
      </w:r>
      <w:r>
        <w:rPr>
          <w:rFonts w:hint="eastAsia"/>
          <w:sz w:val="18"/>
          <w:szCs w:val="18"/>
        </w:rPr>
        <w:t>计量单位可表示为mmHg。</w:t>
      </w:r>
    </w:p>
    <w:p>
      <w:pPr>
        <w:pStyle w:val="105"/>
        <w:spacing w:before="120" w:after="120"/>
      </w:pPr>
    </w:p>
    <w:p>
      <w:pPr>
        <w:pStyle w:val="105"/>
        <w:numPr>
          <w:numId w:val="0"/>
        </w:numPr>
        <w:spacing w:before="120" w:after="120"/>
        <w:ind w:leftChars="0" w:firstLine="420" w:firstLineChars="200"/>
      </w:pPr>
      <w:r>
        <w:rPr>
          <w:rFonts w:hint="eastAsia"/>
        </w:rPr>
        <w:t>心电图</w:t>
      </w:r>
      <w:r>
        <w:rPr>
          <w:rFonts w:hint="eastAsia"/>
          <w:lang w:val="en-US" w:eastAsia="zh-CN"/>
        </w:rPr>
        <w:t xml:space="preserve">  e</w:t>
      </w:r>
      <w:r>
        <w:rPr>
          <w:rFonts w:hint="eastAsia"/>
        </w:rPr>
        <w:t>lectrocardiogram</w:t>
      </w:r>
      <w:r>
        <w:rPr>
          <w:rFonts w:hint="eastAsia"/>
          <w:lang w:val="en-US" w:eastAsia="zh-CN"/>
        </w:rPr>
        <w:t>;</w:t>
      </w:r>
      <w:r>
        <w:rPr>
          <w:rFonts w:hint="eastAsia"/>
        </w:rPr>
        <w:t xml:space="preserve"> ECG</w:t>
      </w:r>
    </w:p>
    <w:p>
      <w:pPr>
        <w:pStyle w:val="56"/>
        <w:ind w:firstLine="420"/>
      </w:pPr>
      <w:r>
        <w:rPr>
          <w:rFonts w:hint="eastAsia"/>
        </w:rPr>
        <w:t>利用心电图机从体表记录心脏每一心动周期所产生的电活动变化的图形。</w:t>
      </w:r>
    </w:p>
    <w:p>
      <w:pPr>
        <w:pStyle w:val="56"/>
        <w:ind w:firstLine="420"/>
        <w:rPr>
          <w:rFonts w:hint="eastAsia"/>
          <w:sz w:val="18"/>
          <w:szCs w:val="18"/>
        </w:rPr>
      </w:pPr>
      <w:r>
        <w:rPr>
          <w:rFonts w:hint="eastAsia" w:ascii="黑体" w:hAnsi="黑体" w:eastAsia="黑体" w:cs="黑体"/>
          <w:sz w:val="18"/>
          <w:szCs w:val="18"/>
        </w:rPr>
        <w:t>注：</w:t>
      </w:r>
      <w:r>
        <w:rPr>
          <w:rFonts w:hint="eastAsia"/>
          <w:sz w:val="18"/>
          <w:szCs w:val="18"/>
        </w:rPr>
        <w:t>无计量单位。</w:t>
      </w:r>
    </w:p>
    <w:p>
      <w:pPr>
        <w:pStyle w:val="105"/>
        <w:spacing w:before="120" w:after="120"/>
      </w:pPr>
    </w:p>
    <w:p>
      <w:pPr>
        <w:pStyle w:val="105"/>
        <w:numPr>
          <w:numId w:val="0"/>
        </w:numPr>
        <w:spacing w:before="120" w:after="120"/>
        <w:ind w:leftChars="0" w:firstLine="420" w:firstLineChars="200"/>
      </w:pPr>
      <w:r>
        <w:rPr>
          <w:rFonts w:hint="eastAsia"/>
        </w:rPr>
        <w:t>国际体力活动问卷</w:t>
      </w:r>
      <w:r>
        <w:rPr>
          <w:rFonts w:hint="eastAsia"/>
          <w:lang w:val="en-US" w:eastAsia="zh-CN"/>
        </w:rPr>
        <w:t xml:space="preserve">  i</w:t>
      </w:r>
      <w:r>
        <w:rPr>
          <w:rFonts w:hint="eastAsia"/>
        </w:rPr>
        <w:t xml:space="preserve">nternational </w:t>
      </w:r>
      <w:r>
        <w:rPr>
          <w:rFonts w:hint="eastAsia"/>
          <w:lang w:val="en-US" w:eastAsia="zh-CN"/>
        </w:rPr>
        <w:t>p</w:t>
      </w:r>
      <w:r>
        <w:rPr>
          <w:rFonts w:hint="eastAsia"/>
        </w:rPr>
        <w:t xml:space="preserve">hysical </w:t>
      </w:r>
      <w:r>
        <w:rPr>
          <w:rFonts w:hint="eastAsia"/>
          <w:lang w:val="en-US" w:eastAsia="zh-CN"/>
        </w:rPr>
        <w:t>a</w:t>
      </w:r>
      <w:r>
        <w:rPr>
          <w:rFonts w:hint="eastAsia"/>
        </w:rPr>
        <w:t xml:space="preserve">ctivity </w:t>
      </w:r>
      <w:r>
        <w:rPr>
          <w:rFonts w:hint="eastAsia"/>
          <w:lang w:val="en-US" w:eastAsia="zh-CN"/>
        </w:rPr>
        <w:t>q</w:t>
      </w:r>
      <w:r>
        <w:rPr>
          <w:rFonts w:hint="eastAsia"/>
        </w:rPr>
        <w:t>uestionnaire</w:t>
      </w:r>
      <w:r>
        <w:rPr>
          <w:rFonts w:hint="eastAsia"/>
          <w:lang w:val="en-US" w:eastAsia="zh-CN"/>
        </w:rPr>
        <w:t>;</w:t>
      </w:r>
      <w:r>
        <w:rPr>
          <w:rFonts w:hint="eastAsia"/>
        </w:rPr>
        <w:t>IPAQ</w:t>
      </w:r>
    </w:p>
    <w:p>
      <w:pPr>
        <w:pStyle w:val="56"/>
        <w:ind w:firstLine="420"/>
      </w:pPr>
      <w:r>
        <w:rPr>
          <w:rFonts w:hint="eastAsia"/>
        </w:rPr>
        <w:t>由国际体力活动工作组专家共同制定的用于评价与健康相关的体力活动情况的问卷。</w:t>
      </w:r>
    </w:p>
    <w:p>
      <w:pPr>
        <w:pStyle w:val="104"/>
        <w:spacing w:before="240" w:after="240"/>
      </w:pPr>
      <w:bookmarkStart w:id="51" w:name="_Toc114147854"/>
      <w:r>
        <w:rPr>
          <w:rFonts w:hint="eastAsia"/>
        </w:rPr>
        <w:t>受试者筛选</w:t>
      </w:r>
      <w:bookmarkEnd w:id="51"/>
    </w:p>
    <w:p>
      <w:pPr>
        <w:pStyle w:val="105"/>
        <w:spacing w:before="120" w:after="120"/>
      </w:pPr>
      <w:r>
        <w:rPr>
          <w:rFonts w:hint="eastAsia"/>
        </w:rPr>
        <w:t>知情同意</w:t>
      </w:r>
    </w:p>
    <w:p>
      <w:pPr>
        <w:pStyle w:val="56"/>
        <w:ind w:left="0" w:leftChars="0" w:firstLine="0" w:firstLineChars="0"/>
      </w:pPr>
      <w:r>
        <w:rPr>
          <w:rFonts w:hint="eastAsia"/>
        </w:rPr>
        <w:t>4.1.1 知情同意书概况</w:t>
      </w:r>
    </w:p>
    <w:p>
      <w:pPr>
        <w:pStyle w:val="56"/>
        <w:ind w:firstLine="420"/>
      </w:pPr>
      <w:r>
        <w:rPr>
          <w:rFonts w:hint="eastAsia"/>
        </w:rPr>
        <w:t>在进行任何运动测试前，应取得受试者的知情同意。其书面形式为知情同意书（Informed Consent Form），是受试者表示自愿参与运动测试的文件证明。知情同意书应采用受试者能够理解的文字和语言，使受试者“充分理解”并“自主选择”是否参与测试。知情同意书不应包含要求或暗示受试者放弃其获得赔偿权利的文字，应告知受试者测试的风险、目的、意义及流程等。受试者了解并签署书面知情同意书前，不能进行任何测试。</w:t>
      </w:r>
    </w:p>
    <w:p>
      <w:pPr>
        <w:pStyle w:val="56"/>
        <w:ind w:left="0" w:leftChars="0" w:firstLine="0" w:firstLineChars="0"/>
      </w:pPr>
      <w:r>
        <w:rPr>
          <w:rFonts w:hint="eastAsia"/>
        </w:rPr>
        <w:t>4.1.2 知情同意书内容</w:t>
      </w:r>
    </w:p>
    <w:p>
      <w:pPr>
        <w:pStyle w:val="56"/>
        <w:ind w:firstLine="420"/>
      </w:pPr>
      <w:r>
        <w:rPr>
          <w:rFonts w:hint="eastAsia"/>
        </w:rPr>
        <w:t xml:space="preserve">知情同意书应符合《赫尔辛基宣言》（Declaration of Helsinki），并包含其规定中的下列内容: </w:t>
      </w:r>
    </w:p>
    <w:p>
      <w:pPr>
        <w:pStyle w:val="56"/>
        <w:ind w:firstLine="420"/>
        <w:rPr>
          <w:rFonts w:hint="eastAsia" w:eastAsia="宋体"/>
          <w:lang w:eastAsia="zh-CN"/>
        </w:rPr>
      </w:pPr>
      <w:r>
        <w:rPr>
          <w:rFonts w:hint="eastAsia"/>
        </w:rPr>
        <w:t>——研究目的</w:t>
      </w:r>
      <w:r>
        <w:rPr>
          <w:rFonts w:hint="eastAsia"/>
          <w:lang w:eastAsia="zh-CN"/>
        </w:rPr>
        <w:t>；</w:t>
      </w:r>
    </w:p>
    <w:p>
      <w:pPr>
        <w:pStyle w:val="56"/>
        <w:ind w:firstLine="420"/>
        <w:rPr>
          <w:rFonts w:hint="eastAsia" w:eastAsia="宋体"/>
          <w:lang w:eastAsia="zh-CN"/>
        </w:rPr>
      </w:pPr>
      <w:r>
        <w:rPr>
          <w:rFonts w:hint="eastAsia"/>
        </w:rPr>
        <w:t>——受试者参与的预期时间</w:t>
      </w:r>
      <w:r>
        <w:rPr>
          <w:rFonts w:hint="eastAsia"/>
          <w:lang w:eastAsia="zh-CN"/>
        </w:rPr>
        <w:t>；</w:t>
      </w:r>
    </w:p>
    <w:p>
      <w:pPr>
        <w:pStyle w:val="56"/>
        <w:ind w:firstLine="420"/>
        <w:rPr>
          <w:rFonts w:hint="eastAsia" w:eastAsia="宋体"/>
          <w:lang w:eastAsia="zh-CN"/>
        </w:rPr>
      </w:pPr>
      <w:r>
        <w:rPr>
          <w:rFonts w:hint="eastAsia"/>
        </w:rPr>
        <w:t>——程序描述</w:t>
      </w:r>
      <w:r>
        <w:rPr>
          <w:rFonts w:hint="eastAsia"/>
          <w:lang w:eastAsia="zh-CN"/>
        </w:rPr>
        <w:t>；</w:t>
      </w:r>
    </w:p>
    <w:p>
      <w:pPr>
        <w:pStyle w:val="56"/>
        <w:ind w:firstLine="420"/>
        <w:rPr>
          <w:rFonts w:hint="eastAsia" w:eastAsia="宋体"/>
          <w:lang w:eastAsia="zh-CN"/>
        </w:rPr>
      </w:pPr>
      <w:r>
        <w:rPr>
          <w:rFonts w:hint="eastAsia"/>
        </w:rPr>
        <w:t>——自愿参与声明、免责声明</w:t>
      </w:r>
      <w:r>
        <w:rPr>
          <w:rFonts w:hint="eastAsia"/>
          <w:lang w:eastAsia="zh-CN"/>
        </w:rPr>
        <w:t>；</w:t>
      </w:r>
    </w:p>
    <w:p>
      <w:pPr>
        <w:pStyle w:val="56"/>
        <w:ind w:firstLine="420"/>
        <w:rPr>
          <w:rFonts w:hint="eastAsia" w:eastAsia="宋体"/>
          <w:lang w:eastAsia="zh-CN"/>
        </w:rPr>
      </w:pPr>
      <w:r>
        <w:rPr>
          <w:rFonts w:hint="eastAsia"/>
        </w:rPr>
        <w:t>——关于组织者和资助者的信息</w:t>
      </w:r>
      <w:r>
        <w:rPr>
          <w:rFonts w:hint="eastAsia"/>
          <w:lang w:eastAsia="zh-CN"/>
        </w:rPr>
        <w:t>；</w:t>
      </w:r>
    </w:p>
    <w:p>
      <w:pPr>
        <w:pStyle w:val="56"/>
        <w:ind w:firstLine="420"/>
        <w:rPr>
          <w:rFonts w:hint="eastAsia" w:eastAsia="宋体"/>
          <w:lang w:eastAsia="zh-CN"/>
        </w:rPr>
      </w:pPr>
      <w:r>
        <w:rPr>
          <w:rFonts w:hint="eastAsia"/>
        </w:rPr>
        <w:t>——描述任何合理可预见的风险和不适</w:t>
      </w:r>
      <w:r>
        <w:rPr>
          <w:rFonts w:hint="eastAsia"/>
          <w:lang w:eastAsia="zh-CN"/>
        </w:rPr>
        <w:t>；</w:t>
      </w:r>
    </w:p>
    <w:p>
      <w:pPr>
        <w:pStyle w:val="56"/>
        <w:ind w:firstLine="420"/>
        <w:rPr>
          <w:rFonts w:hint="eastAsia" w:eastAsia="宋体"/>
          <w:lang w:eastAsia="zh-CN"/>
        </w:rPr>
      </w:pPr>
      <w:r>
        <w:rPr>
          <w:rFonts w:hint="eastAsia"/>
        </w:rPr>
        <w:t>——描述对受试者的益处</w:t>
      </w:r>
      <w:r>
        <w:rPr>
          <w:rFonts w:hint="eastAsia"/>
          <w:lang w:eastAsia="zh-CN"/>
        </w:rPr>
        <w:t>；</w:t>
      </w:r>
    </w:p>
    <w:p>
      <w:pPr>
        <w:pStyle w:val="56"/>
        <w:ind w:firstLine="420"/>
        <w:rPr>
          <w:rFonts w:hint="eastAsia" w:eastAsia="宋体"/>
          <w:lang w:eastAsia="zh-CN"/>
        </w:rPr>
      </w:pPr>
      <w:r>
        <w:rPr>
          <w:rFonts w:hint="eastAsia"/>
        </w:rPr>
        <w:t>——声明确保个人资料不被泄露及其保密措施</w:t>
      </w:r>
      <w:r>
        <w:rPr>
          <w:rFonts w:hint="eastAsia"/>
          <w:lang w:eastAsia="zh-CN"/>
        </w:rPr>
        <w:t>；</w:t>
      </w:r>
    </w:p>
    <w:p>
      <w:pPr>
        <w:pStyle w:val="56"/>
        <w:ind w:firstLine="420"/>
        <w:rPr>
          <w:rFonts w:hint="eastAsia" w:eastAsia="宋体"/>
          <w:lang w:eastAsia="zh-CN"/>
        </w:rPr>
      </w:pPr>
      <w:r>
        <w:rPr>
          <w:rFonts w:hint="eastAsia"/>
        </w:rPr>
        <w:t>——关于研究和研究对象权利的声明及其联系人</w:t>
      </w:r>
      <w:r>
        <w:rPr>
          <w:rFonts w:hint="eastAsia"/>
          <w:lang w:eastAsia="zh-CN"/>
        </w:rPr>
        <w:t>；</w:t>
      </w:r>
    </w:p>
    <w:p>
      <w:pPr>
        <w:pStyle w:val="56"/>
        <w:ind w:firstLine="420"/>
        <w:rPr>
          <w:rFonts w:hint="eastAsia" w:eastAsia="宋体"/>
          <w:lang w:eastAsia="zh-CN"/>
        </w:rPr>
      </w:pPr>
      <w:r>
        <w:rPr>
          <w:rFonts w:hint="eastAsia"/>
        </w:rPr>
        <w:t>——声明允许受试者提问，并在不产生任何后果的情况下随时退出研究</w:t>
      </w:r>
      <w:r>
        <w:rPr>
          <w:rFonts w:hint="eastAsia"/>
          <w:lang w:eastAsia="zh-CN"/>
        </w:rPr>
        <w:t>；</w:t>
      </w:r>
    </w:p>
    <w:p>
      <w:pPr>
        <w:pStyle w:val="56"/>
        <w:ind w:firstLine="420"/>
        <w:rPr>
          <w:rFonts w:hint="eastAsia" w:eastAsia="宋体"/>
          <w:lang w:eastAsia="zh-CN"/>
        </w:rPr>
      </w:pPr>
      <w:r>
        <w:rPr>
          <w:rFonts w:hint="eastAsia"/>
        </w:rPr>
        <w:t>——声明是否可在研究结束时将受试者的数据或样本发送/出售给第三方进行进一步研究</w:t>
      </w:r>
      <w:r>
        <w:rPr>
          <w:rFonts w:hint="eastAsia"/>
          <w:lang w:eastAsia="zh-CN"/>
        </w:rPr>
        <w:t>；</w:t>
      </w:r>
    </w:p>
    <w:p>
      <w:pPr>
        <w:pStyle w:val="56"/>
        <w:ind w:firstLine="420"/>
        <w:rPr>
          <w:rFonts w:hint="eastAsia" w:eastAsia="宋体"/>
          <w:lang w:eastAsia="zh-CN"/>
        </w:rPr>
      </w:pPr>
      <w:r>
        <w:rPr>
          <w:rFonts w:hint="eastAsia"/>
        </w:rPr>
        <w:t>——关于研究结果预期可能发生什么的信息</w:t>
      </w:r>
      <w:r>
        <w:rPr>
          <w:rFonts w:hint="eastAsia"/>
          <w:lang w:eastAsia="zh-CN"/>
        </w:rPr>
        <w:t>。</w:t>
      </w:r>
    </w:p>
    <w:p>
      <w:pPr>
        <w:pStyle w:val="105"/>
        <w:spacing w:before="120" w:after="120"/>
      </w:pPr>
      <w:r>
        <w:rPr>
          <w:rFonts w:hint="eastAsia"/>
        </w:rPr>
        <w:t>受试者</w:t>
      </w:r>
    </w:p>
    <w:p>
      <w:pPr>
        <w:pStyle w:val="56"/>
        <w:ind w:left="0" w:leftChars="0" w:firstLine="0" w:firstLineChars="0"/>
      </w:pPr>
      <w:r>
        <w:rPr>
          <w:rFonts w:hint="eastAsia"/>
        </w:rPr>
        <w:t>4.2.1 受试者要求</w:t>
      </w:r>
    </w:p>
    <w:p>
      <w:pPr>
        <w:pStyle w:val="56"/>
        <w:ind w:firstLine="420"/>
      </w:pPr>
      <w:r>
        <w:rPr>
          <w:rFonts w:hint="eastAsia"/>
        </w:rPr>
        <w:t>本文件受试者应为健康成年人。判断受试者是否符合纳入排除标准的重要依据是《运动前健康筛查问卷》，参见附录A。核心纳入标准为：年龄为18岁～65岁，无确诊的心血管疾病、高血压、肌肉和骨关节疾患、其他急性疾病，能进行中等强度和高强度的跑步。存在急性感染、BMI超过35 kg/m2、怀孕或可能怀孕的人群不能进行测试。</w:t>
      </w:r>
    </w:p>
    <w:p>
      <w:pPr>
        <w:pStyle w:val="56"/>
        <w:ind w:left="0" w:leftChars="0" w:firstLine="0" w:firstLineChars="0"/>
      </w:pPr>
      <w:r>
        <w:rPr>
          <w:rFonts w:hint="eastAsia"/>
        </w:rPr>
        <w:t xml:space="preserve">4.2.2 受试者分类 </w:t>
      </w:r>
    </w:p>
    <w:p>
      <w:pPr>
        <w:pStyle w:val="56"/>
        <w:ind w:firstLine="420"/>
      </w:pPr>
      <w:r>
        <w:rPr>
          <w:rFonts w:hint="eastAsia"/>
        </w:rPr>
        <w:t>按年龄分类：18岁～25岁组；26岁～35岁组；36岁～45岁组；46岁～55岁组；56岁～65岁组。</w:t>
      </w:r>
    </w:p>
    <w:p>
      <w:pPr>
        <w:pStyle w:val="56"/>
        <w:ind w:firstLine="420"/>
      </w:pPr>
      <w:r>
        <w:rPr>
          <w:rFonts w:hint="eastAsia"/>
        </w:rPr>
        <w:t>成年人一般用体质指数（BMI）作为肥胖和超重的判断标准：对中度肥胖的受试者应慎重做好测试前筛查，受试者按照BMI分为如下4类：</w:t>
      </w:r>
    </w:p>
    <w:p>
      <w:pPr>
        <w:pStyle w:val="56"/>
        <w:ind w:firstLine="420"/>
      </w:pPr>
      <w:r>
        <w:rPr>
          <w:rFonts w:hint="eastAsia"/>
        </w:rPr>
        <w:t>a)</w:t>
      </w:r>
      <w:r>
        <w:rPr>
          <w:rFonts w:hint="eastAsia"/>
        </w:rPr>
        <w:tab/>
      </w:r>
      <w:r>
        <w:rPr>
          <w:rFonts w:hint="eastAsia"/>
        </w:rPr>
        <w:t>正常：BMI大于等于18.5kg/m2，小于24kg/m2；</w:t>
      </w:r>
    </w:p>
    <w:p>
      <w:pPr>
        <w:pStyle w:val="56"/>
        <w:ind w:firstLine="420"/>
      </w:pPr>
      <w:r>
        <w:rPr>
          <w:rFonts w:hint="eastAsia"/>
        </w:rPr>
        <w:t>b)</w:t>
      </w:r>
      <w:r>
        <w:rPr>
          <w:rFonts w:hint="eastAsia"/>
        </w:rPr>
        <w:tab/>
      </w:r>
      <w:r>
        <w:rPr>
          <w:rFonts w:hint="eastAsia"/>
        </w:rPr>
        <w:t>超重：BMI大于等于24kg/m2，小于28kg/m2；</w:t>
      </w:r>
    </w:p>
    <w:p>
      <w:pPr>
        <w:pStyle w:val="56"/>
        <w:ind w:firstLine="420"/>
      </w:pPr>
      <w:r>
        <w:rPr>
          <w:rFonts w:hint="eastAsia"/>
        </w:rPr>
        <w:t>c)</w:t>
      </w:r>
      <w:r>
        <w:rPr>
          <w:rFonts w:hint="eastAsia"/>
        </w:rPr>
        <w:tab/>
      </w:r>
      <w:r>
        <w:rPr>
          <w:rFonts w:hint="eastAsia"/>
        </w:rPr>
        <w:t>轻度肥胖：BMI大于等于28 kg/m2；小于30kg/m2；</w:t>
      </w:r>
    </w:p>
    <w:p>
      <w:pPr>
        <w:pStyle w:val="56"/>
        <w:ind w:firstLine="420"/>
      </w:pPr>
      <w:r>
        <w:rPr>
          <w:rFonts w:hint="eastAsia"/>
        </w:rPr>
        <w:t>d)</w:t>
      </w:r>
      <w:r>
        <w:rPr>
          <w:rFonts w:hint="eastAsia"/>
        </w:rPr>
        <w:tab/>
      </w:r>
      <w:r>
        <w:rPr>
          <w:rFonts w:hint="eastAsia"/>
        </w:rPr>
        <w:t>中度肥胖：BMI大于等于30kg/m2；小于35kg/m2。</w:t>
      </w:r>
    </w:p>
    <w:p>
      <w:pPr>
        <w:pStyle w:val="56"/>
        <w:ind w:firstLine="420"/>
      </w:pPr>
      <w:r>
        <w:rPr>
          <w:rFonts w:hint="eastAsia"/>
        </w:rPr>
        <w:t>受试者按体力活动水平分为如下2类：</w:t>
      </w:r>
    </w:p>
    <w:p>
      <w:pPr>
        <w:pStyle w:val="56"/>
        <w:ind w:firstLine="420"/>
      </w:pPr>
      <w:r>
        <w:rPr>
          <w:rFonts w:hint="eastAsia"/>
        </w:rPr>
        <w:t>a)</w:t>
      </w:r>
      <w:r>
        <w:rPr>
          <w:rFonts w:hint="eastAsia"/>
        </w:rPr>
        <w:tab/>
      </w:r>
      <w:r>
        <w:rPr>
          <w:rFonts w:hint="eastAsia"/>
        </w:rPr>
        <w:t>高体力活动：达到每周至少5天、每天30分钟及以上中等强度有氧体力活动，或者，达到每周至少3天、每天20分钟及以上高强度有氧体力活动。</w:t>
      </w:r>
    </w:p>
    <w:p>
      <w:pPr>
        <w:pStyle w:val="56"/>
        <w:ind w:firstLine="420"/>
      </w:pPr>
      <w:r>
        <w:rPr>
          <w:rFonts w:hint="eastAsia"/>
        </w:rPr>
        <w:t>b)</w:t>
      </w:r>
      <w:r>
        <w:rPr>
          <w:rFonts w:hint="eastAsia"/>
        </w:rPr>
        <w:tab/>
      </w:r>
      <w:r>
        <w:rPr>
          <w:rFonts w:hint="eastAsia"/>
        </w:rPr>
        <w:t>体力活动不足：体力活动未达到高体力活动的要求。</w:t>
      </w:r>
    </w:p>
    <w:p>
      <w:pPr>
        <w:pStyle w:val="56"/>
        <w:ind w:firstLine="420"/>
      </w:pPr>
      <w:r>
        <w:rPr>
          <w:rFonts w:hint="eastAsia"/>
        </w:rPr>
        <w:t>体力活动水平计算参见附录B。</w:t>
      </w:r>
    </w:p>
    <w:p>
      <w:pPr>
        <w:pStyle w:val="105"/>
        <w:spacing w:before="120" w:after="120"/>
      </w:pPr>
      <w:r>
        <w:rPr>
          <w:rFonts w:hint="eastAsia"/>
        </w:rPr>
        <w:t>健康风险评估</w:t>
      </w:r>
    </w:p>
    <w:p>
      <w:pPr>
        <w:pStyle w:val="56"/>
        <w:ind w:firstLine="420"/>
      </w:pPr>
      <w:r>
        <w:rPr>
          <w:rFonts w:hint="eastAsia"/>
        </w:rPr>
        <w:t>测试人员应对受试者进行健康风险评估。根据评估结果，将研究对象分为低、中、高三个风险等级：</w:t>
      </w:r>
    </w:p>
    <w:p>
      <w:pPr>
        <w:pStyle w:val="56"/>
        <w:ind w:firstLine="420"/>
      </w:pPr>
      <w:r>
        <w:rPr>
          <w:rFonts w:hint="eastAsia"/>
        </w:rPr>
        <w:t>a)</w:t>
      </w:r>
      <w:r>
        <w:rPr>
          <w:rFonts w:hint="eastAsia"/>
        </w:rPr>
        <w:tab/>
      </w:r>
      <w:r>
        <w:rPr>
          <w:rFonts w:hint="eastAsia"/>
        </w:rPr>
        <w:t>低风险是指受试者年龄在45岁以下的男性或55岁以下的女性，没有任何确诊的疾病，最多只有一种附录C所列的风险因素；</w:t>
      </w:r>
    </w:p>
    <w:p>
      <w:pPr>
        <w:pStyle w:val="56"/>
        <w:ind w:firstLine="420"/>
      </w:pPr>
      <w:r>
        <w:rPr>
          <w:rFonts w:hint="eastAsia"/>
        </w:rPr>
        <w:t>b)</w:t>
      </w:r>
      <w:r>
        <w:rPr>
          <w:rFonts w:hint="eastAsia"/>
        </w:rPr>
        <w:tab/>
      </w:r>
      <w:r>
        <w:rPr>
          <w:rFonts w:hint="eastAsia"/>
        </w:rPr>
        <w:t>中风险是指受试者年龄在45岁以上的男性或55岁以上的女性，确诊患有某种疾病，并有两项或两项以上附录C列出的风险因素；</w:t>
      </w:r>
    </w:p>
    <w:p>
      <w:pPr>
        <w:pStyle w:val="56"/>
        <w:ind w:firstLine="420"/>
      </w:pPr>
      <w:r>
        <w:rPr>
          <w:rFonts w:hint="eastAsia"/>
        </w:rPr>
        <w:t>c)</w:t>
      </w:r>
      <w:r>
        <w:rPr>
          <w:rFonts w:hint="eastAsia"/>
        </w:rPr>
        <w:tab/>
      </w:r>
      <w:r>
        <w:rPr>
          <w:rFonts w:hint="eastAsia"/>
        </w:rPr>
        <w:t>高风险是指受试者为高危人群，患有心脏、循环系统、肺部或代谢性疾病。这些疾病包括心脏病、外周或脑血管疾病、慢性阻塞性肺病、支气管哮喘、肺动脉疾病、囊性纤维化、肾脏或肝脏疾病。</w:t>
      </w:r>
    </w:p>
    <w:p>
      <w:pPr>
        <w:pStyle w:val="56"/>
        <w:ind w:firstLine="420"/>
      </w:pPr>
      <w:r>
        <w:rPr>
          <w:rFonts w:hint="eastAsia"/>
        </w:rPr>
        <w:t>禁忌症应符合附录D的规定。中度风险受试者应在医生在场情况下才能进行心肺功能运动测试，高风险者不参加测试。受试者在预约实验室测试时、到达实验室之前或进行任何测试前，应将所有潜在的健康风险告知测试人员。</w:t>
      </w:r>
    </w:p>
    <w:p>
      <w:pPr>
        <w:pStyle w:val="104"/>
        <w:spacing w:before="240" w:after="240"/>
      </w:pPr>
      <w:bookmarkStart w:id="52" w:name="_Toc114147855"/>
      <w:r>
        <w:rPr>
          <w:rFonts w:hint="eastAsia"/>
        </w:rPr>
        <w:t>受试者告知</w:t>
      </w:r>
      <w:bookmarkEnd w:id="52"/>
    </w:p>
    <w:p>
      <w:pPr>
        <w:pStyle w:val="56"/>
        <w:ind w:firstLine="420"/>
      </w:pPr>
      <w:r>
        <w:rPr>
          <w:rFonts w:hint="eastAsia"/>
        </w:rPr>
        <w:t>测试操作人员应在开始测试前24小时告知受试者以下内容：</w:t>
      </w:r>
    </w:p>
    <w:p>
      <w:pPr>
        <w:pStyle w:val="56"/>
        <w:ind w:firstLine="420"/>
      </w:pPr>
      <w:r>
        <w:rPr>
          <w:rFonts w:hint="eastAsia"/>
        </w:rPr>
        <w:t>——测试前7天内应无发烧、咳嗽、腹泻或其他急性感染性疾病症状。</w:t>
      </w:r>
    </w:p>
    <w:p>
      <w:pPr>
        <w:pStyle w:val="56"/>
        <w:ind w:firstLine="420"/>
      </w:pPr>
      <w:r>
        <w:rPr>
          <w:rFonts w:hint="eastAsia"/>
        </w:rPr>
        <w:t>——测试前24小时不能饮用能量饮料、茶、咖啡或酒精。</w:t>
      </w:r>
    </w:p>
    <w:p>
      <w:pPr>
        <w:pStyle w:val="56"/>
        <w:ind w:firstLine="420"/>
      </w:pPr>
      <w:r>
        <w:rPr>
          <w:rFonts w:hint="eastAsia"/>
        </w:rPr>
        <w:t>——测试前24小时不能进行剧烈的体育活动。</w:t>
      </w:r>
    </w:p>
    <w:p>
      <w:pPr>
        <w:pStyle w:val="56"/>
        <w:ind w:firstLine="420"/>
      </w:pPr>
      <w:r>
        <w:rPr>
          <w:rFonts w:hint="eastAsia"/>
        </w:rPr>
        <w:t>——测试前30分钟不能吸烟。</w:t>
      </w:r>
    </w:p>
    <w:p>
      <w:pPr>
        <w:pStyle w:val="56"/>
        <w:ind w:firstLine="420"/>
      </w:pPr>
      <w:r>
        <w:rPr>
          <w:rFonts w:hint="eastAsia"/>
        </w:rPr>
        <w:t>——测试前2小时不能进食。</w:t>
      </w:r>
    </w:p>
    <w:p>
      <w:pPr>
        <w:pStyle w:val="56"/>
        <w:ind w:firstLine="420"/>
      </w:pPr>
      <w:r>
        <w:rPr>
          <w:rFonts w:hint="eastAsia"/>
        </w:rPr>
        <w:t>——测试时应穿着轻便的运动服和跑步鞋。</w:t>
      </w:r>
    </w:p>
    <w:p>
      <w:pPr>
        <w:pStyle w:val="56"/>
        <w:ind w:firstLine="420"/>
      </w:pPr>
      <w:r>
        <w:rPr>
          <w:rFonts w:hint="eastAsia"/>
        </w:rPr>
        <w:t>——体重和身高要在脱鞋和脱袜子后测量。</w:t>
      </w:r>
    </w:p>
    <w:p>
      <w:pPr>
        <w:pStyle w:val="104"/>
        <w:spacing w:before="240" w:after="240"/>
      </w:pPr>
      <w:bookmarkStart w:id="53" w:name="_Toc114147856"/>
      <w:r>
        <w:rPr>
          <w:rFonts w:hint="eastAsia"/>
        </w:rPr>
        <w:t>实验室测试</w:t>
      </w:r>
      <w:bookmarkEnd w:id="53"/>
    </w:p>
    <w:p>
      <w:pPr>
        <w:pStyle w:val="105"/>
        <w:spacing w:before="120" w:after="120"/>
      </w:pPr>
      <w:r>
        <w:rPr>
          <w:rFonts w:hint="eastAsia"/>
        </w:rPr>
        <w:t>测试设备</w:t>
      </w:r>
    </w:p>
    <w:p>
      <w:pPr>
        <w:pStyle w:val="56"/>
        <w:ind w:left="0" w:leftChars="0" w:firstLine="0" w:firstLineChars="0"/>
      </w:pPr>
      <w:r>
        <w:rPr>
          <w:rFonts w:hint="eastAsia"/>
        </w:rPr>
        <w:t>6.1.1跑台：可调整坡度，尺寸≥宽100 cm×长250 cm，配安全绳。</w:t>
      </w:r>
    </w:p>
    <w:p>
      <w:pPr>
        <w:pStyle w:val="56"/>
        <w:ind w:left="0" w:leftChars="0" w:firstLine="0" w:firstLineChars="0"/>
      </w:pPr>
      <w:r>
        <w:rPr>
          <w:rFonts w:hint="eastAsia"/>
        </w:rPr>
        <w:t>6.1.2气体代谢分析仪。</w:t>
      </w:r>
    </w:p>
    <w:p>
      <w:pPr>
        <w:pStyle w:val="56"/>
        <w:ind w:left="0" w:leftChars="0" w:firstLine="0" w:firstLineChars="0"/>
      </w:pPr>
      <w:r>
        <w:rPr>
          <w:rFonts w:hint="eastAsia"/>
        </w:rPr>
        <w:t>6.1.3心率监测设备。</w:t>
      </w:r>
    </w:p>
    <w:p>
      <w:pPr>
        <w:pStyle w:val="56"/>
        <w:ind w:left="0" w:leftChars="0" w:firstLine="0" w:firstLineChars="0"/>
      </w:pPr>
      <w:r>
        <w:rPr>
          <w:rFonts w:hint="eastAsia"/>
        </w:rPr>
        <w:t>6.1.4温度计，符合标准JJG 161。</w:t>
      </w:r>
    </w:p>
    <w:p>
      <w:pPr>
        <w:pStyle w:val="56"/>
        <w:ind w:left="0" w:leftChars="0" w:firstLine="0" w:firstLineChars="0"/>
      </w:pPr>
      <w:r>
        <w:rPr>
          <w:rFonts w:hint="eastAsia"/>
        </w:rPr>
        <w:t>6.1.5湿度计，符合标准JJG 205。</w:t>
      </w:r>
    </w:p>
    <w:p>
      <w:pPr>
        <w:pStyle w:val="56"/>
        <w:ind w:left="0" w:leftChars="0" w:firstLine="0" w:firstLineChars="0"/>
      </w:pPr>
      <w:r>
        <w:rPr>
          <w:rFonts w:hint="eastAsia"/>
        </w:rPr>
        <w:t>6.1.6计时器，符合标准GB 22773-2008-T。</w:t>
      </w:r>
    </w:p>
    <w:p>
      <w:pPr>
        <w:pStyle w:val="56"/>
        <w:ind w:left="0" w:leftChars="0" w:firstLine="0" w:firstLineChars="0"/>
      </w:pPr>
      <w:r>
        <w:rPr>
          <w:rFonts w:hint="eastAsia"/>
        </w:rPr>
        <w:t>6.1.7身高计，测量范围60 cm～220cm，精度±0.1cm。</w:t>
      </w:r>
    </w:p>
    <w:p>
      <w:pPr>
        <w:pStyle w:val="56"/>
        <w:ind w:left="0" w:leftChars="0" w:firstLine="0" w:firstLineChars="0"/>
      </w:pPr>
      <w:r>
        <w:rPr>
          <w:rFonts w:hint="eastAsia"/>
        </w:rPr>
        <w:t>6.1.8体重秤，测量范围0.5-160kg，精度±0.1kg。</w:t>
      </w:r>
    </w:p>
    <w:p>
      <w:pPr>
        <w:pStyle w:val="105"/>
        <w:spacing w:before="120" w:after="120"/>
      </w:pPr>
      <w:r>
        <w:rPr>
          <w:rFonts w:hint="eastAsia"/>
        </w:rPr>
        <w:t>测试步骤</w:t>
      </w:r>
    </w:p>
    <w:p>
      <w:pPr>
        <w:pStyle w:val="56"/>
        <w:ind w:left="0" w:leftChars="0" w:firstLine="0" w:firstLineChars="0"/>
      </w:pPr>
      <w:r>
        <w:rPr>
          <w:rFonts w:hint="eastAsia"/>
        </w:rPr>
        <w:t>6.2.1受试者填写《知情同意书》。</w:t>
      </w:r>
    </w:p>
    <w:p>
      <w:pPr>
        <w:pStyle w:val="56"/>
        <w:ind w:left="0" w:leftChars="0" w:firstLine="0" w:firstLineChars="0"/>
      </w:pPr>
      <w:r>
        <w:rPr>
          <w:rFonts w:hint="eastAsia"/>
        </w:rPr>
        <w:t>6.2.2测量受试者身高和体重。</w:t>
      </w:r>
    </w:p>
    <w:p>
      <w:pPr>
        <w:pStyle w:val="56"/>
        <w:ind w:left="0" w:leftChars="0" w:firstLine="0" w:firstLineChars="0"/>
      </w:pPr>
      <w:r>
        <w:rPr>
          <w:rFonts w:hint="eastAsia"/>
        </w:rPr>
        <w:t>6.2.3受试者更换运动鞋服，佩戴心率测量设备。</w:t>
      </w:r>
    </w:p>
    <w:p>
      <w:pPr>
        <w:pStyle w:val="56"/>
        <w:ind w:left="0" w:leftChars="0" w:firstLine="0" w:firstLineChars="0"/>
      </w:pPr>
      <w:r>
        <w:rPr>
          <w:rFonts w:hint="eastAsia"/>
        </w:rPr>
        <w:t>6.2.4测试人员帮助受试者系好安全绳。</w:t>
      </w:r>
    </w:p>
    <w:p>
      <w:pPr>
        <w:pStyle w:val="56"/>
        <w:ind w:left="0" w:leftChars="0" w:firstLine="0" w:firstLineChars="0"/>
      </w:pPr>
      <w:r>
        <w:rPr>
          <w:rFonts w:hint="eastAsia"/>
        </w:rPr>
        <w:t>6.2.5在跑台上热身运动5～10min，速度为4km/h～8km/h （根据性别和年龄确定），不佩戴气体代谢分析仪。热身运动速度建议为：</w:t>
      </w:r>
    </w:p>
    <w:p>
      <w:pPr>
        <w:pStyle w:val="56"/>
        <w:ind w:left="0" w:leftChars="0" w:firstLine="420" w:firstLineChars="200"/>
      </w:pPr>
      <w:r>
        <w:rPr>
          <w:rFonts w:hint="eastAsia"/>
        </w:rPr>
        <w:t>a)</w:t>
      </w:r>
      <w:r>
        <w:rPr>
          <w:rFonts w:hint="eastAsia"/>
        </w:rPr>
        <w:tab/>
      </w:r>
      <w:r>
        <w:rPr>
          <w:rFonts w:hint="eastAsia"/>
        </w:rPr>
        <w:t>18岁～35岁，6km/h～8km/h；</w:t>
      </w:r>
    </w:p>
    <w:p>
      <w:pPr>
        <w:pStyle w:val="56"/>
        <w:ind w:left="0" w:leftChars="0" w:firstLine="420" w:firstLineChars="200"/>
      </w:pPr>
      <w:r>
        <w:rPr>
          <w:rFonts w:hint="eastAsia"/>
        </w:rPr>
        <w:t>b)</w:t>
      </w:r>
      <w:r>
        <w:rPr>
          <w:rFonts w:hint="eastAsia"/>
        </w:rPr>
        <w:tab/>
      </w:r>
      <w:r>
        <w:rPr>
          <w:rFonts w:hint="eastAsia"/>
        </w:rPr>
        <w:t>36岁～45岁，5km/h～7km/h；</w:t>
      </w:r>
    </w:p>
    <w:p>
      <w:pPr>
        <w:pStyle w:val="56"/>
        <w:ind w:left="0" w:leftChars="0" w:firstLine="420" w:firstLineChars="200"/>
      </w:pPr>
      <w:r>
        <w:rPr>
          <w:rFonts w:hint="eastAsia"/>
        </w:rPr>
        <w:t>c)</w:t>
      </w:r>
      <w:r>
        <w:rPr>
          <w:rFonts w:hint="eastAsia"/>
        </w:rPr>
        <w:tab/>
      </w:r>
      <w:r>
        <w:rPr>
          <w:rFonts w:hint="eastAsia"/>
        </w:rPr>
        <w:t>46岁～65岁，4km/h～6km/h。</w:t>
      </w:r>
    </w:p>
    <w:p>
      <w:pPr>
        <w:pStyle w:val="56"/>
        <w:ind w:left="0" w:leftChars="0" w:firstLine="0" w:firstLineChars="0"/>
      </w:pPr>
      <w:r>
        <w:rPr>
          <w:rFonts w:hint="eastAsia"/>
        </w:rPr>
        <w:t>6.2.6热身完成后，告知受试者佩戴气体代谢分析仪，并在测试过程中不要说话。受试者与测试人员之间的沟通按照事先约定的手势进行，如大拇指朝上表示“是”，朝下表示“否”。</w:t>
      </w:r>
    </w:p>
    <w:p>
      <w:pPr>
        <w:pStyle w:val="56"/>
        <w:ind w:left="0" w:leftChars="0" w:firstLine="0" w:firstLineChars="0"/>
      </w:pPr>
      <w:r>
        <w:rPr>
          <w:rFonts w:hint="eastAsia"/>
        </w:rPr>
        <w:t>6.2.7佩戴气体代谢分析仪后，开始进行递增运动负荷测试。根据受试者运动能力，男性初始速度可从6km/h～8km/h开始，女性和60岁以上男性初始速度从5km/h～8km/h开始。测试过程中，跑台坡度可为0，也可保持在1%以模拟空气阻力。每个阶段持续1～3min（根据受试者体质状况确定），每次增加速度1km/h（以每个阶段持续3min为例，见图1和表1）。当速度递增至受试者无法继续运动时为运动停止点，此时受试者可以举手示意测试人员停止运动，测试人员应迅速降低跑台速度并做好时间标记；受试者也可主动双脚离开跑台，站到两侧护板上，测试人员做好时间标记并降低跑台速度。</w:t>
      </w:r>
    </w:p>
    <w:p>
      <w:pPr>
        <w:pStyle w:val="56"/>
        <w:ind w:firstLine="0" w:firstLineChars="0"/>
        <w:jc w:val="center"/>
      </w:pPr>
      <w:r>
        <w:rPr>
          <w:rFonts w:hAnsi="宋体"/>
          <w:szCs w:val="24"/>
        </w:rPr>
        <w:drawing>
          <wp:inline distT="0" distB="0" distL="0" distR="0">
            <wp:extent cx="4812665" cy="2519680"/>
            <wp:effectExtent l="0" t="0" r="698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12837" cy="2520000"/>
                    </a:xfrm>
                    <a:prstGeom prst="rect">
                      <a:avLst/>
                    </a:prstGeom>
                    <a:noFill/>
                  </pic:spPr>
                </pic:pic>
              </a:graphicData>
            </a:graphic>
          </wp:inline>
        </w:drawing>
      </w:r>
    </w:p>
    <w:p>
      <w:pPr>
        <w:pStyle w:val="114"/>
        <w:spacing w:before="120" w:after="120"/>
      </w:pPr>
      <w:r>
        <w:rPr>
          <w:rFonts w:hint="eastAsia"/>
        </w:rPr>
        <w:t>测试步骤</w:t>
      </w:r>
    </w:p>
    <w:p>
      <w:pPr>
        <w:pStyle w:val="56"/>
        <w:ind w:left="0" w:leftChars="0" w:firstLine="0" w:firstLineChars="0"/>
      </w:pPr>
      <w:r>
        <w:rPr>
          <w:rFonts w:hint="eastAsia"/>
        </w:rPr>
        <w:t>6.2.8运动停止后，要求受试者静坐8min，直到测试结束。</w:t>
      </w:r>
    </w:p>
    <w:p>
      <w:pPr>
        <w:pStyle w:val="56"/>
        <w:ind w:firstLine="420"/>
        <w:rPr>
          <w:rFonts w:hint="eastAsia"/>
        </w:rPr>
      </w:pPr>
      <w:r>
        <w:rPr>
          <w:rFonts w:hint="eastAsia"/>
        </w:rPr>
        <w:t>在整个测试过程中，测试人员应监测受试者心率和呼吸系统气体交换情况。在任何时候，只要受试者想要停止测试或者发现任何安全问题，受试者和测试人员应立刻停止测试。测试中各个阶段的跑步速度以及维持时间，可根据受试者情况进行调整。为保证安全，在跑速达到较高速度后，也可通过升高跑台坡度来递增负荷，通常每分钟递增1度。</w:t>
      </w: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112"/>
        <w:spacing w:before="120" w:after="120"/>
      </w:pPr>
      <w:r>
        <w:rPr>
          <w:rFonts w:hint="eastAsia"/>
        </w:rPr>
        <w:t xml:space="preserve"> 测试方案</w:t>
      </w:r>
    </w:p>
    <w:tbl>
      <w:tblPr>
        <w:tblStyle w:val="230"/>
        <w:tblW w:w="6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850"/>
        <w:gridCol w:w="1403"/>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558" w:type="dxa"/>
            <w:shd w:val="clear" w:color="auto" w:fill="auto"/>
            <w:noWrap/>
            <w:vAlign w:val="center"/>
          </w:tcPr>
          <w:p>
            <w:pPr>
              <w:spacing w:before="120" w:beforeLines="50" w:after="120" w:line="240" w:lineRule="auto"/>
              <w:rPr>
                <w:rFonts w:eastAsia="Calibri"/>
                <w:b/>
                <w:kern w:val="0"/>
                <w:sz w:val="18"/>
                <w:szCs w:val="18"/>
                <w:lang w:eastAsia="en-US"/>
              </w:rPr>
            </w:pPr>
            <w:r>
              <w:rPr>
                <w:rFonts w:ascii="宋体" w:hAnsi="宋体" w:eastAsia="宋体"/>
                <w:b/>
                <w:kern w:val="0"/>
                <w:sz w:val="18"/>
                <w:szCs w:val="18"/>
                <w:lang w:eastAsia="en-US"/>
              </w:rPr>
              <w:t>阶段</w:t>
            </w:r>
          </w:p>
        </w:tc>
        <w:tc>
          <w:tcPr>
            <w:tcW w:w="1850" w:type="dxa"/>
            <w:shd w:val="clear" w:color="auto" w:fill="auto"/>
            <w:vAlign w:val="center"/>
          </w:tcPr>
          <w:p>
            <w:pPr>
              <w:spacing w:before="120" w:beforeLines="50" w:after="120" w:line="240" w:lineRule="auto"/>
              <w:jc w:val="center"/>
              <w:rPr>
                <w:rFonts w:eastAsia="Calibri"/>
                <w:b/>
                <w:kern w:val="0"/>
                <w:sz w:val="18"/>
                <w:szCs w:val="18"/>
                <w:lang w:eastAsia="zh-CN"/>
              </w:rPr>
            </w:pPr>
            <w:r>
              <w:rPr>
                <w:rFonts w:ascii="宋体" w:hAnsi="宋体" w:eastAsia="宋体"/>
                <w:b/>
                <w:kern w:val="0"/>
                <w:sz w:val="18"/>
                <w:szCs w:val="18"/>
                <w:lang w:eastAsia="zh-CN"/>
              </w:rPr>
              <w:t>起始时间</w:t>
            </w:r>
          </w:p>
          <w:p>
            <w:pPr>
              <w:spacing w:before="120" w:after="120" w:line="240" w:lineRule="auto"/>
              <w:jc w:val="center"/>
              <w:rPr>
                <w:rFonts w:eastAsia="Calibri"/>
                <w:b/>
                <w:kern w:val="0"/>
                <w:sz w:val="18"/>
                <w:szCs w:val="18"/>
                <w:lang w:eastAsia="zh-CN"/>
              </w:rPr>
            </w:pPr>
            <w:r>
              <w:rPr>
                <w:rFonts w:hint="eastAsia" w:ascii="宋体" w:hAnsi="宋体" w:eastAsia="宋体"/>
                <w:b/>
                <w:kern w:val="0"/>
                <w:sz w:val="18"/>
                <w:szCs w:val="18"/>
                <w:lang w:eastAsia="zh-CN"/>
              </w:rPr>
              <w:t>（</w:t>
            </w:r>
            <w:r>
              <w:rPr>
                <w:rFonts w:ascii="宋体" w:hAnsi="宋体" w:eastAsia="宋体"/>
                <w:b/>
                <w:kern w:val="0"/>
                <w:sz w:val="18"/>
                <w:szCs w:val="18"/>
                <w:lang w:eastAsia="zh-CN"/>
              </w:rPr>
              <w:t>hh:mm:ss</w:t>
            </w:r>
            <w:r>
              <w:rPr>
                <w:rFonts w:hint="eastAsia" w:ascii="宋体" w:hAnsi="宋体" w:eastAsia="宋体"/>
                <w:b/>
                <w:kern w:val="0"/>
                <w:sz w:val="18"/>
                <w:szCs w:val="18"/>
                <w:lang w:eastAsia="zh-CN"/>
              </w:rPr>
              <w:t>）</w:t>
            </w:r>
          </w:p>
        </w:tc>
        <w:tc>
          <w:tcPr>
            <w:tcW w:w="1403" w:type="dxa"/>
            <w:shd w:val="clear" w:color="auto" w:fill="auto"/>
            <w:noWrap/>
            <w:vAlign w:val="center"/>
          </w:tcPr>
          <w:p>
            <w:pPr>
              <w:spacing w:before="120" w:beforeLines="50" w:after="120" w:line="240" w:lineRule="auto"/>
              <w:jc w:val="center"/>
              <w:rPr>
                <w:rFonts w:eastAsia="Calibri"/>
                <w:b/>
                <w:kern w:val="0"/>
                <w:sz w:val="18"/>
                <w:szCs w:val="18"/>
                <w:lang w:eastAsia="en-US"/>
              </w:rPr>
            </w:pPr>
            <w:r>
              <w:rPr>
                <w:rFonts w:ascii="宋体" w:hAnsi="宋体" w:eastAsia="宋体"/>
                <w:b/>
                <w:kern w:val="0"/>
                <w:sz w:val="18"/>
                <w:szCs w:val="18"/>
                <w:lang w:eastAsia="en-US"/>
              </w:rPr>
              <w:t>速度</w:t>
            </w:r>
          </w:p>
          <w:p>
            <w:pPr>
              <w:spacing w:before="120" w:after="120" w:line="240" w:lineRule="auto"/>
              <w:jc w:val="center"/>
              <w:rPr>
                <w:rFonts w:eastAsia="Calibri"/>
                <w:b/>
                <w:kern w:val="0"/>
                <w:sz w:val="18"/>
                <w:szCs w:val="18"/>
                <w:lang w:eastAsia="en-US"/>
              </w:rPr>
            </w:pPr>
            <w:r>
              <w:rPr>
                <w:rFonts w:hint="eastAsia" w:ascii="宋体" w:hAnsi="宋体" w:eastAsia="宋体"/>
                <w:b/>
                <w:kern w:val="0"/>
                <w:sz w:val="18"/>
                <w:szCs w:val="18"/>
                <w:lang w:eastAsia="en-US"/>
              </w:rPr>
              <w:t>（</w:t>
            </w:r>
            <w:r>
              <w:rPr>
                <w:rFonts w:ascii="宋体" w:hAnsi="宋体" w:eastAsia="宋体"/>
                <w:b/>
                <w:kern w:val="0"/>
                <w:sz w:val="18"/>
                <w:szCs w:val="18"/>
                <w:lang w:eastAsia="en-US"/>
              </w:rPr>
              <w:t>km/h</w:t>
            </w:r>
            <w:r>
              <w:rPr>
                <w:rFonts w:hint="eastAsia" w:ascii="宋体" w:hAnsi="宋体" w:eastAsia="宋体"/>
                <w:b/>
                <w:kern w:val="0"/>
                <w:sz w:val="18"/>
                <w:szCs w:val="18"/>
                <w:lang w:eastAsia="en-US"/>
              </w:rPr>
              <w:t>）</w:t>
            </w:r>
          </w:p>
        </w:tc>
        <w:tc>
          <w:tcPr>
            <w:tcW w:w="988" w:type="dxa"/>
            <w:shd w:val="clear" w:color="auto" w:fill="auto"/>
            <w:noWrap/>
            <w:vAlign w:val="center"/>
          </w:tcPr>
          <w:p>
            <w:pPr>
              <w:spacing w:before="120" w:beforeLines="50" w:after="120" w:line="240" w:lineRule="auto"/>
              <w:jc w:val="center"/>
              <w:rPr>
                <w:rFonts w:eastAsia="Calibri"/>
                <w:b/>
                <w:kern w:val="0"/>
                <w:sz w:val="18"/>
                <w:szCs w:val="18"/>
                <w:lang w:eastAsia="en-US"/>
              </w:rPr>
            </w:pPr>
            <w:r>
              <w:rPr>
                <w:rFonts w:ascii="宋体" w:hAnsi="宋体" w:eastAsia="宋体"/>
                <w:b/>
                <w:kern w:val="0"/>
                <w:sz w:val="18"/>
                <w:szCs w:val="18"/>
                <w:lang w:eastAsia="en-US"/>
              </w:rPr>
              <w:t>坡度</w:t>
            </w:r>
          </w:p>
          <w:p>
            <w:pPr>
              <w:spacing w:before="120" w:after="120" w:line="240" w:lineRule="auto"/>
              <w:jc w:val="center"/>
              <w:rPr>
                <w:rFonts w:eastAsia="Calibri"/>
                <w:b/>
                <w:kern w:val="0"/>
                <w:sz w:val="18"/>
                <w:szCs w:val="18"/>
                <w:lang w:eastAsia="en-US"/>
              </w:rPr>
            </w:pPr>
            <w:r>
              <w:rPr>
                <w:rFonts w:hint="eastAsia" w:ascii="宋体" w:hAnsi="宋体" w:eastAsia="宋体"/>
                <w:b/>
                <w:kern w:val="0"/>
                <w:sz w:val="18"/>
                <w:szCs w:val="18"/>
                <w:lang w:eastAsia="en-US"/>
              </w:rPr>
              <w:t>（</w:t>
            </w:r>
            <w:r>
              <w:rPr>
                <w:rFonts w:ascii="宋体" w:hAnsi="宋体" w:eastAsia="宋体"/>
                <w:b/>
                <w:kern w:val="0"/>
                <w:sz w:val="18"/>
                <w:szCs w:val="18"/>
                <w:lang w:eastAsia="en-US"/>
              </w:rPr>
              <w:t>%</w:t>
            </w:r>
            <w:r>
              <w:rPr>
                <w:rFonts w:hint="eastAsia" w:ascii="宋体" w:hAnsi="宋体" w:eastAsia="宋体"/>
                <w:b/>
                <w:kern w:val="0"/>
                <w:sz w:val="18"/>
                <w:szCs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shd w:val="clear" w:color="auto" w:fill="D8D8D8" w:themeFill="background1" w:themeFillShade="D9"/>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热身 5-10min</w:t>
            </w:r>
          </w:p>
        </w:tc>
        <w:tc>
          <w:tcPr>
            <w:tcW w:w="1850"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p>
        </w:tc>
        <w:tc>
          <w:tcPr>
            <w:tcW w:w="1403" w:type="dxa"/>
            <w:shd w:val="clear" w:color="auto" w:fill="D8D8D8" w:themeFill="background1" w:themeFillShade="D9"/>
            <w:noWrap/>
            <w:vAlign w:val="center"/>
          </w:tcPr>
          <w:p>
            <w:pPr>
              <w:spacing w:before="120" w:beforeLines="50" w:after="120" w:line="240" w:lineRule="auto"/>
              <w:jc w:val="center"/>
              <w:rPr>
                <w:rFonts w:eastAsia="宋体"/>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4</w:t>
            </w:r>
            <w:r>
              <w:rPr>
                <w:rFonts w:hint="eastAsia" w:ascii="宋体" w:hAnsi="宋体" w:eastAsia="宋体"/>
                <w:color w:val="000000" w:themeColor="text1"/>
                <w:kern w:val="0"/>
                <w:sz w:val="18"/>
                <w:szCs w:val="18"/>
                <w:lang w:eastAsia="en-US"/>
                <w14:textFill>
                  <w14:solidFill>
                    <w14:schemeClr w14:val="tx1"/>
                  </w14:solidFill>
                </w14:textFill>
              </w:rPr>
              <w:t>-8</w:t>
            </w:r>
          </w:p>
        </w:tc>
        <w:tc>
          <w:tcPr>
            <w:tcW w:w="988" w:type="dxa"/>
            <w:shd w:val="clear" w:color="auto" w:fill="D8D8D8" w:themeFill="background1" w:themeFillShade="D9"/>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shd w:val="clear" w:color="auto" w:fill="D8D8D8" w:themeFill="background1" w:themeFillShade="D9"/>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佩戴呼吸面罩</w:t>
            </w:r>
          </w:p>
        </w:tc>
        <w:tc>
          <w:tcPr>
            <w:tcW w:w="1850"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p>
        </w:tc>
        <w:tc>
          <w:tcPr>
            <w:tcW w:w="1403" w:type="dxa"/>
            <w:shd w:val="clear" w:color="auto" w:fill="D8D8D8" w:themeFill="background1" w:themeFillShade="D9"/>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p>
        </w:tc>
        <w:tc>
          <w:tcPr>
            <w:tcW w:w="988" w:type="dxa"/>
            <w:shd w:val="clear" w:color="auto" w:fill="D8D8D8" w:themeFill="background1" w:themeFillShade="D9"/>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 (</w:t>
            </w:r>
            <w:r>
              <w:rPr>
                <w:rFonts w:hint="eastAsia" w:ascii="宋体" w:hAnsi="宋体" w:eastAsia="宋体"/>
                <w:color w:val="000000" w:themeColor="text1"/>
                <w:kern w:val="0"/>
                <w:sz w:val="18"/>
                <w:szCs w:val="18"/>
                <w:lang w:eastAsia="en-US"/>
                <w14:textFill>
                  <w14:solidFill>
                    <w14:schemeClr w14:val="tx1"/>
                  </w14:solidFill>
                </w14:textFill>
              </w:rPr>
              <w:t>女性、</w:t>
            </w:r>
            <w:r>
              <w:rPr>
                <w:rFonts w:ascii="宋体" w:hAnsi="宋体" w:eastAsia="宋体"/>
                <w:color w:val="000000" w:themeColor="text1"/>
                <w:kern w:val="0"/>
                <w:sz w:val="18"/>
                <w:szCs w:val="18"/>
                <w:lang w:eastAsia="en-US"/>
                <w14:textFill>
                  <w14:solidFill>
                    <w14:schemeClr w14:val="tx1"/>
                  </w14:solidFill>
                </w14:textFill>
              </w:rPr>
              <w:t>&gt;60岁</w:t>
            </w:r>
            <w:r>
              <w:rPr>
                <w:rFonts w:hint="eastAsia" w:ascii="宋体" w:hAnsi="宋体" w:eastAsia="宋体"/>
                <w:color w:val="000000" w:themeColor="text1"/>
                <w:kern w:val="0"/>
                <w:sz w:val="18"/>
                <w:szCs w:val="18"/>
                <w:lang w:eastAsia="en-US"/>
                <w14:textFill>
                  <w14:solidFill>
                    <w14:schemeClr w14:val="tx1"/>
                  </w14:solidFill>
                </w14:textFill>
              </w:rPr>
              <w:t>男性</w:t>
            </w:r>
            <w:r>
              <w:rPr>
                <w:rFonts w:ascii="宋体" w:hAnsi="宋体" w:eastAsia="宋体"/>
                <w:color w:val="000000" w:themeColor="text1"/>
                <w:kern w:val="0"/>
                <w:sz w:val="18"/>
                <w:szCs w:val="18"/>
                <w:lang w:eastAsia="en-US"/>
                <w14:textFill>
                  <w14:solidFill>
                    <w14:schemeClr w14:val="tx1"/>
                  </w14:solidFill>
                </w14:textFill>
              </w:rPr>
              <w:t>)</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00:00:00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5</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r>
              <w:rPr>
                <w:rFonts w:hint="eastAsia" w:ascii="宋体" w:hAnsi="宋体" w:eastAsia="宋体"/>
                <w:color w:val="000000" w:themeColor="text1"/>
                <w:kern w:val="0"/>
                <w:sz w:val="18"/>
                <w:szCs w:val="18"/>
                <w:lang w:eastAsia="en-US"/>
                <w14:textFill>
                  <w14:solidFill>
                    <w14:schemeClr w14:val="tx1"/>
                  </w14:solidFill>
                </w14:textFill>
              </w:rPr>
              <w:t>（男性）</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00:00:00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6</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2</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00:03:00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7</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3</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00:06:00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8</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4</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00:09:00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9</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5</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00:12:00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10</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6</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00:15:00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11</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7</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00:18:00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12</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8</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00:21:00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13</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9</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00:24:00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14</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10</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00:27:00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15</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11</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00:30:00</w:t>
            </w:r>
          </w:p>
        </w:tc>
        <w:tc>
          <w:tcPr>
            <w:tcW w:w="1403"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16</w:t>
            </w:r>
          </w:p>
        </w:tc>
        <w:tc>
          <w:tcPr>
            <w:tcW w:w="988" w:type="dxa"/>
            <w:noWrap/>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不能坚持继续运动</w:t>
            </w:r>
          </w:p>
        </w:tc>
        <w:tc>
          <w:tcPr>
            <w:tcW w:w="1850"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停止时时间</w:t>
            </w:r>
          </w:p>
        </w:tc>
        <w:tc>
          <w:tcPr>
            <w:tcW w:w="1403"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停止时速度</w:t>
            </w:r>
          </w:p>
        </w:tc>
        <w:tc>
          <w:tcPr>
            <w:tcW w:w="988" w:type="dxa"/>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shd w:val="clear" w:color="auto" w:fill="D8D8D8" w:themeFill="background1" w:themeFillShade="D9"/>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hint="eastAsia" w:ascii="宋体" w:hAnsi="宋体" w:eastAsia="宋体"/>
                <w:color w:val="000000" w:themeColor="text1"/>
                <w:kern w:val="0"/>
                <w:sz w:val="18"/>
                <w:szCs w:val="18"/>
                <w:lang w:eastAsia="en-US"/>
                <w14:textFill>
                  <w14:solidFill>
                    <w14:schemeClr w14:val="tx1"/>
                  </w14:solidFill>
                </w14:textFill>
              </w:rPr>
              <w:t>恢复</w:t>
            </w:r>
            <w:r>
              <w:rPr>
                <w:rFonts w:ascii="宋体" w:hAnsi="宋体" w:eastAsia="宋体"/>
                <w:color w:val="000000" w:themeColor="text1"/>
                <w:kern w:val="0"/>
                <w:sz w:val="18"/>
                <w:szCs w:val="18"/>
                <w:lang w:eastAsia="en-US"/>
                <w14:textFill>
                  <w14:solidFill>
                    <w14:schemeClr w14:val="tx1"/>
                  </w14:solidFill>
                </w14:textFill>
              </w:rPr>
              <w:t>-静坐</w:t>
            </w:r>
          </w:p>
        </w:tc>
        <w:tc>
          <w:tcPr>
            <w:tcW w:w="1850"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8min</w:t>
            </w:r>
          </w:p>
        </w:tc>
        <w:tc>
          <w:tcPr>
            <w:tcW w:w="1403"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w:t>
            </w:r>
          </w:p>
        </w:tc>
        <w:tc>
          <w:tcPr>
            <w:tcW w:w="988"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8" w:type="dxa"/>
            <w:shd w:val="clear" w:color="auto" w:fill="D8D8D8" w:themeFill="background1" w:themeFillShade="D9"/>
            <w:noWrap/>
            <w:vAlign w:val="center"/>
          </w:tcPr>
          <w:p>
            <w:pPr>
              <w:spacing w:before="120" w:beforeLines="50" w:after="120" w:line="240" w:lineRule="auto"/>
              <w:rPr>
                <w:rFonts w:eastAsia="Calibri"/>
                <w:color w:val="000000" w:themeColor="text1"/>
                <w:kern w:val="0"/>
                <w:sz w:val="18"/>
                <w:szCs w:val="18"/>
                <w:lang w:eastAsia="en-US"/>
                <w14:textFill>
                  <w14:solidFill>
                    <w14:schemeClr w14:val="tx1"/>
                  </w14:solidFill>
                </w14:textFill>
              </w:rPr>
            </w:pPr>
            <w:r>
              <w:rPr>
                <w:rFonts w:ascii="宋体" w:hAnsi="宋体" w:eastAsia="宋体"/>
                <w:color w:val="000000" w:themeColor="text1"/>
                <w:kern w:val="0"/>
                <w:sz w:val="18"/>
                <w:szCs w:val="18"/>
                <w:lang w:eastAsia="en-US"/>
                <w14:textFill>
                  <w14:solidFill>
                    <w14:schemeClr w14:val="tx1"/>
                  </w14:solidFill>
                </w14:textFill>
              </w:rPr>
              <w:t>测试结束</w:t>
            </w:r>
          </w:p>
        </w:tc>
        <w:tc>
          <w:tcPr>
            <w:tcW w:w="1850"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p>
        </w:tc>
        <w:tc>
          <w:tcPr>
            <w:tcW w:w="1403"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p>
        </w:tc>
        <w:tc>
          <w:tcPr>
            <w:tcW w:w="988" w:type="dxa"/>
            <w:shd w:val="clear" w:color="auto" w:fill="D8D8D8" w:themeFill="background1" w:themeFillShade="D9"/>
            <w:vAlign w:val="center"/>
          </w:tcPr>
          <w:p>
            <w:pPr>
              <w:spacing w:before="120" w:beforeLines="50" w:after="120" w:line="240" w:lineRule="auto"/>
              <w:jc w:val="center"/>
              <w:rPr>
                <w:rFonts w:eastAsia="Calibri"/>
                <w:color w:val="000000" w:themeColor="text1"/>
                <w:kern w:val="0"/>
                <w:sz w:val="18"/>
                <w:szCs w:val="18"/>
                <w:lang w:eastAsia="en-US"/>
                <w14:textFill>
                  <w14:solidFill>
                    <w14:schemeClr w14:val="tx1"/>
                  </w14:solidFill>
                </w14:textFill>
              </w:rPr>
            </w:pPr>
          </w:p>
        </w:tc>
      </w:tr>
    </w:tbl>
    <w:p>
      <w:pPr>
        <w:pStyle w:val="56"/>
        <w:ind w:firstLine="420"/>
      </w:pPr>
      <w:r>
        <w:rPr>
          <w:rFonts w:hint="eastAsia"/>
        </w:rPr>
        <w:t>（注：上表速度值为成年人一般水平身体运动能力情况下的建议，具体测试速度值应结合受试者运动能力和健康水平来设置。速度值设置原则是应使测试时间在8-15分钟内完成。）</w:t>
      </w:r>
    </w:p>
    <w:p>
      <w:pPr>
        <w:pStyle w:val="105"/>
        <w:spacing w:before="120" w:after="120"/>
      </w:pPr>
      <w:r>
        <w:rPr>
          <w:rFonts w:hint="eastAsia"/>
        </w:rPr>
        <w:t>测试VO2max判断条件</w:t>
      </w:r>
    </w:p>
    <w:p>
      <w:pPr>
        <w:pStyle w:val="56"/>
        <w:ind w:firstLine="420"/>
      </w:pPr>
      <w:r>
        <w:rPr>
          <w:rFonts w:hint="eastAsia"/>
        </w:rPr>
        <w:t>测试VO2max应满足以下条件之一：</w:t>
      </w:r>
    </w:p>
    <w:p>
      <w:pPr>
        <w:pStyle w:val="56"/>
        <w:ind w:firstLine="420"/>
      </w:pPr>
      <w:r>
        <w:rPr>
          <w:rFonts w:hint="eastAsia"/>
        </w:rPr>
        <w:t>a)</w:t>
      </w:r>
      <w:r>
        <w:rPr>
          <w:rFonts w:hint="eastAsia"/>
        </w:rPr>
        <w:tab/>
      </w:r>
      <w:r>
        <w:rPr>
          <w:rFonts w:hint="eastAsia"/>
        </w:rPr>
        <w:t>呼吸商≥1.1；</w:t>
      </w:r>
    </w:p>
    <w:p>
      <w:pPr>
        <w:pStyle w:val="56"/>
        <w:ind w:firstLine="420"/>
      </w:pPr>
      <w:r>
        <w:rPr>
          <w:rFonts w:hint="eastAsia"/>
        </w:rPr>
        <w:t>b)</w:t>
      </w:r>
      <w:r>
        <w:rPr>
          <w:rFonts w:hint="eastAsia"/>
        </w:rPr>
        <w:tab/>
      </w:r>
      <w:r>
        <w:rPr>
          <w:rFonts w:hint="eastAsia"/>
        </w:rPr>
        <w:t>心率达到或接近 HRmax（HRmax = 220 - 年龄）；</w:t>
      </w:r>
    </w:p>
    <w:p>
      <w:pPr>
        <w:pStyle w:val="56"/>
        <w:ind w:firstLine="420"/>
      </w:pPr>
      <w:r>
        <w:rPr>
          <w:rFonts w:hint="eastAsia"/>
        </w:rPr>
        <w:t>如果未满足这些条件，那么，测试结果为峰值摄氧量（VO2peak），而非VO2max。</w:t>
      </w:r>
    </w:p>
    <w:p>
      <w:pPr>
        <w:pStyle w:val="104"/>
        <w:spacing w:before="240" w:after="240"/>
      </w:pPr>
      <w:bookmarkStart w:id="54" w:name="_Toc114147857"/>
      <w:r>
        <w:rPr>
          <w:rFonts w:hint="eastAsia"/>
        </w:rPr>
        <w:t>室外测试</w:t>
      </w:r>
      <w:bookmarkEnd w:id="54"/>
    </w:p>
    <w:p>
      <w:pPr>
        <w:pStyle w:val="105"/>
        <w:spacing w:before="120" w:after="120"/>
      </w:pPr>
      <w:r>
        <w:rPr>
          <w:rFonts w:hint="eastAsia"/>
        </w:rPr>
        <w:t>测试设备</w:t>
      </w:r>
    </w:p>
    <w:p>
      <w:pPr>
        <w:pStyle w:val="56"/>
        <w:ind w:left="0" w:leftChars="0" w:firstLine="0" w:firstLineChars="0"/>
      </w:pPr>
      <w:r>
        <w:rPr>
          <w:rFonts w:hint="eastAsia"/>
        </w:rPr>
        <w:t>7.1.1心率监测设备。</w:t>
      </w:r>
    </w:p>
    <w:p>
      <w:pPr>
        <w:pStyle w:val="56"/>
        <w:ind w:left="0" w:leftChars="0" w:firstLine="0" w:firstLineChars="0"/>
      </w:pPr>
      <w:r>
        <w:rPr>
          <w:rFonts w:hint="eastAsia"/>
        </w:rPr>
        <w:t>7.1.2气体代谢分析仪。</w:t>
      </w:r>
    </w:p>
    <w:p>
      <w:pPr>
        <w:pStyle w:val="56"/>
        <w:ind w:left="0" w:leftChars="0" w:firstLine="0" w:firstLineChars="0"/>
      </w:pPr>
      <w:r>
        <w:rPr>
          <w:rFonts w:hint="eastAsia"/>
        </w:rPr>
        <w:t>7.1.3温度计，符合标准JJG 161。</w:t>
      </w:r>
    </w:p>
    <w:p>
      <w:pPr>
        <w:pStyle w:val="56"/>
        <w:ind w:left="0" w:leftChars="0" w:firstLine="0" w:firstLineChars="0"/>
      </w:pPr>
      <w:r>
        <w:rPr>
          <w:rFonts w:hint="eastAsia"/>
        </w:rPr>
        <w:t>7.1.4湿度计，符合标准JJG 205。</w:t>
      </w:r>
    </w:p>
    <w:p>
      <w:pPr>
        <w:pStyle w:val="56"/>
        <w:ind w:left="0" w:leftChars="0" w:firstLine="0" w:firstLineChars="0"/>
      </w:pPr>
      <w:r>
        <w:rPr>
          <w:rFonts w:hint="eastAsia"/>
        </w:rPr>
        <w:t>7.1.5计时器，符合标准GB 22773。</w:t>
      </w:r>
    </w:p>
    <w:p>
      <w:pPr>
        <w:pStyle w:val="56"/>
        <w:ind w:left="0" w:leftChars="0" w:firstLine="0" w:firstLineChars="0"/>
      </w:pPr>
      <w:r>
        <w:rPr>
          <w:rFonts w:hint="eastAsia"/>
        </w:rPr>
        <w:t>7.1.6身高计，测量范围60-200cm，精度±0.1cm。</w:t>
      </w:r>
    </w:p>
    <w:p>
      <w:pPr>
        <w:pStyle w:val="56"/>
        <w:ind w:left="0" w:leftChars="0" w:firstLine="0" w:firstLineChars="0"/>
      </w:pPr>
      <w:r>
        <w:rPr>
          <w:rFonts w:hint="eastAsia"/>
        </w:rPr>
        <w:t>7.1.7体重秤，测量范围0.5-160kg，精度±0.1kg。</w:t>
      </w:r>
    </w:p>
    <w:p>
      <w:pPr>
        <w:pStyle w:val="105"/>
        <w:spacing w:before="120" w:after="120"/>
      </w:pPr>
      <w:r>
        <w:rPr>
          <w:rFonts w:hint="eastAsia"/>
        </w:rPr>
        <w:t>测试步骤</w:t>
      </w:r>
    </w:p>
    <w:p>
      <w:pPr>
        <w:pStyle w:val="56"/>
        <w:ind w:left="0" w:leftChars="0" w:firstLine="0" w:firstLineChars="0"/>
      </w:pPr>
      <w:r>
        <w:rPr>
          <w:rFonts w:hint="eastAsia"/>
        </w:rPr>
        <w:t>7.2.1受试者填写《知情同意书》。</w:t>
      </w:r>
    </w:p>
    <w:p>
      <w:pPr>
        <w:pStyle w:val="56"/>
        <w:ind w:left="0" w:leftChars="0" w:firstLine="0" w:firstLineChars="0"/>
      </w:pPr>
      <w:r>
        <w:rPr>
          <w:rFonts w:hint="eastAsia"/>
        </w:rPr>
        <w:t>7.2.2测量受试者身高和体重。</w:t>
      </w:r>
    </w:p>
    <w:p>
      <w:pPr>
        <w:pStyle w:val="56"/>
        <w:ind w:left="0" w:leftChars="0" w:firstLine="0" w:firstLineChars="0"/>
      </w:pPr>
      <w:r>
        <w:rPr>
          <w:rFonts w:hint="eastAsia"/>
        </w:rPr>
        <w:t>7.2.3受试者更换运动鞋服，佩戴心率测量胸带。</w:t>
      </w:r>
    </w:p>
    <w:p>
      <w:pPr>
        <w:pStyle w:val="56"/>
        <w:ind w:left="0" w:leftChars="0" w:firstLine="0" w:firstLineChars="0"/>
      </w:pPr>
      <w:r>
        <w:rPr>
          <w:rFonts w:hint="eastAsia"/>
        </w:rPr>
        <w:t>7.2.4受试者在室外跑道（如标准400米跑道）进行10min热身运动，跑步速度由受试者自行决定，心率为最大心率的40%～60%。</w:t>
      </w:r>
    </w:p>
    <w:p>
      <w:pPr>
        <w:pStyle w:val="56"/>
        <w:ind w:left="0" w:leftChars="0" w:firstLine="0" w:firstLineChars="0"/>
      </w:pPr>
      <w:r>
        <w:rPr>
          <w:rFonts w:hint="eastAsia"/>
        </w:rPr>
        <w:t>7.2.5热身活动结束后，为受试者佩戴气体代谢分析仪，并告知在测试过程中不要说话。开始测试，建议速度≥7km/h，具体速度由受试者自行决定。心率应为最大心率的60%～85%，运动时间为20min。</w:t>
      </w:r>
    </w:p>
    <w:p>
      <w:pPr>
        <w:pStyle w:val="56"/>
        <w:ind w:left="0" w:leftChars="0" w:firstLine="0" w:firstLineChars="0"/>
      </w:pPr>
      <w:r>
        <w:rPr>
          <w:rFonts w:hint="eastAsia"/>
        </w:rPr>
        <w:t>7.2.7运动停止时，要求受试者继续缓慢行走1min～3min，再静坐5min，直到测试结束。</w:t>
      </w:r>
    </w:p>
    <w:p>
      <w:pPr>
        <w:pStyle w:val="56"/>
        <w:ind w:left="0" w:leftChars="0" w:firstLine="0" w:firstLineChars="0"/>
      </w:pPr>
      <w:r>
        <w:rPr>
          <w:rFonts w:hint="eastAsia"/>
        </w:rPr>
        <w:t>在整个测试过程中，测试人员应在场地固定地点与受试者进行即时沟通，监测受试者心率情况。在任何时候，只要受试者想要停止测试或者发现任何安全问题，受试者和测试人员应立刻停止测试。</w:t>
      </w:r>
    </w:p>
    <w:p>
      <w:pPr>
        <w:pStyle w:val="104"/>
        <w:spacing w:before="240" w:after="240"/>
      </w:pPr>
      <w:bookmarkStart w:id="55" w:name="_Toc114147858"/>
      <w:r>
        <w:rPr>
          <w:rFonts w:hint="eastAsia"/>
        </w:rPr>
        <w:t>数据分析及评价</w:t>
      </w:r>
      <w:bookmarkEnd w:id="55"/>
    </w:p>
    <w:p>
      <w:pPr>
        <w:pStyle w:val="105"/>
        <w:spacing w:before="120" w:after="120"/>
      </w:pPr>
      <w:r>
        <w:rPr>
          <w:rFonts w:hint="eastAsia"/>
        </w:rPr>
        <w:t>测试结果参数</w:t>
      </w:r>
    </w:p>
    <w:p>
      <w:pPr>
        <w:pStyle w:val="56"/>
        <w:ind w:firstLine="420"/>
      </w:pPr>
      <w:r>
        <w:rPr>
          <w:rFonts w:hint="eastAsia"/>
        </w:rPr>
        <w:t>不同型号的设备可能记录不同的参数，测试人员应记录表2列出的基本参数。</w:t>
      </w:r>
    </w:p>
    <w:p>
      <w:pPr>
        <w:pStyle w:val="112"/>
        <w:spacing w:before="120" w:after="120"/>
      </w:pPr>
      <w:r>
        <w:t>心肺功能测试基本参数</w:t>
      </w:r>
    </w:p>
    <w:tbl>
      <w:tblPr>
        <w:tblStyle w:val="230"/>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shd w:val="clear" w:color="auto" w:fill="auto"/>
          </w:tcPr>
          <w:p>
            <w:pPr>
              <w:spacing w:line="240" w:lineRule="auto"/>
              <w:jc w:val="center"/>
              <w:rPr>
                <w:rFonts w:ascii="宋体" w:hAnsi="宋体" w:eastAsia="宋体"/>
                <w:b/>
                <w:kern w:val="0"/>
                <w:sz w:val="18"/>
                <w:szCs w:val="18"/>
                <w:lang w:eastAsia="en-US"/>
              </w:rPr>
            </w:pPr>
            <w:r>
              <w:rPr>
                <w:rFonts w:ascii="宋体" w:hAnsi="宋体" w:eastAsia="宋体"/>
                <w:b/>
                <w:kern w:val="0"/>
                <w:sz w:val="18"/>
                <w:szCs w:val="18"/>
                <w:lang w:eastAsia="en-US"/>
              </w:rPr>
              <w:t>测量参数</w:t>
            </w:r>
          </w:p>
        </w:tc>
        <w:tc>
          <w:tcPr>
            <w:tcW w:w="3373" w:type="dxa"/>
            <w:shd w:val="clear" w:color="auto" w:fill="auto"/>
          </w:tcPr>
          <w:p>
            <w:pPr>
              <w:spacing w:line="240" w:lineRule="auto"/>
              <w:jc w:val="center"/>
              <w:rPr>
                <w:rFonts w:ascii="宋体" w:hAnsi="宋体" w:eastAsia="宋体"/>
                <w:b/>
                <w:kern w:val="0"/>
                <w:sz w:val="18"/>
                <w:szCs w:val="18"/>
                <w:lang w:eastAsia="en-US"/>
              </w:rPr>
            </w:pPr>
            <w:r>
              <w:rPr>
                <w:rFonts w:ascii="宋体" w:hAnsi="宋体" w:eastAsia="宋体"/>
                <w:b/>
                <w:kern w:val="0"/>
                <w:sz w:val="18"/>
                <w:szCs w:val="18"/>
                <w:lang w:eastAsia="en-US"/>
              </w:rPr>
              <w:t>国际单位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4" w:type="dxa"/>
            <w:gridSpan w:val="2"/>
            <w:shd w:val="clear" w:color="auto" w:fill="BEBEBE" w:themeFill="background1" w:themeFillShade="BF"/>
          </w:tcPr>
          <w:p>
            <w:pPr>
              <w:spacing w:line="240" w:lineRule="auto"/>
              <w:jc w:val="center"/>
              <w:rPr>
                <w:rFonts w:ascii="宋体" w:hAnsi="宋体" w:eastAsia="宋体"/>
                <w:kern w:val="0"/>
                <w:sz w:val="18"/>
                <w:szCs w:val="18"/>
                <w:lang w:eastAsia="en-US"/>
              </w:rPr>
            </w:pPr>
            <w:r>
              <w:rPr>
                <w:rFonts w:ascii="宋体" w:hAnsi="宋体" w:eastAsia="宋体"/>
                <w:kern w:val="0"/>
                <w:sz w:val="18"/>
                <w:szCs w:val="18"/>
                <w:lang w:eastAsia="en-US"/>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ID</w:t>
            </w:r>
          </w:p>
        </w:tc>
        <w:tc>
          <w:tcPr>
            <w:tcW w:w="3373" w:type="dxa"/>
          </w:tcPr>
          <w:p>
            <w:pPr>
              <w:spacing w:line="240" w:lineRule="auto"/>
              <w:rPr>
                <w:rFonts w:ascii="宋体" w:hAnsi="宋体" w:eastAsia="宋体"/>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出生日期（或年龄）</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年</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月</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日</w:t>
            </w:r>
            <w:r>
              <w:rPr>
                <w:rFonts w:hint="eastAsia" w:ascii="宋体" w:hAnsi="宋体" w:eastAsia="宋体"/>
                <w:kern w:val="0"/>
                <w:sz w:val="18"/>
                <w:szCs w:val="18"/>
                <w:lang w:eastAsia="en-US"/>
              </w:rPr>
              <w:t>（</w:t>
            </w:r>
            <w:r>
              <w:rPr>
                <w:rFonts w:ascii="宋体" w:hAnsi="宋体" w:eastAsia="宋体"/>
                <w:kern w:val="0"/>
                <w:sz w:val="18"/>
                <w:szCs w:val="18"/>
                <w:lang w:eastAsia="en-US"/>
              </w:rPr>
              <w:t>岁</w:t>
            </w:r>
            <w:r>
              <w:rPr>
                <w:rFonts w:hint="eastAsia" w:ascii="宋体" w:hAnsi="宋体" w:eastAsia="宋体"/>
                <w:kern w:val="0"/>
                <w:sz w:val="18"/>
                <w:szCs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性别</w:t>
            </w:r>
          </w:p>
        </w:tc>
        <w:tc>
          <w:tcPr>
            <w:tcW w:w="3373" w:type="dxa"/>
          </w:tcPr>
          <w:p>
            <w:pPr>
              <w:spacing w:line="240" w:lineRule="auto"/>
              <w:rPr>
                <w:rFonts w:ascii="宋体" w:hAnsi="宋体" w:eastAsia="宋体"/>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身高</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体重</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测试日期</w:t>
            </w:r>
          </w:p>
        </w:tc>
        <w:tc>
          <w:tcPr>
            <w:tcW w:w="3373" w:type="dxa"/>
          </w:tcPr>
          <w:p>
            <w:pPr>
              <w:spacing w:line="240" w:lineRule="auto"/>
              <w:rPr>
                <w:rFonts w:ascii="宋体" w:hAnsi="宋体" w:eastAsia="宋体"/>
                <w:kern w:val="0"/>
                <w:sz w:val="18"/>
                <w:szCs w:val="18"/>
                <w:lang w:eastAsia="zh-CN"/>
              </w:rPr>
            </w:pPr>
            <w:r>
              <w:rPr>
                <w:rFonts w:ascii="宋体" w:hAnsi="宋体" w:eastAsia="宋体"/>
                <w:kern w:val="0"/>
                <w:sz w:val="18"/>
                <w:szCs w:val="18"/>
                <w:lang w:eastAsia="zh-CN"/>
              </w:rPr>
              <w:t>年</w:t>
            </w:r>
            <w:r>
              <w:rPr>
                <w:rFonts w:hint="eastAsia" w:ascii="宋体" w:hAnsi="宋体" w:eastAsia="宋体"/>
                <w:kern w:val="0"/>
                <w:sz w:val="18"/>
                <w:szCs w:val="18"/>
                <w:lang w:eastAsia="zh-CN"/>
              </w:rPr>
              <w:t xml:space="preserve"> </w:t>
            </w:r>
            <w:r>
              <w:rPr>
                <w:rFonts w:ascii="宋体" w:hAnsi="宋体" w:eastAsia="宋体"/>
                <w:kern w:val="0"/>
                <w:sz w:val="18"/>
                <w:szCs w:val="18"/>
                <w:lang w:eastAsia="zh-CN"/>
              </w:rPr>
              <w:t>月</w:t>
            </w:r>
            <w:r>
              <w:rPr>
                <w:rFonts w:hint="eastAsia" w:ascii="宋体" w:hAnsi="宋体" w:eastAsia="宋体"/>
                <w:kern w:val="0"/>
                <w:sz w:val="18"/>
                <w:szCs w:val="18"/>
                <w:lang w:eastAsia="zh-CN"/>
              </w:rPr>
              <w:t xml:space="preserve"> </w:t>
            </w:r>
            <w:r>
              <w:rPr>
                <w:rFonts w:ascii="宋体" w:hAnsi="宋体" w:eastAsia="宋体"/>
                <w:kern w:val="0"/>
                <w:sz w:val="18"/>
                <w:szCs w:val="18"/>
                <w:lang w:eastAsia="zh-CN"/>
              </w:rPr>
              <w:t>日</w:t>
            </w:r>
            <w:r>
              <w:rPr>
                <w:rFonts w:hint="eastAsia" w:ascii="宋体" w:hAnsi="宋体" w:eastAsia="宋体"/>
                <w:kern w:val="0"/>
                <w:sz w:val="18"/>
                <w:szCs w:val="18"/>
                <w:lang w:eastAsia="zh-CN"/>
              </w:rPr>
              <w:t>（</w:t>
            </w:r>
            <w:r>
              <w:rPr>
                <w:rFonts w:ascii="宋体" w:hAnsi="宋体" w:eastAsia="宋体"/>
                <w:kern w:val="0"/>
                <w:sz w:val="18"/>
                <w:szCs w:val="18"/>
                <w:lang w:eastAsia="zh-CN"/>
              </w:rPr>
              <w:t>或设备提供</w:t>
            </w:r>
            <w:r>
              <w:rPr>
                <w:rFonts w:hint="eastAsia" w:ascii="宋体" w:hAnsi="宋体" w:eastAsia="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4" w:type="dxa"/>
            <w:gridSpan w:val="2"/>
            <w:shd w:val="clear" w:color="auto" w:fill="BEBEBE" w:themeFill="background1" w:themeFillShade="BF"/>
          </w:tcPr>
          <w:p>
            <w:pPr>
              <w:spacing w:line="240" w:lineRule="auto"/>
              <w:jc w:val="center"/>
              <w:rPr>
                <w:rFonts w:ascii="宋体" w:hAnsi="宋体" w:eastAsia="宋体"/>
                <w:kern w:val="0"/>
                <w:sz w:val="18"/>
                <w:szCs w:val="18"/>
                <w:lang w:eastAsia="en-US"/>
              </w:rPr>
            </w:pPr>
            <w:r>
              <w:rPr>
                <w:rFonts w:ascii="宋体" w:hAnsi="宋体" w:eastAsia="宋体"/>
                <w:kern w:val="0"/>
                <w:sz w:val="18"/>
                <w:szCs w:val="18"/>
                <w:lang w:eastAsia="en-US"/>
              </w:rPr>
              <w:t>呼吸相关参数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hint="eastAsia" w:ascii="宋体" w:hAnsi="宋体" w:eastAsia="宋体"/>
                <w:kern w:val="0"/>
                <w:sz w:val="18"/>
                <w:szCs w:val="18"/>
                <w:lang w:eastAsia="en-US"/>
              </w:rPr>
              <w:t>测试</w:t>
            </w:r>
            <w:r>
              <w:rPr>
                <w:rFonts w:ascii="宋体" w:hAnsi="宋体" w:eastAsia="宋体"/>
                <w:kern w:val="0"/>
                <w:sz w:val="18"/>
                <w:szCs w:val="18"/>
                <w:lang w:eastAsia="en-US"/>
              </w:rPr>
              <w:t>起始时间</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时</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分</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zh-CN"/>
              </w:rPr>
            </w:pPr>
            <w:r>
              <w:rPr>
                <w:rFonts w:ascii="宋体" w:hAnsi="宋体" w:eastAsia="宋体"/>
                <w:kern w:val="0"/>
                <w:sz w:val="18"/>
                <w:szCs w:val="18"/>
                <w:lang w:eastAsia="zh-CN"/>
              </w:rPr>
              <w:t>测量持续时间或</w:t>
            </w:r>
            <w:r>
              <w:rPr>
                <w:rFonts w:hint="eastAsia" w:ascii="宋体" w:hAnsi="宋体" w:eastAsia="宋体"/>
                <w:kern w:val="0"/>
                <w:sz w:val="18"/>
                <w:szCs w:val="18"/>
                <w:lang w:eastAsia="zh-CN"/>
              </w:rPr>
              <w:t>测试</w:t>
            </w:r>
            <w:r>
              <w:rPr>
                <w:rFonts w:ascii="宋体" w:hAnsi="宋体" w:eastAsia="宋体"/>
                <w:kern w:val="0"/>
                <w:sz w:val="18"/>
                <w:szCs w:val="18"/>
                <w:lang w:eastAsia="zh-CN"/>
              </w:rPr>
              <w:t>结束时间</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时</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分</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hint="eastAsia" w:ascii="宋体" w:hAnsi="宋体" w:eastAsia="宋体"/>
                <w:kern w:val="0"/>
                <w:sz w:val="18"/>
                <w:szCs w:val="18"/>
                <w:lang w:eastAsia="en-US"/>
              </w:rPr>
              <w:t>测试持续时长</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时</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分</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坡度</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跑步</w:t>
            </w:r>
            <w:r>
              <w:rPr>
                <w:rFonts w:hint="eastAsia" w:ascii="宋体" w:hAnsi="宋体" w:eastAsia="宋体"/>
                <w:kern w:val="0"/>
                <w:sz w:val="18"/>
                <w:szCs w:val="18"/>
                <w:lang w:eastAsia="en-US"/>
              </w:rPr>
              <w:t>起始</w:t>
            </w:r>
            <w:r>
              <w:rPr>
                <w:rFonts w:ascii="宋体" w:hAnsi="宋体" w:eastAsia="宋体"/>
                <w:kern w:val="0"/>
                <w:sz w:val="18"/>
                <w:szCs w:val="18"/>
                <w:lang w:eastAsia="en-US"/>
              </w:rPr>
              <w:t>速度</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跑步</w:t>
            </w:r>
            <w:r>
              <w:rPr>
                <w:rFonts w:hint="eastAsia" w:ascii="宋体" w:hAnsi="宋体" w:eastAsia="宋体"/>
                <w:kern w:val="0"/>
                <w:sz w:val="18"/>
                <w:szCs w:val="18"/>
                <w:lang w:eastAsia="en-US"/>
              </w:rPr>
              <w:t>终止</w:t>
            </w:r>
            <w:r>
              <w:rPr>
                <w:rFonts w:ascii="宋体" w:hAnsi="宋体" w:eastAsia="宋体"/>
                <w:kern w:val="0"/>
                <w:sz w:val="18"/>
                <w:szCs w:val="18"/>
                <w:lang w:eastAsia="en-US"/>
              </w:rPr>
              <w:t>速度</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hint="eastAsia" w:ascii="宋体" w:hAnsi="宋体" w:eastAsia="宋体"/>
                <w:kern w:val="0"/>
                <w:sz w:val="18"/>
                <w:szCs w:val="18"/>
                <w:lang w:eastAsia="en-US"/>
              </w:rPr>
              <w:t>最大摄氧量相对值</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ml/kg/min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 xml:space="preserve">心率 </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B</w:t>
            </w:r>
            <w:r>
              <w:rPr>
                <w:rFonts w:hint="eastAsia" w:ascii="宋体" w:hAnsi="宋体" w:eastAsia="宋体"/>
                <w:kern w:val="0"/>
                <w:sz w:val="18"/>
                <w:szCs w:val="18"/>
                <w:lang w:eastAsia="zh-CN"/>
              </w:rPr>
              <w:t>/</w:t>
            </w:r>
            <w:r>
              <w:rPr>
                <w:rFonts w:ascii="宋体" w:hAnsi="宋体" w:eastAsia="宋体"/>
                <w:kern w:val="0"/>
                <w:sz w:val="18"/>
                <w:szCs w:val="18"/>
                <w:lang w:eastAsia="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hint="eastAsia" w:ascii="宋体" w:hAnsi="宋体" w:eastAsia="宋体"/>
                <w:kern w:val="0"/>
                <w:sz w:val="18"/>
                <w:szCs w:val="18"/>
                <w:lang w:eastAsia="en-US"/>
              </w:rPr>
              <w:t>最大摄氧量绝对值</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二氧化碳生成</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呼吸频率</w:t>
            </w:r>
          </w:p>
        </w:tc>
        <w:tc>
          <w:tcPr>
            <w:tcW w:w="3373" w:type="dxa"/>
          </w:tcPr>
          <w:p>
            <w:pPr>
              <w:spacing w:line="240" w:lineRule="auto"/>
              <w:rPr>
                <w:rFonts w:ascii="宋体" w:hAnsi="宋体" w:eastAsia="宋体"/>
                <w:kern w:val="0"/>
                <w:sz w:val="18"/>
                <w:szCs w:val="18"/>
                <w:lang w:eastAsia="en-US"/>
              </w:rPr>
            </w:pPr>
            <w:r>
              <w:rPr>
                <w:rFonts w:hint="eastAsia" w:ascii="宋体" w:hAnsi="宋体" w:eastAsia="宋体"/>
                <w:kern w:val="0"/>
                <w:sz w:val="18"/>
                <w:szCs w:val="18"/>
                <w:lang w:eastAsia="en-US"/>
              </w:rPr>
              <w:t>次</w:t>
            </w:r>
            <w:r>
              <w:rPr>
                <w:rFonts w:ascii="宋体" w:hAnsi="宋体" w:eastAsia="宋体"/>
                <w:kern w:val="0"/>
                <w:sz w:val="18"/>
                <w:szCs w:val="18"/>
                <w:lang w:eastAsia="en-US"/>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每分通气量</w:t>
            </w:r>
          </w:p>
        </w:tc>
        <w:tc>
          <w:tcPr>
            <w:tcW w:w="3373" w:type="dxa"/>
          </w:tcPr>
          <w:p>
            <w:pPr>
              <w:spacing w:line="240" w:lineRule="auto"/>
              <w:rPr>
                <w:rFonts w:ascii="宋体" w:hAnsi="宋体" w:eastAsia="宋体"/>
                <w:kern w:val="0"/>
                <w:sz w:val="18"/>
                <w:szCs w:val="18"/>
                <w:lang w:eastAsia="en-US"/>
              </w:rPr>
            </w:pPr>
            <w:r>
              <w:rPr>
                <w:rFonts w:ascii="宋体" w:hAnsi="宋体" w:eastAsia="宋体"/>
                <w:kern w:val="0"/>
                <w:sz w:val="18"/>
                <w:szCs w:val="18"/>
                <w:lang w:eastAsia="en-US"/>
              </w:rPr>
              <w:t>L/min</w:t>
            </w:r>
          </w:p>
        </w:tc>
      </w:tr>
    </w:tbl>
    <w:p>
      <w:pPr>
        <w:pStyle w:val="56"/>
        <w:ind w:firstLine="0" w:firstLineChars="0"/>
      </w:pPr>
    </w:p>
    <w:p>
      <w:pPr>
        <w:pStyle w:val="105"/>
        <w:spacing w:before="120" w:after="120"/>
      </w:pPr>
      <w:r>
        <w:rPr>
          <w:rFonts w:hint="eastAsia"/>
        </w:rPr>
        <w:t>数据存储</w:t>
      </w:r>
    </w:p>
    <w:p>
      <w:pPr>
        <w:pStyle w:val="56"/>
        <w:ind w:left="0" w:leftChars="0" w:firstLine="0" w:firstLineChars="0"/>
      </w:pPr>
      <w:r>
        <w:rPr>
          <w:rFonts w:hint="eastAsia"/>
        </w:rPr>
        <w:t>8.2.1纸质数据存储</w:t>
      </w:r>
    </w:p>
    <w:p>
      <w:pPr>
        <w:pStyle w:val="56"/>
        <w:ind w:left="0" w:leftChars="0" w:firstLine="0" w:firstLineChars="0"/>
      </w:pPr>
      <w:r>
        <w:rPr>
          <w:rFonts w:hint="eastAsia"/>
        </w:rPr>
        <w:t>8.2.1.1记录数据的纸质文件应存储在温度和湿度可控的安全区，应保存10年以上。</w:t>
      </w:r>
    </w:p>
    <w:p>
      <w:pPr>
        <w:pStyle w:val="56"/>
        <w:ind w:left="0" w:leftChars="0" w:firstLine="0" w:firstLineChars="0"/>
      </w:pPr>
      <w:r>
        <w:rPr>
          <w:rFonts w:hint="eastAsia"/>
        </w:rPr>
        <w:t>8.2.1.2文件应根据8.1规定的格式清楚标记。</w:t>
      </w:r>
    </w:p>
    <w:p>
      <w:pPr>
        <w:pStyle w:val="56"/>
        <w:ind w:left="0" w:leftChars="0" w:firstLine="0" w:firstLineChars="0"/>
      </w:pPr>
      <w:r>
        <w:rPr>
          <w:rFonts w:hint="eastAsia"/>
        </w:rPr>
        <w:t>8.2.1.3对于每个受试者，所有的记录纸都应有ID和测试日期的标题。所有同一测试过程的文件，应集中存放，封面显示测试对象编号、测试日期及测试流程清单。</w:t>
      </w:r>
    </w:p>
    <w:p>
      <w:pPr>
        <w:pStyle w:val="56"/>
        <w:ind w:left="0" w:leftChars="0" w:firstLine="0" w:firstLineChars="0"/>
      </w:pPr>
      <w:r>
        <w:rPr>
          <w:rFonts w:hint="eastAsia"/>
        </w:rPr>
        <w:t>8.2.1.4对任何记录进行修改，都应标注。例如，错误记录测量值，应在旧文本下划双横线，在旁边写下修改值，并在更正日期旁边签名。</w:t>
      </w:r>
    </w:p>
    <w:p>
      <w:pPr>
        <w:pStyle w:val="56"/>
        <w:ind w:left="0" w:leftChars="0" w:firstLine="0" w:firstLineChars="0"/>
      </w:pPr>
      <w:r>
        <w:rPr>
          <w:rFonts w:hint="eastAsia"/>
        </w:rPr>
        <w:t>8.2.2电子数据存储</w:t>
      </w:r>
    </w:p>
    <w:p>
      <w:pPr>
        <w:pStyle w:val="56"/>
        <w:ind w:left="0" w:leftChars="0" w:firstLine="0" w:firstLineChars="0"/>
      </w:pPr>
      <w:r>
        <w:rPr>
          <w:rFonts w:hint="eastAsia"/>
        </w:rPr>
        <w:t>8.2.2.1存储在仪器设备中的电子数据都应在测试当天或一天后导出，以免数据丢失或被覆盖。</w:t>
      </w:r>
    </w:p>
    <w:p>
      <w:pPr>
        <w:pStyle w:val="56"/>
        <w:ind w:left="0" w:leftChars="0" w:firstLine="0" w:firstLineChars="0"/>
      </w:pPr>
      <w:r>
        <w:rPr>
          <w:rFonts w:hint="eastAsia"/>
        </w:rPr>
        <w:t>8.2.2.2根据下述规定，为文件命名。所有数据只应包括受试者ID，而不应包括姓名、姓名首字母或其他任何形式的个人身份信息，如身份证号。</w:t>
      </w:r>
    </w:p>
    <w:p>
      <w:pPr>
        <w:pStyle w:val="56"/>
        <w:ind w:left="0" w:leftChars="0" w:firstLine="0" w:firstLineChars="0"/>
      </w:pPr>
      <w:r>
        <w:rPr>
          <w:rFonts w:hint="eastAsia"/>
        </w:rPr>
        <w:t>8.2.2.3导出的数据应上传到测试单位指定的安全服务器。数据不允许传输或存储在没有得到测试单位授权的单位，如外部硬盘或电子邮件。请遵循测试单位的数据存储和传输指南。</w:t>
      </w:r>
    </w:p>
    <w:p>
      <w:pPr>
        <w:pStyle w:val="56"/>
        <w:ind w:left="0" w:leftChars="0" w:firstLine="0" w:firstLineChars="0"/>
      </w:pPr>
      <w:r>
        <w:rPr>
          <w:rFonts w:hint="eastAsia"/>
        </w:rPr>
        <w:t>8.2.3 文件标签</w:t>
      </w:r>
    </w:p>
    <w:p>
      <w:pPr>
        <w:pStyle w:val="56"/>
        <w:ind w:left="0" w:leftChars="0" w:firstLine="420" w:firstLineChars="200"/>
      </w:pPr>
      <w:r>
        <w:rPr>
          <w:rFonts w:hint="eastAsia"/>
        </w:rPr>
        <w:t>使用“国家_实验室_数据_日期”格式标记数据文件。</w:t>
      </w:r>
    </w:p>
    <w:p>
      <w:pPr>
        <w:pStyle w:val="105"/>
        <w:spacing w:before="120" w:after="120"/>
      </w:pPr>
      <w:r>
        <w:rPr>
          <w:rFonts w:hint="eastAsia"/>
        </w:rPr>
        <w:t>数据预处理及分析</w:t>
      </w:r>
    </w:p>
    <w:p>
      <w:pPr>
        <w:pStyle w:val="56"/>
        <w:ind w:left="0" w:leftChars="0" w:firstLine="0" w:firstLineChars="0"/>
      </w:pPr>
      <w:r>
        <w:rPr>
          <w:rFonts w:hint="eastAsia"/>
        </w:rPr>
        <w:t>8.3.1数据分析常用参数</w:t>
      </w:r>
    </w:p>
    <w:p>
      <w:pPr>
        <w:pStyle w:val="56"/>
        <w:ind w:firstLine="420"/>
      </w:pPr>
      <w:r>
        <w:rPr>
          <w:rFonts w:hint="eastAsia"/>
        </w:rPr>
        <w:t>计算VO2max测试数据分析中的一些常用参数计算方法参见附录E。</w:t>
      </w:r>
    </w:p>
    <w:p>
      <w:pPr>
        <w:pStyle w:val="56"/>
        <w:ind w:left="0" w:leftChars="0" w:firstLine="0" w:firstLineChars="0"/>
      </w:pPr>
      <w:r>
        <w:rPr>
          <w:rFonts w:hint="eastAsia"/>
        </w:rPr>
        <w:t>8.3.2 数据预处理</w:t>
      </w:r>
    </w:p>
    <w:p>
      <w:pPr>
        <w:pStyle w:val="56"/>
        <w:ind w:firstLine="420"/>
      </w:pPr>
      <w:r>
        <w:rPr>
          <w:rFonts w:hint="eastAsia"/>
        </w:rPr>
        <w:t>当所有数据下载、导出并保存后，在开始分析前，应对数据进行预处理。首先，应对原始数据的完整性和准确性进行检查。其次，检查数据的分布情况。最后，对数据进行清理。测试完成后，收集到的原始数据是无法进行分析的，因其存在数据不完整、含噪声、不一致、重复、高纬度等问题。数据预处理方法如下：</w:t>
      </w:r>
    </w:p>
    <w:p>
      <w:pPr>
        <w:pStyle w:val="56"/>
        <w:ind w:firstLine="420"/>
      </w:pPr>
      <w:r>
        <w:rPr>
          <w:rFonts w:hint="eastAsia"/>
        </w:rPr>
        <w:t>a)</w:t>
      </w:r>
      <w:r>
        <w:rPr>
          <w:rFonts w:hint="eastAsia"/>
        </w:rPr>
        <w:tab/>
      </w:r>
      <w:r>
        <w:rPr>
          <w:rFonts w:hint="eastAsia"/>
        </w:rPr>
        <w:t>数据清洗：去噪声和无关数据；</w:t>
      </w:r>
    </w:p>
    <w:p>
      <w:pPr>
        <w:pStyle w:val="56"/>
        <w:ind w:firstLine="420"/>
      </w:pPr>
      <w:r>
        <w:rPr>
          <w:rFonts w:hint="eastAsia"/>
        </w:rPr>
        <w:t>b)</w:t>
      </w:r>
      <w:r>
        <w:rPr>
          <w:rFonts w:hint="eastAsia"/>
        </w:rPr>
        <w:tab/>
      </w:r>
      <w:r>
        <w:rPr>
          <w:rFonts w:hint="eastAsia"/>
        </w:rPr>
        <w:t>数据集成：将多个数据源中的数据结合起来存放在一个一致的数据存储中；</w:t>
      </w:r>
    </w:p>
    <w:p>
      <w:pPr>
        <w:pStyle w:val="56"/>
        <w:ind w:firstLine="420"/>
      </w:pPr>
      <w:r>
        <w:rPr>
          <w:rFonts w:hint="eastAsia"/>
        </w:rPr>
        <w:t>c)</w:t>
      </w:r>
      <w:r>
        <w:rPr>
          <w:rFonts w:hint="eastAsia"/>
        </w:rPr>
        <w:tab/>
      </w:r>
      <w:r>
        <w:rPr>
          <w:rFonts w:hint="eastAsia"/>
        </w:rPr>
        <w:t>数据变换：把原始数据转换成为适合数据挖掘的形式。</w:t>
      </w:r>
    </w:p>
    <w:p>
      <w:pPr>
        <w:pStyle w:val="105"/>
        <w:spacing w:before="120" w:after="120"/>
      </w:pPr>
      <w:r>
        <w:rPr>
          <w:rFonts w:hint="eastAsia"/>
        </w:rPr>
        <w:t>结果评价</w:t>
      </w:r>
    </w:p>
    <w:p>
      <w:pPr>
        <w:pStyle w:val="56"/>
        <w:ind w:firstLine="420"/>
      </w:pPr>
      <w:r>
        <w:rPr>
          <w:rFonts w:hint="eastAsia"/>
        </w:rPr>
        <w:t>根据受试者年龄、性别、最大摄氧量测试结果（VO2max）评价其心肺功能水平。评价标准见附录F和附录G。</w:t>
      </w:r>
      <w:r>
        <w:br w:type="page"/>
      </w:r>
    </w:p>
    <w:bookmarkEnd w:id="26"/>
    <w:p>
      <w:pPr>
        <w:pStyle w:val="198"/>
        <w:rPr>
          <w:vanish w:val="0"/>
        </w:rPr>
      </w:pPr>
      <w:bookmarkStart w:id="56" w:name="BookMark5"/>
    </w:p>
    <w:p>
      <w:pPr>
        <w:pStyle w:val="199"/>
        <w:rPr>
          <w:vanish w:val="0"/>
        </w:rPr>
      </w:pPr>
    </w:p>
    <w:p>
      <w:pPr>
        <w:pStyle w:val="76"/>
        <w:spacing w:after="120"/>
      </w:pPr>
      <w:r>
        <w:br w:type="textWrapping"/>
      </w:r>
      <w:bookmarkStart w:id="57" w:name="_Toc114147859"/>
      <w:r>
        <w:rPr>
          <w:rFonts w:hint="eastAsia"/>
        </w:rPr>
        <w:t>（资料性）</w:t>
      </w:r>
      <w:r>
        <w:br w:type="textWrapping"/>
      </w:r>
      <w:r>
        <w:rPr>
          <w:rFonts w:hint="eastAsia"/>
        </w:rPr>
        <w:t>ACSM运动前筛查问卷</w:t>
      </w:r>
      <w:bookmarkEnd w:id="57"/>
    </w:p>
    <w:p>
      <w:pPr>
        <w:pStyle w:val="56"/>
        <w:ind w:firstLine="420"/>
      </w:pPr>
      <w:r>
        <w:rPr>
          <w:rFonts w:hint="eastAsia"/>
        </w:rPr>
        <w:t>以下是一些关于您的健康状况和病史的问题，请根据您自己的个人情况认真回答。</w:t>
      </w:r>
    </w:p>
    <w:p>
      <w:pPr>
        <w:pStyle w:val="56"/>
        <w:ind w:firstLine="420"/>
      </w:pPr>
      <w:r>
        <w:rPr>
          <w:rFonts w:hint="eastAsia"/>
        </w:rPr>
        <w:t>病史回顾：</w:t>
      </w:r>
    </w:p>
    <w:p>
      <w:pPr>
        <w:pStyle w:val="56"/>
        <w:ind w:firstLine="420"/>
      </w:pPr>
      <w:r>
        <w:t xml:space="preserve">1. </w:t>
      </w:r>
      <w:r>
        <w:rPr>
          <w:rFonts w:hint="eastAsia"/>
        </w:rPr>
        <w:t>你曾经有过一次心脏病发作？</w:t>
      </w:r>
      <w:r>
        <w:tab/>
      </w:r>
      <w:r>
        <w:t xml:space="preserve">                                    </w:t>
      </w:r>
      <w:r>
        <w:rPr>
          <w:rFonts w:hint="eastAsia"/>
        </w:rPr>
        <w:t>是</w:t>
      </w:r>
      <w:r>
        <w:t xml:space="preserve">   </w:t>
      </w:r>
      <w:r>
        <w:tab/>
      </w:r>
      <w:r>
        <w:rPr>
          <w:rFonts w:hint="eastAsia"/>
        </w:rPr>
        <w:t>否</w:t>
      </w:r>
      <w:r>
        <w:t></w:t>
      </w:r>
    </w:p>
    <w:p>
      <w:pPr>
        <w:pStyle w:val="56"/>
        <w:ind w:firstLine="420"/>
      </w:pPr>
      <w:r>
        <w:t xml:space="preserve">2. </w:t>
      </w:r>
      <w:r>
        <w:rPr>
          <w:rFonts w:hint="eastAsia"/>
        </w:rPr>
        <w:t>你曾经是否作过心脏手术？</w:t>
      </w:r>
      <w:r>
        <w:t xml:space="preserve">          </w:t>
      </w:r>
      <w:r>
        <w:tab/>
      </w:r>
      <w:r>
        <w:tab/>
      </w:r>
      <w:r>
        <w:tab/>
      </w:r>
      <w:r>
        <w:tab/>
      </w:r>
      <w:r>
        <w:tab/>
      </w:r>
      <w:r>
        <w:t xml:space="preserve">            </w:t>
      </w:r>
      <w:r>
        <w:rPr>
          <w:rFonts w:hint="eastAsia"/>
        </w:rPr>
        <w:t xml:space="preserve">是 </w:t>
      </w:r>
      <w:r>
        <w:t></w:t>
      </w:r>
      <w:r>
        <w:tab/>
      </w:r>
      <w:r>
        <w:rPr>
          <w:rFonts w:hint="eastAsia"/>
        </w:rPr>
        <w:t>否</w:t>
      </w:r>
      <w:r>
        <w:t></w:t>
      </w:r>
    </w:p>
    <w:p>
      <w:pPr>
        <w:pStyle w:val="56"/>
        <w:ind w:firstLine="420"/>
      </w:pPr>
      <w:r>
        <w:t xml:space="preserve">3. </w:t>
      </w:r>
      <w:r>
        <w:rPr>
          <w:rFonts w:hint="eastAsia"/>
        </w:rPr>
        <w:t>你曾经是否作过心脏导管插入术？</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4. </w:t>
      </w:r>
      <w:r>
        <w:rPr>
          <w:rFonts w:hint="eastAsia"/>
        </w:rPr>
        <w:t>你曾经是否作过冠状动脉成形术（</w:t>
      </w:r>
      <w:r>
        <w:t>PTCA</w:t>
      </w:r>
      <w:r>
        <w:rPr>
          <w:rFonts w:hint="eastAsia"/>
        </w:rPr>
        <w:t>）？</w:t>
      </w:r>
      <w:r>
        <w:t xml:space="preserve">     </w:t>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5. </w:t>
      </w:r>
      <w:r>
        <w:rPr>
          <w:rFonts w:hint="eastAsia"/>
        </w:rPr>
        <w:t>你曾经是否有过起搏器</w:t>
      </w:r>
      <w:r>
        <w:t>/</w:t>
      </w:r>
      <w:r>
        <w:rPr>
          <w:rFonts w:hint="eastAsia"/>
        </w:rPr>
        <w:t>可植入心脏除颤</w:t>
      </w:r>
      <w:r>
        <w:t>/</w:t>
      </w:r>
      <w:r>
        <w:rPr>
          <w:rFonts w:hint="eastAsia"/>
        </w:rPr>
        <w:t>心律失常？</w:t>
      </w:r>
      <w:r>
        <w:t xml:space="preserve">     </w:t>
      </w:r>
      <w:r>
        <w:tab/>
      </w:r>
      <w:r>
        <w:t xml:space="preserve">          </w:t>
      </w:r>
      <w:r>
        <w:tab/>
      </w:r>
      <w:r>
        <w:rPr>
          <w:rFonts w:hint="eastAsia"/>
        </w:rPr>
        <w:t>是</w:t>
      </w:r>
      <w:r>
        <w:t xml:space="preserve">    </w:t>
      </w:r>
      <w:r>
        <w:tab/>
      </w:r>
      <w:r>
        <w:rPr>
          <w:rFonts w:hint="eastAsia"/>
        </w:rPr>
        <w:t>否</w:t>
      </w:r>
      <w:r>
        <w:t></w:t>
      </w:r>
    </w:p>
    <w:p>
      <w:pPr>
        <w:pStyle w:val="56"/>
        <w:ind w:firstLine="420"/>
      </w:pPr>
      <w:r>
        <w:t xml:space="preserve">6. </w:t>
      </w:r>
      <w:r>
        <w:rPr>
          <w:rFonts w:hint="eastAsia"/>
        </w:rPr>
        <w:t>你曾经是否有过心脏瓣膜疾病？</w:t>
      </w:r>
      <w:r>
        <w:t xml:space="preserve">     </w:t>
      </w:r>
      <w:r>
        <w:tab/>
      </w:r>
      <w:r>
        <w:tab/>
      </w:r>
      <w:r>
        <w:tab/>
      </w:r>
      <w:r>
        <w:tab/>
      </w:r>
      <w:r>
        <w:t xml:space="preserve">    </w:t>
      </w:r>
      <w:r>
        <w:tab/>
      </w:r>
      <w:r>
        <w:t xml:space="preserve">      </w:t>
      </w:r>
      <w:r>
        <w:tab/>
      </w:r>
      <w:r>
        <w:rPr>
          <w:rFonts w:hint="eastAsia"/>
        </w:rPr>
        <w:t>是</w:t>
      </w:r>
      <w:r>
        <w:t xml:space="preserve">    </w:t>
      </w:r>
      <w:r>
        <w:tab/>
      </w:r>
      <w:r>
        <w:rPr>
          <w:rFonts w:hint="eastAsia"/>
        </w:rPr>
        <w:t>否</w:t>
      </w:r>
      <w:r>
        <w:t></w:t>
      </w:r>
    </w:p>
    <w:p>
      <w:pPr>
        <w:pStyle w:val="56"/>
        <w:ind w:firstLine="420"/>
      </w:pPr>
      <w:r>
        <w:t xml:space="preserve">7. </w:t>
      </w:r>
      <w:r>
        <w:rPr>
          <w:rFonts w:hint="eastAsia"/>
        </w:rPr>
        <w:t>你曾经是否有过心力衰竭？</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8. </w:t>
      </w:r>
      <w:r>
        <w:rPr>
          <w:rFonts w:hint="eastAsia"/>
        </w:rPr>
        <w:t>你曾经是否有过心脏移植？</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9. </w:t>
      </w:r>
      <w:r>
        <w:rPr>
          <w:rFonts w:hint="eastAsia"/>
        </w:rPr>
        <w:t>你曾经是否有过先天性心脏病？</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rPr>
          <w:rFonts w:hint="eastAsia"/>
        </w:rPr>
        <w:t>症状回顾：</w:t>
      </w:r>
    </w:p>
    <w:p>
      <w:pPr>
        <w:pStyle w:val="56"/>
        <w:ind w:firstLine="420"/>
      </w:pPr>
      <w:r>
        <w:t xml:space="preserve">10. </w:t>
      </w:r>
      <w:r>
        <w:rPr>
          <w:rFonts w:hint="eastAsia"/>
        </w:rPr>
        <w:t>你曾经是否有过在做体力活动时出现胸部不适的状况？</w:t>
      </w:r>
      <w:r>
        <w:t xml:space="preserve">   </w:t>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11. </w:t>
      </w:r>
      <w:r>
        <w:rPr>
          <w:rFonts w:hint="eastAsia"/>
        </w:rPr>
        <w:t>你曾经是否有过原因不明的呼吸突然停止的状况？</w:t>
      </w:r>
      <w:r>
        <w:t xml:space="preserve">     </w:t>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12. </w:t>
      </w:r>
      <w:r>
        <w:rPr>
          <w:rFonts w:hint="eastAsia"/>
        </w:rPr>
        <w:t>你曾经是否有过头昏眼花、晕倒或眩晕的情况？</w:t>
      </w:r>
      <w:r>
        <w:t xml:space="preserve">     </w:t>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13. </w:t>
      </w:r>
      <w:r>
        <w:rPr>
          <w:rFonts w:hint="eastAsia"/>
        </w:rPr>
        <w:t>你曾经是否有服用过治疗心脏病的药物？</w:t>
      </w:r>
      <w:r>
        <w:t xml:space="preserve">     </w:t>
      </w:r>
      <w:r>
        <w:tab/>
      </w:r>
      <w:r>
        <w:tab/>
      </w:r>
      <w:r>
        <w:tab/>
      </w:r>
      <w:r>
        <w:t xml:space="preserve">          </w:t>
      </w:r>
      <w:r>
        <w:tab/>
      </w:r>
      <w:r>
        <w:rPr>
          <w:rFonts w:hint="eastAsia"/>
        </w:rPr>
        <w:t>是</w:t>
      </w:r>
      <w:r>
        <w:t xml:space="preserve">    </w:t>
      </w:r>
      <w:r>
        <w:tab/>
      </w:r>
      <w:r>
        <w:rPr>
          <w:rFonts w:hint="eastAsia"/>
        </w:rPr>
        <w:t>否</w:t>
      </w:r>
      <w:r>
        <w:t></w:t>
      </w:r>
    </w:p>
    <w:p>
      <w:pPr>
        <w:pStyle w:val="56"/>
        <w:ind w:firstLine="420"/>
      </w:pPr>
      <w:r>
        <w:rPr>
          <w:rFonts w:hint="eastAsia"/>
        </w:rPr>
        <w:t>其他健康问题：</w:t>
      </w:r>
    </w:p>
    <w:p>
      <w:pPr>
        <w:pStyle w:val="56"/>
        <w:ind w:firstLine="420"/>
      </w:pPr>
      <w:r>
        <w:t xml:space="preserve">14. </w:t>
      </w:r>
      <w:r>
        <w:rPr>
          <w:rFonts w:hint="eastAsia"/>
        </w:rPr>
        <w:t>你曾经是否患过糖尿病？</w:t>
      </w:r>
      <w:r>
        <w:t xml:space="preserve">     </w:t>
      </w:r>
      <w:r>
        <w:tab/>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15. </w:t>
      </w:r>
      <w:r>
        <w:rPr>
          <w:rFonts w:hint="eastAsia"/>
        </w:rPr>
        <w:t>你曾经是否患过哮喘或者其他肺部疾病？</w:t>
      </w:r>
      <w:r>
        <w:t xml:space="preserve">     </w:t>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16. </w:t>
      </w:r>
      <w:r>
        <w:rPr>
          <w:rFonts w:hint="eastAsia"/>
        </w:rPr>
        <w:t>你曾经是否当你在短距离行走时，你的小腿有发热或抽筋现象？</w:t>
      </w:r>
      <w:r>
        <w:t xml:space="preserve"> </w:t>
      </w:r>
      <w:r>
        <w:tab/>
      </w:r>
      <w:r>
        <w:t xml:space="preserve">    </w:t>
      </w:r>
      <w:r>
        <w:rPr>
          <w:rFonts w:hint="eastAsia"/>
        </w:rPr>
        <w:t>是</w:t>
      </w:r>
      <w:r>
        <w:t xml:space="preserve">     </w:t>
      </w:r>
      <w:r>
        <w:tab/>
      </w:r>
      <w:r>
        <w:rPr>
          <w:rFonts w:hint="eastAsia"/>
        </w:rPr>
        <w:t>否</w:t>
      </w:r>
      <w:r>
        <w:t></w:t>
      </w:r>
    </w:p>
    <w:p>
      <w:pPr>
        <w:pStyle w:val="56"/>
        <w:ind w:firstLine="420"/>
      </w:pPr>
      <w:r>
        <w:t xml:space="preserve">17. </w:t>
      </w:r>
      <w:r>
        <w:rPr>
          <w:rFonts w:hint="eastAsia"/>
        </w:rPr>
        <w:t>你曾经是否患过限制你自身体力活动的肌肉骨骼问题？</w:t>
      </w:r>
      <w:r>
        <w:t xml:space="preserve">   </w:t>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18. </w:t>
      </w:r>
      <w:r>
        <w:rPr>
          <w:rFonts w:hint="eastAsia"/>
        </w:rPr>
        <w:t>你曾经是否主动关心过某一运动是否具有安全性？</w:t>
      </w:r>
      <w:r>
        <w:t xml:space="preserve">     </w:t>
      </w:r>
      <w:r>
        <w:tab/>
      </w:r>
      <w:r>
        <w:t xml:space="preserve">          </w:t>
      </w:r>
      <w:r>
        <w:tab/>
      </w:r>
      <w:r>
        <w:rPr>
          <w:rFonts w:hint="eastAsia"/>
        </w:rPr>
        <w:t>是</w:t>
      </w:r>
      <w:r>
        <w:t xml:space="preserve">     </w:t>
      </w:r>
      <w:r>
        <w:tab/>
      </w:r>
      <w:r>
        <w:rPr>
          <w:rFonts w:hint="eastAsia"/>
        </w:rPr>
        <w:t>否</w:t>
      </w:r>
      <w:r>
        <w:t></w:t>
      </w:r>
    </w:p>
    <w:p>
      <w:pPr>
        <w:pStyle w:val="56"/>
        <w:ind w:firstLine="420"/>
      </w:pPr>
      <w:r>
        <w:t xml:space="preserve">19. </w:t>
      </w:r>
      <w:r>
        <w:rPr>
          <w:rFonts w:hint="eastAsia"/>
        </w:rPr>
        <w:t>你曾经是否服用处方药？</w:t>
      </w:r>
      <w:r>
        <w:t xml:space="preserve">    </w:t>
      </w:r>
      <w:r>
        <w:tab/>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20. </w:t>
      </w:r>
      <w:r>
        <w:rPr>
          <w:rFonts w:hint="eastAsia"/>
        </w:rPr>
        <w:t>你曾经有过小孩或者现在已经怀孕了？</w:t>
      </w:r>
      <w:r>
        <w:t xml:space="preserve">    </w:t>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rPr>
          <w:rFonts w:hint="eastAsia"/>
        </w:rPr>
        <w:t>心血管危险因素：</w:t>
      </w:r>
    </w:p>
    <w:p>
      <w:pPr>
        <w:pStyle w:val="56"/>
        <w:ind w:firstLine="420"/>
      </w:pPr>
      <w:r>
        <w:t xml:space="preserve">21. </w:t>
      </w:r>
      <w:r>
        <w:rPr>
          <w:rFonts w:hint="eastAsia"/>
        </w:rPr>
        <w:t>你是否是</w:t>
      </w:r>
      <w:r>
        <w:t>45</w:t>
      </w:r>
      <w:r>
        <w:rPr>
          <w:rFonts w:hint="eastAsia"/>
        </w:rPr>
        <w:t>岁以上的男性？</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22. </w:t>
      </w:r>
      <w:r>
        <w:rPr>
          <w:rFonts w:hint="eastAsia"/>
        </w:rPr>
        <w:t>你是否是</w:t>
      </w:r>
      <w:r>
        <w:t>55</w:t>
      </w:r>
      <w:r>
        <w:rPr>
          <w:rFonts w:hint="eastAsia"/>
        </w:rPr>
        <w:t>岁以上的女性，有没做过子宫切除手术或者已经绝经？</w:t>
      </w:r>
      <w:r>
        <w:t xml:space="preserve">   </w:t>
      </w:r>
      <w:r>
        <w:tab/>
      </w:r>
      <w:r>
        <w:rPr>
          <w:rFonts w:hint="eastAsia"/>
        </w:rPr>
        <w:t>是</w:t>
      </w:r>
      <w:r>
        <w:t xml:space="preserve">     </w:t>
      </w:r>
      <w:r>
        <w:tab/>
      </w:r>
      <w:r>
        <w:rPr>
          <w:rFonts w:hint="eastAsia"/>
        </w:rPr>
        <w:t>否</w:t>
      </w:r>
      <w:r>
        <w:t></w:t>
      </w:r>
    </w:p>
    <w:p>
      <w:pPr>
        <w:pStyle w:val="56"/>
        <w:ind w:firstLine="420"/>
      </w:pPr>
      <w:r>
        <w:t xml:space="preserve">23. </w:t>
      </w:r>
      <w:r>
        <w:rPr>
          <w:rFonts w:hint="eastAsia"/>
        </w:rPr>
        <w:t>你是否是吸烟或者有</w:t>
      </w:r>
      <w:r>
        <w:t>6</w:t>
      </w:r>
      <w:r>
        <w:rPr>
          <w:rFonts w:hint="eastAsia"/>
        </w:rPr>
        <w:t>个月内戒烟者？</w:t>
      </w:r>
      <w:r>
        <w:t xml:space="preserve">     </w:t>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24. </w:t>
      </w:r>
      <w:r>
        <w:rPr>
          <w:rFonts w:hint="eastAsia"/>
        </w:rPr>
        <w:t>你是否是</w:t>
      </w:r>
      <w:r>
        <w:t>45</w:t>
      </w:r>
      <w:r>
        <w:rPr>
          <w:rFonts w:hint="eastAsia"/>
        </w:rPr>
        <w:t>岁以上的男性？</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25. </w:t>
      </w:r>
      <w:r>
        <w:rPr>
          <w:rFonts w:hint="eastAsia"/>
        </w:rPr>
        <w:t>你的血压是否已经超过了</w:t>
      </w:r>
      <w:r>
        <w:t>140/90mmHg</w:t>
      </w:r>
      <w:r>
        <w:rPr>
          <w:rFonts w:hint="eastAsia"/>
        </w:rPr>
        <w:t>？</w:t>
      </w:r>
      <w:r>
        <w:t xml:space="preserve">                            </w:t>
      </w:r>
      <w:r>
        <w:tab/>
      </w:r>
      <w:r>
        <w:rPr>
          <w:rFonts w:hint="eastAsia"/>
        </w:rPr>
        <w:t>是</w:t>
      </w:r>
      <w:r>
        <w:t xml:space="preserve">     </w:t>
      </w:r>
      <w:r>
        <w:tab/>
      </w:r>
      <w:r>
        <w:rPr>
          <w:rFonts w:hint="eastAsia"/>
        </w:rPr>
        <w:t>否</w:t>
      </w:r>
      <w:r>
        <w:t></w:t>
      </w:r>
    </w:p>
    <w:p>
      <w:pPr>
        <w:pStyle w:val="56"/>
        <w:ind w:firstLine="420"/>
      </w:pPr>
      <w:r>
        <w:t xml:space="preserve">26. </w:t>
      </w:r>
      <w:r>
        <w:rPr>
          <w:rFonts w:hint="eastAsia"/>
        </w:rPr>
        <w:t>你是否知道自己的血压状况？</w:t>
      </w:r>
      <w:r>
        <w:t xml:space="preserve">     </w:t>
      </w:r>
      <w:r>
        <w:tab/>
      </w:r>
      <w:r>
        <w:tab/>
      </w:r>
      <w:r>
        <w:t xml:space="preserve">         </w:t>
      </w:r>
      <w:r>
        <w:tab/>
      </w:r>
      <w:r>
        <w:t xml:space="preserve">                </w:t>
      </w:r>
      <w:r>
        <w:rPr>
          <w:rFonts w:hint="eastAsia"/>
        </w:rPr>
        <w:t>是</w:t>
      </w:r>
      <w:r>
        <w:t xml:space="preserve">     </w:t>
      </w:r>
      <w:r>
        <w:tab/>
      </w:r>
      <w:r>
        <w:rPr>
          <w:rFonts w:hint="eastAsia"/>
        </w:rPr>
        <w:t>否</w:t>
      </w:r>
      <w:r>
        <w:t></w:t>
      </w:r>
    </w:p>
    <w:p>
      <w:pPr>
        <w:pStyle w:val="56"/>
        <w:ind w:firstLine="420"/>
      </w:pPr>
      <w:r>
        <w:t xml:space="preserve">27. </w:t>
      </w:r>
      <w:r>
        <w:rPr>
          <w:rFonts w:hint="eastAsia"/>
        </w:rPr>
        <w:t>你是否服用过降血压的药物？</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28. </w:t>
      </w:r>
      <w:r>
        <w:rPr>
          <w:rFonts w:hint="eastAsia"/>
        </w:rPr>
        <w:t>你的胆固醇水平是否超过了</w:t>
      </w:r>
      <w:r>
        <w:t>200mg/dl</w:t>
      </w:r>
      <w:r>
        <w:rPr>
          <w:rFonts w:hint="eastAsia"/>
        </w:rPr>
        <w:t>？</w:t>
      </w:r>
      <w:r>
        <w:t xml:space="preserve">         </w:t>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29. </w:t>
      </w:r>
      <w:r>
        <w:rPr>
          <w:rFonts w:hint="eastAsia"/>
        </w:rPr>
        <w:t>你是否知道自己的胆固醇水平？</w:t>
      </w:r>
      <w:r>
        <w:t xml:space="preserve">     </w:t>
      </w:r>
      <w:r>
        <w:tab/>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t xml:space="preserve">30. </w:t>
      </w:r>
      <w:r>
        <w:rPr>
          <w:rFonts w:hint="eastAsia"/>
        </w:rPr>
        <w:t>你是否经历过这种情况</w:t>
      </w:r>
      <w:r>
        <w:t xml:space="preserve"> “</w:t>
      </w:r>
      <w:r>
        <w:rPr>
          <w:rFonts w:hint="eastAsia"/>
        </w:rPr>
        <w:t>你有一个近亲，他</w:t>
      </w:r>
      <w:r>
        <w:t>/</w:t>
      </w:r>
      <w:r>
        <w:rPr>
          <w:rFonts w:hint="eastAsia"/>
        </w:rPr>
        <w:t>她在</w:t>
      </w:r>
      <w:r>
        <w:t>55</w:t>
      </w:r>
      <w:r>
        <w:rPr>
          <w:rFonts w:hint="eastAsia"/>
        </w:rPr>
        <w:t>岁或</w:t>
      </w:r>
      <w:r>
        <w:t>65</w:t>
      </w:r>
      <w:r>
        <w:rPr>
          <w:rFonts w:hint="eastAsia"/>
        </w:rPr>
        <w:t>岁前有过一次心脏病发作，或者做过心脏病手术。”</w:t>
      </w:r>
      <w:r>
        <w:t xml:space="preserve">           </w:t>
      </w:r>
      <w:r>
        <w:tab/>
      </w:r>
      <w:r>
        <w:t xml:space="preserve">                                            </w:t>
      </w:r>
      <w:r>
        <w:rPr>
          <w:rFonts w:hint="eastAsia"/>
        </w:rPr>
        <w:t>是</w:t>
      </w:r>
      <w:r>
        <w:t xml:space="preserve">     </w:t>
      </w:r>
      <w:r>
        <w:tab/>
      </w:r>
      <w:r>
        <w:rPr>
          <w:rFonts w:hint="eastAsia"/>
        </w:rPr>
        <w:t>否</w:t>
      </w:r>
      <w:r>
        <w:t></w:t>
      </w:r>
    </w:p>
    <w:p>
      <w:pPr>
        <w:pStyle w:val="56"/>
        <w:ind w:firstLine="420"/>
      </w:pPr>
      <w:r>
        <w:t xml:space="preserve">31. </w:t>
      </w:r>
      <w:r>
        <w:rPr>
          <w:rFonts w:hint="eastAsia"/>
        </w:rPr>
        <w:t>你平时是否不经常参加体育运动（即体力活动水平少于每周至少三次，每次短于</w:t>
      </w:r>
      <w:r>
        <w:t>30min</w:t>
      </w:r>
      <w:r>
        <w:rPr>
          <w:rFonts w:hint="eastAsia"/>
        </w:rPr>
        <w:t>的水平）？</w:t>
      </w:r>
      <w:r>
        <w:t xml:space="preserve">                      </w:t>
      </w:r>
      <w:r>
        <w:tab/>
      </w:r>
      <w:r>
        <w:tab/>
      </w:r>
      <w:r>
        <w:t xml:space="preserve">                                                                </w:t>
      </w:r>
      <w:r>
        <w:rPr>
          <w:rFonts w:hint="eastAsia"/>
        </w:rPr>
        <w:t xml:space="preserve">是 </w:t>
      </w:r>
      <w:r>
        <w:t xml:space="preserve">    </w:t>
      </w:r>
      <w:r>
        <w:tab/>
      </w:r>
      <w:r>
        <w:rPr>
          <w:rFonts w:hint="eastAsia"/>
        </w:rPr>
        <w:t>否</w:t>
      </w:r>
      <w:r>
        <w:t></w:t>
      </w:r>
    </w:p>
    <w:p>
      <w:pPr>
        <w:pStyle w:val="56"/>
        <w:ind w:firstLine="420"/>
      </w:pPr>
      <w:r>
        <w:t xml:space="preserve">32. </w:t>
      </w:r>
      <w:r>
        <w:rPr>
          <w:rFonts w:hint="eastAsia"/>
        </w:rPr>
        <w:t>你是否超重</w:t>
      </w:r>
      <w:r>
        <w:t>9</w:t>
      </w:r>
      <w:r>
        <w:rPr>
          <w:rFonts w:hint="eastAsia"/>
        </w:rPr>
        <w:t>公斤以上？</w:t>
      </w:r>
      <w:r>
        <w:t xml:space="preserve">      </w:t>
      </w:r>
      <w:r>
        <w:tab/>
      </w:r>
      <w:r>
        <w:tab/>
      </w:r>
      <w:r>
        <w:tab/>
      </w:r>
      <w:r>
        <w:tab/>
      </w:r>
      <w:r>
        <w:tab/>
      </w:r>
      <w:r>
        <w:tab/>
      </w:r>
      <w:r>
        <w:t xml:space="preserve">           </w:t>
      </w:r>
      <w:r>
        <w:tab/>
      </w:r>
      <w:r>
        <w:t xml:space="preserve">    </w:t>
      </w:r>
      <w:r>
        <w:rPr>
          <w:rFonts w:hint="eastAsia"/>
        </w:rPr>
        <w:t>是</w:t>
      </w:r>
      <w:r>
        <w:t xml:space="preserve">     </w:t>
      </w:r>
      <w:r>
        <w:tab/>
      </w:r>
      <w:r>
        <w:rPr>
          <w:rFonts w:hint="eastAsia"/>
        </w:rPr>
        <w:t>否</w:t>
      </w:r>
      <w:r>
        <w:t></w:t>
      </w:r>
    </w:p>
    <w:p>
      <w:pPr>
        <w:pStyle w:val="56"/>
        <w:ind w:firstLine="420"/>
      </w:pPr>
      <w:r>
        <w:t xml:space="preserve">33. </w:t>
      </w:r>
      <w:r>
        <w:rPr>
          <w:rFonts w:hint="eastAsia"/>
        </w:rPr>
        <w:t>以上所述，没有一个符合你的情况。</w:t>
      </w:r>
      <w:r>
        <w:t xml:space="preserve">     </w:t>
      </w:r>
      <w:r>
        <w:tab/>
      </w:r>
      <w:r>
        <w:tab/>
      </w:r>
      <w:r>
        <w:tab/>
      </w:r>
      <w:r>
        <w:tab/>
      </w:r>
      <w:r>
        <w:t xml:space="preserve">           </w:t>
      </w:r>
      <w:r>
        <w:tab/>
      </w:r>
      <w:r>
        <w:rPr>
          <w:rFonts w:hint="eastAsia"/>
        </w:rPr>
        <w:t>是</w:t>
      </w:r>
      <w:r>
        <w:t xml:space="preserve">     </w:t>
      </w:r>
      <w:r>
        <w:tab/>
      </w:r>
      <w:r>
        <w:rPr>
          <w:rFonts w:hint="eastAsia"/>
        </w:rPr>
        <w:t>否</w:t>
      </w:r>
      <w:r>
        <w:t></w:t>
      </w:r>
    </w:p>
    <w:p>
      <w:pPr>
        <w:pStyle w:val="56"/>
        <w:ind w:firstLine="420"/>
      </w:pPr>
      <w:r>
        <w:rPr>
          <w:rFonts w:hint="eastAsia"/>
        </w:rPr>
        <w:t>测试工作人员填写内容：</w:t>
      </w:r>
    </w:p>
    <w:p>
      <w:pPr>
        <w:pStyle w:val="56"/>
        <w:ind w:firstLine="420"/>
      </w:pPr>
      <w:r>
        <w:rPr>
          <w:rFonts w:hint="eastAsia"/>
        </w:rPr>
        <w:t>静息血压：收缩压_______mmHg，舒张压_______mmHg</w:t>
      </w:r>
    </w:p>
    <w:p>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pPr>
      <w:r>
        <w:rPr>
          <w:rFonts w:hint="eastAsia"/>
        </w:rPr>
        <w:t>是否适合本次测试：</w:t>
      </w:r>
      <w:r>
        <w:tab/>
      </w:r>
      <w:r>
        <w:tab/>
      </w:r>
      <w:r>
        <w:tab/>
      </w:r>
      <w:r>
        <w:tab/>
      </w:r>
      <w:r>
        <w:tab/>
      </w:r>
      <w:r>
        <w:tab/>
      </w:r>
      <w:r>
        <w:t xml:space="preserve">                </w:t>
      </w:r>
      <w:r>
        <w:tab/>
      </w:r>
      <w:r>
        <w:t xml:space="preserve">     </w:t>
      </w:r>
      <w:r>
        <w:tab/>
      </w:r>
      <w:r>
        <w:rPr>
          <w:rFonts w:hint="eastAsia"/>
        </w:rPr>
        <w:t>是</w:t>
      </w:r>
      <w:r>
        <w:t xml:space="preserve">     </w:t>
      </w:r>
      <w:r>
        <w:tab/>
      </w:r>
      <w:r>
        <w:rPr>
          <w:rFonts w:hint="eastAsia"/>
        </w:rPr>
        <w:t>否</w:t>
      </w:r>
      <w:r>
        <w:t></w:t>
      </w:r>
    </w:p>
    <w:p>
      <w:pPr>
        <w:pStyle w:val="198"/>
        <w:rPr>
          <w:vanish w:val="0"/>
        </w:rPr>
      </w:pPr>
    </w:p>
    <w:p>
      <w:pPr>
        <w:pStyle w:val="199"/>
        <w:rPr>
          <w:vanish w:val="0"/>
        </w:rPr>
      </w:pPr>
    </w:p>
    <w:p>
      <w:pPr>
        <w:pStyle w:val="76"/>
        <w:spacing w:after="120"/>
      </w:pPr>
      <w:r>
        <w:br w:type="textWrapping"/>
      </w:r>
      <w:bookmarkStart w:id="58" w:name="_Toc114147860"/>
      <w:r>
        <w:rPr>
          <w:rFonts w:hint="eastAsia"/>
        </w:rPr>
        <w:t>（资料性）</w:t>
      </w:r>
      <w:r>
        <w:br w:type="textWrapping"/>
      </w:r>
      <w:r>
        <w:rPr>
          <w:rFonts w:hint="eastAsia"/>
        </w:rPr>
        <w:t>IPAQ国际体力活动短量表</w:t>
      </w:r>
      <w:bookmarkEnd w:id="58"/>
    </w:p>
    <w:p>
      <w:pPr>
        <w:pStyle w:val="56"/>
        <w:ind w:firstLine="420"/>
      </w:pPr>
      <w:r>
        <w:rPr>
          <w:rFonts w:hint="eastAsia"/>
        </w:rPr>
        <w:t>请您认真回忆您过去 7 天内的体力活动(体育锻炼和运动等等)和久坐时间，然后 填写与自己的实际情况最接近的答案。</w:t>
      </w:r>
    </w:p>
    <w:p>
      <w:pPr>
        <w:pStyle w:val="56"/>
        <w:ind w:firstLine="420"/>
      </w:pPr>
    </w:p>
    <w:p>
      <w:pPr>
        <w:pStyle w:val="56"/>
        <w:ind w:firstLine="420"/>
      </w:pPr>
      <w:r>
        <w:rPr>
          <w:rFonts w:hint="eastAsia"/>
        </w:rPr>
        <w:t>1. 最近 7 天内，您有几天进行了剧烈 (大强度，引起呼吸和心跳明显加快，感觉比较费力) 的体育活动，比如提重物、快速跑步、有氧健身(健身操)、快速骑车、球类比赛等?</w:t>
      </w:r>
    </w:p>
    <w:p>
      <w:pPr>
        <w:pStyle w:val="56"/>
        <w:ind w:firstLine="420"/>
      </w:pPr>
      <w:r>
        <w:rPr>
          <w:rFonts w:hint="eastAsia"/>
        </w:rPr>
        <w:t>每周____天</w:t>
      </w:r>
    </w:p>
    <w:p>
      <w:pPr>
        <w:pStyle w:val="56"/>
        <w:ind w:firstLine="420"/>
      </w:pPr>
      <w:r>
        <w:rPr>
          <w:rFonts w:hint="eastAsia"/>
        </w:rPr>
        <w:t>□ 无相关体育活动;→跳到问题 3</w:t>
      </w:r>
    </w:p>
    <w:p>
      <w:pPr>
        <w:pStyle w:val="56"/>
        <w:ind w:firstLine="420"/>
      </w:pPr>
    </w:p>
    <w:p>
      <w:pPr>
        <w:pStyle w:val="56"/>
        <w:ind w:firstLine="420"/>
      </w:pPr>
      <w:r>
        <w:rPr>
          <w:rFonts w:hint="eastAsia"/>
        </w:rPr>
        <w:t>2. 在这其中一天您通常会花多少时间在这些剧烈的体育活动上? (请结合第 1 题作答)</w:t>
      </w:r>
    </w:p>
    <w:p>
      <w:pPr>
        <w:pStyle w:val="56"/>
        <w:ind w:firstLine="420"/>
      </w:pPr>
      <w:r>
        <w:rPr>
          <w:rFonts w:hint="eastAsia"/>
        </w:rPr>
        <w:t>每天____小时____min</w:t>
      </w:r>
    </w:p>
    <w:p>
      <w:pPr>
        <w:pStyle w:val="56"/>
        <w:ind w:firstLine="420"/>
      </w:pPr>
      <w:r>
        <w:rPr>
          <w:rFonts w:hint="eastAsia"/>
        </w:rPr>
        <w:t>□ 不知道或不确定</w:t>
      </w:r>
    </w:p>
    <w:p>
      <w:pPr>
        <w:pStyle w:val="56"/>
        <w:ind w:firstLine="420"/>
      </w:pPr>
    </w:p>
    <w:p>
      <w:pPr>
        <w:pStyle w:val="56"/>
        <w:ind w:firstLine="420"/>
      </w:pPr>
      <w:r>
        <w:rPr>
          <w:rFonts w:hint="eastAsia"/>
        </w:rPr>
        <w:t>3.  最近 7 天内，您有几天做了适度 (中等强度，引起呼吸和心跳稍微快加，感觉有些费力) 的体育活动，比如提取轻物品、以平常的速度骑车、打双人网球、舞蹈、打 羽毛球等? (请不要将走路包括在内)</w:t>
      </w:r>
    </w:p>
    <w:p>
      <w:pPr>
        <w:pStyle w:val="56"/>
        <w:ind w:firstLine="420"/>
      </w:pPr>
      <w:r>
        <w:rPr>
          <w:rFonts w:hint="eastAsia"/>
        </w:rPr>
        <w:t>每周____天</w:t>
      </w:r>
    </w:p>
    <w:p>
      <w:pPr>
        <w:pStyle w:val="56"/>
        <w:ind w:firstLine="420"/>
      </w:pPr>
      <w:r>
        <w:rPr>
          <w:rFonts w:hint="eastAsia"/>
        </w:rPr>
        <w:t>□ 无适度体育活动;→跳到问题 5</w:t>
      </w:r>
    </w:p>
    <w:p>
      <w:pPr>
        <w:pStyle w:val="56"/>
        <w:ind w:firstLine="420"/>
      </w:pPr>
    </w:p>
    <w:p>
      <w:pPr>
        <w:pStyle w:val="56"/>
        <w:ind w:firstLine="420"/>
      </w:pPr>
      <w:r>
        <w:rPr>
          <w:rFonts w:hint="eastAsia"/>
        </w:rPr>
        <w:t>4. 在这其中一天您通常会花多少时间在这些适度的体育活动上? (请结合第 3 题作答)</w:t>
      </w:r>
    </w:p>
    <w:p>
      <w:pPr>
        <w:pStyle w:val="56"/>
        <w:ind w:firstLine="420"/>
      </w:pPr>
      <w:r>
        <w:rPr>
          <w:rFonts w:hint="eastAsia"/>
        </w:rPr>
        <w:t>每天____小时____min</w:t>
      </w:r>
    </w:p>
    <w:p>
      <w:pPr>
        <w:pStyle w:val="56"/>
        <w:ind w:firstLine="420"/>
      </w:pPr>
      <w:r>
        <w:rPr>
          <w:rFonts w:hint="eastAsia"/>
        </w:rPr>
        <w:t>□ 不知道或不确定</w:t>
      </w:r>
    </w:p>
    <w:p>
      <w:pPr>
        <w:pStyle w:val="56"/>
        <w:ind w:firstLine="420"/>
      </w:pPr>
    </w:p>
    <w:p>
      <w:pPr>
        <w:pStyle w:val="56"/>
        <w:ind w:firstLine="420"/>
      </w:pPr>
      <w:r>
        <w:rPr>
          <w:rFonts w:hint="eastAsia"/>
        </w:rPr>
        <w:t xml:space="preserve">5. 最近 7 天内，您有几天是步行，且一次步行至少 10 min? </w:t>
      </w:r>
    </w:p>
    <w:p>
      <w:pPr>
        <w:pStyle w:val="56"/>
        <w:ind w:firstLine="420"/>
      </w:pPr>
      <w:r>
        <w:rPr>
          <w:rFonts w:hint="eastAsia"/>
        </w:rPr>
        <w:t>每周____天</w:t>
      </w:r>
    </w:p>
    <w:p>
      <w:pPr>
        <w:pStyle w:val="56"/>
        <w:ind w:firstLine="420"/>
      </w:pPr>
      <w:r>
        <w:rPr>
          <w:rFonts w:hint="eastAsia"/>
        </w:rPr>
        <w:t>□ 没有步行;→跳到问题 7</w:t>
      </w:r>
    </w:p>
    <w:p>
      <w:pPr>
        <w:pStyle w:val="56"/>
        <w:ind w:firstLine="420"/>
      </w:pPr>
    </w:p>
    <w:p>
      <w:pPr>
        <w:pStyle w:val="56"/>
        <w:ind w:firstLine="420"/>
      </w:pPr>
      <w:r>
        <w:rPr>
          <w:rFonts w:hint="eastAsia"/>
        </w:rPr>
        <w:t xml:space="preserve">6. 在这其中一天您通常花多少时间在步行上? (请结合第 5 题作答) </w:t>
      </w:r>
    </w:p>
    <w:p>
      <w:pPr>
        <w:pStyle w:val="56"/>
        <w:ind w:firstLine="420"/>
      </w:pPr>
      <w:r>
        <w:rPr>
          <w:rFonts w:hint="eastAsia"/>
        </w:rPr>
        <w:t>每天____小时____min</w:t>
      </w:r>
    </w:p>
    <w:p>
      <w:pPr>
        <w:pStyle w:val="56"/>
        <w:ind w:firstLine="420"/>
      </w:pPr>
      <w:r>
        <w:rPr>
          <w:rFonts w:hint="eastAsia"/>
        </w:rPr>
        <w:t>□ 不知道或不确定</w:t>
      </w:r>
    </w:p>
    <w:p>
      <w:pPr>
        <w:pStyle w:val="56"/>
        <w:ind w:firstLine="420"/>
      </w:pPr>
    </w:p>
    <w:p>
      <w:pPr>
        <w:pStyle w:val="56"/>
        <w:ind w:firstLine="420"/>
      </w:pPr>
      <w:r>
        <w:rPr>
          <w:rFonts w:hint="eastAsia"/>
        </w:rPr>
        <w:t xml:space="preserve">7. 最近七天内，工作日您有多久时间是坐着的? </w:t>
      </w:r>
    </w:p>
    <w:p>
      <w:pPr>
        <w:pStyle w:val="56"/>
        <w:ind w:firstLine="420"/>
      </w:pPr>
      <w:r>
        <w:rPr>
          <w:rFonts w:hint="eastAsia"/>
        </w:rPr>
        <w:t>每天____小时____min</w:t>
      </w:r>
    </w:p>
    <w:p>
      <w:pPr>
        <w:pStyle w:val="56"/>
        <w:ind w:firstLine="420"/>
      </w:pPr>
      <w:r>
        <w:rPr>
          <w:rFonts w:hint="eastAsia"/>
        </w:rPr>
        <w:t>□ 不知道或不确定</w:t>
      </w:r>
    </w:p>
    <w:p>
      <w:pPr>
        <w:widowControl/>
        <w:adjustRightInd/>
        <w:spacing w:line="240" w:lineRule="auto"/>
        <w:jc w:val="left"/>
        <w:rPr>
          <w:rFonts w:ascii="宋体" w:hAnsi="Times New Roman"/>
          <w:kern w:val="0"/>
          <w:szCs w:val="20"/>
        </w:rPr>
      </w:pPr>
      <w:r>
        <w:br w:type="page"/>
      </w:r>
    </w:p>
    <w:p>
      <w:pPr>
        <w:pStyle w:val="56"/>
        <w:ind w:firstLine="420"/>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bookmarkStart w:id="59" w:name="_Toc114147861"/>
      <w:r>
        <w:rPr>
          <w:rFonts w:hint="eastAsia"/>
        </w:rPr>
        <w:t>（规范性）</w:t>
      </w:r>
      <w:r>
        <w:br w:type="textWrapping"/>
      </w:r>
      <w:r>
        <w:rPr>
          <w:rFonts w:hint="eastAsia"/>
        </w:rPr>
        <w:t>心肺功能测试的风险评估表</w:t>
      </w:r>
      <w:bookmarkEnd w:id="59"/>
    </w:p>
    <w:p>
      <w:pPr>
        <w:pStyle w:val="56"/>
        <w:ind w:firstLine="840" w:firstLineChars="400"/>
        <w:jc w:val="left"/>
        <w:rPr>
          <w:rFonts w:hint="eastAsia" w:eastAsia="宋体"/>
          <w:lang w:val="en-US" w:eastAsia="zh-CN"/>
        </w:rPr>
      </w:pPr>
      <w:r>
        <w:rPr>
          <w:rFonts w:hint="eastAsia"/>
        </w:rPr>
        <w:t>心肺功能测试的风险评估</w:t>
      </w:r>
      <w:r>
        <w:rPr>
          <w:rFonts w:hint="eastAsia"/>
          <w:lang w:val="en-US" w:eastAsia="zh-CN"/>
        </w:rPr>
        <w:t>见表C.1。</w:t>
      </w:r>
    </w:p>
    <w:p>
      <w:pPr>
        <w:pStyle w:val="56"/>
      </w:pPr>
    </w:p>
    <w:p>
      <w:pPr>
        <w:pStyle w:val="56"/>
        <w:jc w:val="center"/>
        <w:rPr>
          <w:rFonts w:hint="default" w:eastAsia="宋体"/>
          <w:lang w:val="en-US" w:eastAsia="zh-CN"/>
        </w:rPr>
      </w:pPr>
      <w:r>
        <w:rPr>
          <w:rFonts w:hint="eastAsia"/>
          <w:lang w:val="en-US" w:eastAsia="zh-CN"/>
        </w:rPr>
        <w:t xml:space="preserve">表C.1 </w:t>
      </w:r>
      <w:r>
        <w:rPr>
          <w:rFonts w:hint="eastAsia"/>
        </w:rPr>
        <w:t>心肺功能测试的风险评估</w:t>
      </w:r>
    </w:p>
    <w:tbl>
      <w:tblPr>
        <w:tblStyle w:val="23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auto"/>
          </w:tcPr>
          <w:p>
            <w:pPr>
              <w:spacing w:before="120" w:beforeLines="50" w:after="120"/>
              <w:jc w:val="center"/>
              <w:rPr>
                <w:rFonts w:ascii="黑体" w:hAnsi="黑体" w:eastAsia="黑体"/>
                <w:bCs/>
                <w:kern w:val="0"/>
                <w:sz w:val="18"/>
                <w:szCs w:val="18"/>
                <w:lang w:eastAsia="en-US"/>
              </w:rPr>
            </w:pPr>
            <w:r>
              <w:rPr>
                <w:rFonts w:ascii="黑体" w:hAnsi="黑体" w:eastAsia="黑体"/>
                <w:bCs/>
                <w:kern w:val="0"/>
                <w:sz w:val="18"/>
                <w:szCs w:val="18"/>
                <w:lang w:eastAsia="en-US"/>
              </w:rPr>
              <w:t>风险因素</w:t>
            </w:r>
          </w:p>
        </w:tc>
        <w:tc>
          <w:tcPr>
            <w:tcW w:w="7275" w:type="dxa"/>
            <w:shd w:val="clear" w:color="auto" w:fill="auto"/>
          </w:tcPr>
          <w:p>
            <w:pPr>
              <w:spacing w:before="120" w:beforeLines="50" w:after="120"/>
              <w:jc w:val="center"/>
              <w:rPr>
                <w:rFonts w:ascii="黑体" w:hAnsi="黑体" w:eastAsia="黑体"/>
                <w:bCs/>
                <w:kern w:val="0"/>
                <w:sz w:val="18"/>
                <w:szCs w:val="18"/>
                <w:lang w:eastAsia="en-US"/>
              </w:rPr>
            </w:pPr>
            <w:r>
              <w:rPr>
                <w:rFonts w:ascii="黑体" w:hAnsi="黑体" w:eastAsia="黑体"/>
                <w:bCs/>
                <w:kern w:val="0"/>
                <w:sz w:val="18"/>
                <w:szCs w:val="18"/>
                <w:lang w:eastAsia="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04"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近亲患病</w:t>
            </w:r>
          </w:p>
        </w:tc>
        <w:tc>
          <w:tcPr>
            <w:tcW w:w="7275" w:type="dxa"/>
            <w:vAlign w:val="center"/>
          </w:tcPr>
          <w:p>
            <w:pPr>
              <w:spacing w:before="120" w:beforeLines="50" w:after="120"/>
              <w:rPr>
                <w:rFonts w:ascii="宋体" w:hAnsi="宋体" w:eastAsia="宋体"/>
                <w:kern w:val="0"/>
                <w:sz w:val="18"/>
                <w:szCs w:val="18"/>
                <w:lang w:eastAsia="zh-CN"/>
              </w:rPr>
            </w:pPr>
            <w:r>
              <w:rPr>
                <w:rFonts w:ascii="宋体" w:hAnsi="宋体" w:eastAsia="宋体"/>
                <w:kern w:val="0"/>
                <w:sz w:val="18"/>
                <w:szCs w:val="18"/>
                <w:lang w:eastAsia="zh-CN"/>
              </w:rPr>
              <w:t>直系亲属中</w:t>
            </w:r>
            <w:r>
              <w:rPr>
                <w:rFonts w:hint="eastAsia" w:ascii="宋体" w:hAnsi="宋体" w:eastAsia="宋体"/>
                <w:kern w:val="0"/>
                <w:sz w:val="18"/>
                <w:szCs w:val="18"/>
                <w:lang w:eastAsia="zh-CN"/>
              </w:rPr>
              <w:t>，</w:t>
            </w:r>
            <w:r>
              <w:rPr>
                <w:rFonts w:ascii="宋体" w:hAnsi="宋体" w:eastAsia="宋体"/>
                <w:kern w:val="0"/>
                <w:sz w:val="18"/>
                <w:szCs w:val="18"/>
                <w:lang w:eastAsia="zh-CN"/>
              </w:rPr>
              <w:t>55岁以下男性或65岁以下女性患</w:t>
            </w:r>
            <w:r>
              <w:rPr>
                <w:rFonts w:hint="eastAsia" w:ascii="宋体" w:hAnsi="宋体" w:eastAsia="宋体"/>
                <w:kern w:val="0"/>
                <w:sz w:val="18"/>
                <w:szCs w:val="18"/>
                <w:lang w:eastAsia="zh-CN"/>
              </w:rPr>
              <w:t>有</w:t>
            </w:r>
            <w:r>
              <w:rPr>
                <w:rFonts w:ascii="宋体" w:hAnsi="宋体" w:eastAsia="宋体"/>
                <w:kern w:val="0"/>
                <w:sz w:val="18"/>
                <w:szCs w:val="18"/>
                <w:lang w:eastAsia="zh-CN"/>
              </w:rPr>
              <w:t>冠状动脉血栓、冠状动脉功能障碍或心脏相关猝死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04"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吸烟</w:t>
            </w:r>
            <w:r>
              <w:rPr>
                <w:rFonts w:hint="eastAsia" w:ascii="宋体" w:hAnsi="宋体" w:eastAsia="宋体"/>
                <w:kern w:val="0"/>
                <w:sz w:val="18"/>
                <w:szCs w:val="18"/>
                <w:lang w:eastAsia="en-US"/>
              </w:rPr>
              <w:t>史</w:t>
            </w:r>
          </w:p>
        </w:tc>
        <w:tc>
          <w:tcPr>
            <w:tcW w:w="7275" w:type="dxa"/>
            <w:vAlign w:val="center"/>
          </w:tcPr>
          <w:p>
            <w:pPr>
              <w:spacing w:before="120" w:beforeLines="50" w:after="120"/>
              <w:rPr>
                <w:rFonts w:ascii="宋体" w:hAnsi="宋体" w:eastAsia="宋体"/>
                <w:kern w:val="0"/>
                <w:sz w:val="18"/>
                <w:szCs w:val="18"/>
                <w:lang w:eastAsia="zh-CN"/>
              </w:rPr>
            </w:pPr>
            <w:r>
              <w:rPr>
                <w:rFonts w:ascii="宋体" w:hAnsi="宋体" w:eastAsia="宋体"/>
                <w:kern w:val="0"/>
                <w:sz w:val="18"/>
                <w:szCs w:val="18"/>
                <w:lang w:eastAsia="zh-CN"/>
              </w:rPr>
              <w:t>过去六个月</w:t>
            </w:r>
            <w:r>
              <w:rPr>
                <w:rFonts w:hint="eastAsia" w:ascii="宋体" w:hAnsi="宋体" w:eastAsia="宋体"/>
                <w:kern w:val="0"/>
                <w:sz w:val="18"/>
                <w:szCs w:val="18"/>
                <w:lang w:eastAsia="zh-CN"/>
              </w:rPr>
              <w:t>中</w:t>
            </w:r>
            <w:r>
              <w:rPr>
                <w:rFonts w:ascii="宋体" w:hAnsi="宋体" w:eastAsia="宋体"/>
                <w:kern w:val="0"/>
                <w:sz w:val="18"/>
                <w:szCs w:val="18"/>
                <w:lang w:eastAsia="zh-CN"/>
              </w:rPr>
              <w:t>吸烟或已戒烟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04"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高血压</w:t>
            </w:r>
          </w:p>
        </w:tc>
        <w:tc>
          <w:tcPr>
            <w:tcW w:w="7275" w:type="dxa"/>
            <w:vAlign w:val="center"/>
          </w:tcPr>
          <w:p>
            <w:pPr>
              <w:spacing w:before="120" w:beforeLines="50" w:after="120"/>
              <w:rPr>
                <w:rFonts w:ascii="宋体" w:hAnsi="宋体" w:eastAsia="宋体"/>
                <w:kern w:val="0"/>
                <w:sz w:val="18"/>
                <w:szCs w:val="18"/>
                <w:lang w:eastAsia="zh-CN"/>
              </w:rPr>
            </w:pPr>
            <w:r>
              <w:rPr>
                <w:rFonts w:ascii="宋体" w:hAnsi="宋体" w:eastAsia="宋体"/>
                <w:kern w:val="0"/>
                <w:sz w:val="18"/>
                <w:szCs w:val="18"/>
                <w:lang w:eastAsia="zh-CN"/>
              </w:rPr>
              <w:t>收缩压 &gt; 140 mmHg或舒张压 &gt; 90 mmHg</w:t>
            </w:r>
            <w:r>
              <w:rPr>
                <w:rFonts w:hint="eastAsia" w:ascii="宋体" w:hAnsi="宋体" w:eastAsia="宋体"/>
                <w:kern w:val="0"/>
                <w:sz w:val="18"/>
                <w:szCs w:val="18"/>
                <w:lang w:eastAsia="zh-CN"/>
              </w:rPr>
              <w:t>，</w:t>
            </w:r>
            <w:r>
              <w:rPr>
                <w:rFonts w:ascii="宋体" w:hAnsi="宋体" w:eastAsia="宋体"/>
                <w:kern w:val="0"/>
                <w:sz w:val="18"/>
                <w:szCs w:val="18"/>
                <w:lang w:eastAsia="zh-CN"/>
              </w:rPr>
              <w:t>或药物治疗高血压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304"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高脂血症</w:t>
            </w:r>
          </w:p>
        </w:tc>
        <w:tc>
          <w:tcPr>
            <w:tcW w:w="7275" w:type="dxa"/>
            <w:vAlign w:val="center"/>
          </w:tcPr>
          <w:p>
            <w:pPr>
              <w:spacing w:before="120" w:beforeLines="50" w:after="120"/>
              <w:rPr>
                <w:rFonts w:ascii="宋体" w:hAnsi="宋体" w:eastAsia="宋体"/>
                <w:kern w:val="0"/>
                <w:sz w:val="18"/>
                <w:szCs w:val="18"/>
                <w:lang w:eastAsia="zh-CN"/>
              </w:rPr>
            </w:pPr>
            <w:r>
              <w:rPr>
                <w:rFonts w:ascii="宋体" w:hAnsi="宋体" w:eastAsia="宋体"/>
                <w:kern w:val="0"/>
                <w:sz w:val="18"/>
                <w:szCs w:val="18"/>
                <w:lang w:eastAsia="zh-CN"/>
              </w:rPr>
              <w:t>血液总胆固醇超过5.2 mmol/L</w:t>
            </w:r>
            <w:r>
              <w:rPr>
                <w:rFonts w:hint="eastAsia" w:ascii="宋体" w:hAnsi="宋体" w:eastAsia="宋体"/>
                <w:kern w:val="0"/>
                <w:sz w:val="18"/>
                <w:szCs w:val="18"/>
                <w:lang w:eastAsia="zh-CN"/>
              </w:rPr>
              <w:t>，</w:t>
            </w:r>
            <w:r>
              <w:rPr>
                <w:rFonts w:ascii="宋体" w:hAnsi="宋体" w:eastAsia="宋体"/>
                <w:kern w:val="0"/>
                <w:sz w:val="18"/>
                <w:szCs w:val="18"/>
                <w:lang w:eastAsia="zh-CN"/>
              </w:rPr>
              <w:t>LDL超过3.4 mmol/L或HDL低于0.9 mmol/L</w:t>
            </w:r>
            <w:r>
              <w:rPr>
                <w:rFonts w:hint="eastAsia" w:ascii="宋体" w:hAnsi="宋体" w:eastAsia="宋体"/>
                <w:kern w:val="0"/>
                <w:sz w:val="18"/>
                <w:szCs w:val="18"/>
                <w:lang w:eastAsia="zh-CN"/>
              </w:rPr>
              <w:t>，</w:t>
            </w:r>
            <w:r>
              <w:rPr>
                <w:rFonts w:ascii="宋体" w:hAnsi="宋体" w:eastAsia="宋体"/>
                <w:kern w:val="0"/>
                <w:sz w:val="18"/>
                <w:szCs w:val="18"/>
                <w:lang w:eastAsia="zh-CN"/>
              </w:rPr>
              <w:t>或正在服用</w:t>
            </w:r>
            <w:r>
              <w:rPr>
                <w:rFonts w:hint="eastAsia" w:ascii="宋体" w:hAnsi="宋体" w:eastAsia="宋体"/>
                <w:kern w:val="0"/>
                <w:sz w:val="18"/>
                <w:szCs w:val="18"/>
                <w:lang w:eastAsia="zh-CN"/>
              </w:rPr>
              <w:t>控制</w:t>
            </w:r>
            <w:r>
              <w:rPr>
                <w:rFonts w:ascii="宋体" w:hAnsi="宋体" w:eastAsia="宋体"/>
                <w:kern w:val="0"/>
                <w:sz w:val="18"/>
                <w:szCs w:val="18"/>
                <w:lang w:eastAsia="zh-CN"/>
              </w:rPr>
              <w:t>胆固醇药物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04"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血糖紊乱</w:t>
            </w:r>
          </w:p>
        </w:tc>
        <w:tc>
          <w:tcPr>
            <w:tcW w:w="7275" w:type="dxa"/>
            <w:vAlign w:val="center"/>
          </w:tcPr>
          <w:p>
            <w:pPr>
              <w:spacing w:before="120" w:beforeLines="50" w:after="120"/>
              <w:rPr>
                <w:rFonts w:ascii="宋体" w:hAnsi="宋体" w:eastAsia="宋体"/>
                <w:kern w:val="0"/>
                <w:sz w:val="18"/>
                <w:szCs w:val="18"/>
                <w:lang w:eastAsia="zh-CN"/>
              </w:rPr>
            </w:pPr>
            <w:r>
              <w:rPr>
                <w:rFonts w:ascii="宋体" w:hAnsi="宋体" w:eastAsia="宋体"/>
                <w:kern w:val="0"/>
                <w:sz w:val="18"/>
                <w:szCs w:val="18"/>
                <w:lang w:eastAsia="zh-CN"/>
              </w:rPr>
              <w:t>两次独立</w:t>
            </w:r>
            <w:r>
              <w:rPr>
                <w:rFonts w:hint="eastAsia" w:ascii="宋体" w:hAnsi="宋体" w:eastAsia="宋体"/>
                <w:kern w:val="0"/>
                <w:sz w:val="18"/>
                <w:szCs w:val="18"/>
                <w:lang w:eastAsia="zh-CN"/>
              </w:rPr>
              <w:t>检查</w:t>
            </w:r>
            <w:r>
              <w:rPr>
                <w:rFonts w:ascii="宋体" w:hAnsi="宋体" w:eastAsia="宋体"/>
                <w:kern w:val="0"/>
                <w:sz w:val="18"/>
                <w:szCs w:val="18"/>
                <w:lang w:eastAsia="zh-CN"/>
              </w:rPr>
              <w:t>中</w:t>
            </w:r>
            <w:r>
              <w:rPr>
                <w:rFonts w:hint="eastAsia" w:ascii="宋体" w:hAnsi="宋体" w:eastAsia="宋体"/>
                <w:kern w:val="0"/>
                <w:sz w:val="18"/>
                <w:szCs w:val="18"/>
                <w:lang w:eastAsia="zh-CN"/>
              </w:rPr>
              <w:t>，</w:t>
            </w:r>
            <w:r>
              <w:rPr>
                <w:rFonts w:ascii="宋体" w:hAnsi="宋体" w:eastAsia="宋体"/>
                <w:kern w:val="0"/>
                <w:sz w:val="18"/>
                <w:szCs w:val="18"/>
                <w:lang w:eastAsia="zh-CN"/>
              </w:rPr>
              <w:t>空腹血糖水平</w:t>
            </w:r>
            <w:r>
              <w:rPr>
                <w:rFonts w:hint="eastAsia" w:ascii="宋体" w:hAnsi="宋体" w:eastAsia="宋体"/>
                <w:kern w:val="0"/>
                <w:sz w:val="18"/>
                <w:szCs w:val="18"/>
                <w:lang w:eastAsia="zh-CN"/>
              </w:rPr>
              <w:t xml:space="preserve"> </w:t>
            </w:r>
            <w:r>
              <w:rPr>
                <w:rFonts w:ascii="宋体" w:hAnsi="宋体" w:eastAsia="宋体"/>
                <w:kern w:val="0"/>
                <w:sz w:val="18"/>
                <w:szCs w:val="18"/>
                <w:lang w:eastAsia="zh-CN"/>
              </w:rPr>
              <w:t>&gt; 6.1 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04"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超重</w:t>
            </w:r>
          </w:p>
        </w:tc>
        <w:tc>
          <w:tcPr>
            <w:tcW w:w="7275"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白种人</w:t>
            </w:r>
            <w:r>
              <w:rPr>
                <w:rFonts w:hint="eastAsia" w:ascii="宋体" w:hAnsi="宋体" w:eastAsia="宋体"/>
                <w:kern w:val="0"/>
                <w:sz w:val="18"/>
                <w:szCs w:val="18"/>
                <w:lang w:eastAsia="zh-CN"/>
              </w:rPr>
              <w:t>：</w:t>
            </w:r>
            <w:r>
              <w:rPr>
                <w:rFonts w:ascii="宋体" w:hAnsi="宋体" w:eastAsia="宋体"/>
                <w:kern w:val="0"/>
                <w:sz w:val="18"/>
                <w:szCs w:val="18"/>
                <w:lang w:eastAsia="en-US"/>
              </w:rPr>
              <w:t>BMI &gt; 30 kg/m</w:t>
            </w:r>
            <w:r>
              <w:rPr>
                <w:rFonts w:ascii="宋体" w:hAnsi="宋体" w:eastAsia="宋体"/>
                <w:kern w:val="0"/>
                <w:sz w:val="18"/>
                <w:szCs w:val="18"/>
                <w:vertAlign w:val="superscript"/>
                <w:lang w:eastAsia="en-US"/>
              </w:rPr>
              <w:t>2</w:t>
            </w:r>
            <w:r>
              <w:rPr>
                <w:rFonts w:ascii="宋体" w:hAnsi="宋体" w:eastAsia="宋体"/>
                <w:kern w:val="0"/>
                <w:sz w:val="18"/>
                <w:szCs w:val="18"/>
                <w:lang w:eastAsia="en-US"/>
              </w:rPr>
              <w:t>或腰围&gt; 100 cm，亚洲人</w:t>
            </w:r>
            <w:r>
              <w:rPr>
                <w:rFonts w:hint="eastAsia" w:ascii="宋体" w:hAnsi="宋体" w:eastAsia="宋体"/>
                <w:kern w:val="0"/>
                <w:sz w:val="18"/>
                <w:szCs w:val="18"/>
                <w:lang w:eastAsia="zh-CN"/>
              </w:rPr>
              <w:t>：</w:t>
            </w:r>
            <w:r>
              <w:rPr>
                <w:rFonts w:ascii="宋体" w:hAnsi="宋体" w:eastAsia="宋体"/>
                <w:kern w:val="0"/>
                <w:sz w:val="18"/>
                <w:szCs w:val="18"/>
                <w:lang w:eastAsia="en-US"/>
              </w:rPr>
              <w:t>BMI &gt; 27.5 kg/m</w:t>
            </w:r>
            <w:r>
              <w:rPr>
                <w:rFonts w:ascii="宋体" w:hAnsi="宋体" w:eastAsia="宋体"/>
                <w:kern w:val="0"/>
                <w:sz w:val="18"/>
                <w:szCs w:val="18"/>
                <w:vertAlign w:val="superscript"/>
                <w:lang w:eastAsia="en-US"/>
              </w:rPr>
              <w:t>2</w:t>
            </w:r>
            <w:r>
              <w:rPr>
                <w:rFonts w:ascii="宋体" w:hAnsi="宋体" w:eastAsia="宋体"/>
                <w:kern w:val="0"/>
                <w:sz w:val="18"/>
                <w:szCs w:val="18"/>
                <w:lang w:eastAsia="en-US"/>
              </w:rPr>
              <w:t>或腰围&gt; 85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4" w:type="dxa"/>
            <w:vAlign w:val="center"/>
          </w:tcPr>
          <w:p>
            <w:pPr>
              <w:spacing w:before="120" w:beforeLines="50" w:after="120"/>
              <w:rPr>
                <w:rFonts w:ascii="宋体" w:hAnsi="宋体" w:eastAsia="宋体"/>
                <w:kern w:val="0"/>
                <w:sz w:val="18"/>
                <w:szCs w:val="18"/>
                <w:lang w:eastAsia="en-US"/>
              </w:rPr>
            </w:pPr>
            <w:r>
              <w:rPr>
                <w:rFonts w:ascii="宋体" w:hAnsi="宋体" w:eastAsia="宋体"/>
                <w:kern w:val="0"/>
                <w:sz w:val="18"/>
                <w:szCs w:val="18"/>
                <w:lang w:eastAsia="en-US"/>
              </w:rPr>
              <w:t>缺乏运动</w:t>
            </w:r>
          </w:p>
        </w:tc>
        <w:tc>
          <w:tcPr>
            <w:tcW w:w="7275" w:type="dxa"/>
            <w:vAlign w:val="center"/>
          </w:tcPr>
          <w:p>
            <w:pPr>
              <w:spacing w:before="120" w:beforeLines="50" w:after="120"/>
              <w:rPr>
                <w:rFonts w:ascii="宋体" w:hAnsi="宋体" w:eastAsia="宋体"/>
                <w:kern w:val="0"/>
                <w:sz w:val="18"/>
                <w:szCs w:val="18"/>
                <w:lang w:eastAsia="zh-CN"/>
              </w:rPr>
            </w:pPr>
            <w:r>
              <w:rPr>
                <w:rFonts w:hint="eastAsia" w:ascii="宋体" w:hAnsi="宋体" w:eastAsia="宋体"/>
                <w:kern w:val="0"/>
                <w:sz w:val="18"/>
                <w:szCs w:val="18"/>
                <w:lang w:eastAsia="zh-CN"/>
              </w:rPr>
              <w:t>每周大部分时间中，一天</w:t>
            </w:r>
            <w:r>
              <w:rPr>
                <w:rFonts w:ascii="宋体" w:hAnsi="宋体" w:eastAsia="宋体"/>
                <w:kern w:val="0"/>
                <w:sz w:val="18"/>
                <w:szCs w:val="18"/>
                <w:lang w:eastAsia="zh-CN"/>
              </w:rPr>
              <w:t xml:space="preserve">体育锻炼少于30min </w:t>
            </w:r>
          </w:p>
        </w:tc>
      </w:tr>
    </w:tbl>
    <w:p>
      <w:pPr>
        <w:pStyle w:val="56"/>
        <w:ind w:firstLine="420"/>
      </w:pPr>
    </w:p>
    <w:p>
      <w:pPr>
        <w:widowControl/>
        <w:adjustRightInd/>
        <w:spacing w:line="240" w:lineRule="auto"/>
        <w:jc w:val="left"/>
      </w:pPr>
      <w:r>
        <w:br w:type="page"/>
      </w:r>
    </w:p>
    <w:p>
      <w:pPr>
        <w:pStyle w:val="198"/>
        <w:rPr>
          <w:vanish w:val="0"/>
        </w:rPr>
      </w:pPr>
    </w:p>
    <w:p>
      <w:pPr>
        <w:pStyle w:val="199"/>
        <w:rPr>
          <w:vanish w:val="0"/>
        </w:rPr>
      </w:pPr>
    </w:p>
    <w:p>
      <w:pPr>
        <w:pStyle w:val="76"/>
        <w:spacing w:after="120"/>
      </w:pPr>
      <w:r>
        <w:br w:type="textWrapping"/>
      </w:r>
      <w:bookmarkStart w:id="60" w:name="_Toc114147862"/>
      <w:r>
        <w:rPr>
          <w:rFonts w:hint="eastAsia"/>
        </w:rPr>
        <w:t>（规范性）</w:t>
      </w:r>
      <w:r>
        <w:br w:type="textWrapping"/>
      </w:r>
      <w:r>
        <w:rPr>
          <w:rFonts w:hint="eastAsia"/>
        </w:rPr>
        <w:t>心肺功能测试绝对禁忌症及相对禁忌症</w:t>
      </w:r>
      <w:bookmarkEnd w:id="60"/>
    </w:p>
    <w:p>
      <w:pPr>
        <w:pStyle w:val="56"/>
        <w:rPr>
          <w:rFonts w:hint="eastAsia"/>
          <w:lang w:val="en-US" w:eastAsia="zh-CN"/>
        </w:rPr>
      </w:pPr>
      <w:r>
        <w:rPr>
          <w:rFonts w:hint="eastAsia"/>
        </w:rPr>
        <w:t>心肺功能测试绝对禁忌症及相对禁忌症</w:t>
      </w:r>
      <w:r>
        <w:rPr>
          <w:rFonts w:hint="eastAsia"/>
          <w:lang w:val="en-US" w:eastAsia="zh-CN"/>
        </w:rPr>
        <w:t>见表D.1。</w:t>
      </w:r>
    </w:p>
    <w:p>
      <w:pPr>
        <w:pStyle w:val="56"/>
        <w:rPr>
          <w:rFonts w:hint="default"/>
          <w:lang w:val="en-US" w:eastAsia="zh-CN"/>
        </w:rPr>
      </w:pPr>
    </w:p>
    <w:p>
      <w:pPr>
        <w:pStyle w:val="56"/>
        <w:jc w:val="center"/>
      </w:pPr>
      <w:r>
        <w:rPr>
          <w:rFonts w:hint="eastAsia"/>
          <w:lang w:val="en-US" w:eastAsia="zh-CN"/>
        </w:rPr>
        <w:t xml:space="preserve">表D.1 </w:t>
      </w:r>
      <w:r>
        <w:rPr>
          <w:rFonts w:hint="eastAsia"/>
        </w:rPr>
        <w:t>心肺功能测试绝对禁忌症及相对禁忌症</w:t>
      </w:r>
    </w:p>
    <w:tbl>
      <w:tblPr>
        <w:tblStyle w:val="230"/>
        <w:tblpPr w:leftFromText="180" w:rightFromText="180" w:vertAnchor="text" w:horzAnchor="margin" w:tblpY="19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shd w:val="clear" w:color="auto" w:fill="auto"/>
          </w:tcPr>
          <w:p>
            <w:pPr>
              <w:spacing w:before="120" w:beforeLines="50" w:after="120" w:line="240" w:lineRule="auto"/>
              <w:jc w:val="center"/>
              <w:rPr>
                <w:rFonts w:ascii="黑体" w:hAnsi="黑体" w:eastAsia="黑体"/>
                <w:bCs/>
                <w:kern w:val="0"/>
                <w:sz w:val="18"/>
                <w:szCs w:val="18"/>
                <w:lang w:eastAsia="en-US"/>
              </w:rPr>
            </w:pPr>
            <w:r>
              <w:rPr>
                <w:rFonts w:ascii="黑体" w:hAnsi="黑体" w:eastAsia="黑体"/>
                <w:bCs/>
                <w:kern w:val="0"/>
                <w:sz w:val="18"/>
                <w:szCs w:val="18"/>
                <w:lang w:eastAsia="en-US"/>
              </w:rPr>
              <w:t>绝对禁忌症</w:t>
            </w:r>
          </w:p>
        </w:tc>
        <w:tc>
          <w:tcPr>
            <w:tcW w:w="4243" w:type="dxa"/>
            <w:shd w:val="clear" w:color="auto" w:fill="auto"/>
          </w:tcPr>
          <w:p>
            <w:pPr>
              <w:spacing w:before="120" w:beforeLines="50" w:after="120" w:line="240" w:lineRule="auto"/>
              <w:jc w:val="center"/>
              <w:rPr>
                <w:rFonts w:ascii="黑体" w:hAnsi="黑体" w:eastAsia="黑体"/>
                <w:bCs/>
                <w:kern w:val="0"/>
                <w:sz w:val="18"/>
                <w:szCs w:val="18"/>
                <w:lang w:eastAsia="en-US"/>
              </w:rPr>
            </w:pPr>
            <w:r>
              <w:rPr>
                <w:rFonts w:ascii="黑体" w:hAnsi="黑体" w:eastAsia="黑体"/>
                <w:bCs/>
                <w:kern w:val="0"/>
                <w:sz w:val="18"/>
                <w:szCs w:val="18"/>
                <w:lang w:eastAsia="en-US"/>
              </w:rPr>
              <w:t>相对禁忌症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急性心肌梗死</w:t>
            </w:r>
            <w:r>
              <w:rPr>
                <w:rFonts w:hint="eastAsia" w:ascii="宋体" w:hAnsi="宋体" w:eastAsia="宋体"/>
                <w:kern w:val="0"/>
                <w:sz w:val="18"/>
                <w:szCs w:val="18"/>
                <w:lang w:eastAsia="en-US"/>
              </w:rPr>
              <w:t>（</w:t>
            </w:r>
            <w:r>
              <w:rPr>
                <w:rFonts w:ascii="宋体" w:hAnsi="宋体" w:eastAsia="宋体"/>
                <w:kern w:val="0"/>
                <w:sz w:val="18"/>
                <w:szCs w:val="18"/>
                <w:lang w:eastAsia="en-US"/>
              </w:rPr>
              <w:t>3-5天</w:t>
            </w:r>
            <w:r>
              <w:rPr>
                <w:rFonts w:hint="eastAsia" w:ascii="宋体" w:hAnsi="宋体" w:eastAsia="宋体"/>
                <w:kern w:val="0"/>
                <w:sz w:val="18"/>
                <w:szCs w:val="18"/>
                <w:lang w:eastAsia="en-US"/>
              </w:rPr>
              <w:t>）</w:t>
            </w:r>
          </w:p>
        </w:tc>
        <w:tc>
          <w:tcPr>
            <w:tcW w:w="4243"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左或右主冠状动脉狭窄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不稳定</w:t>
            </w:r>
            <w:r>
              <w:rPr>
                <w:rFonts w:hint="eastAsia" w:ascii="宋体" w:hAnsi="宋体" w:eastAsia="宋体"/>
                <w:kern w:val="0"/>
                <w:sz w:val="18"/>
                <w:szCs w:val="18"/>
                <w:lang w:eastAsia="en-US"/>
              </w:rPr>
              <w:t>型</w:t>
            </w:r>
            <w:r>
              <w:rPr>
                <w:rFonts w:ascii="宋体" w:hAnsi="宋体" w:eastAsia="宋体"/>
                <w:kern w:val="0"/>
                <w:sz w:val="18"/>
                <w:szCs w:val="18"/>
                <w:lang w:eastAsia="en-US"/>
              </w:rPr>
              <w:t>心绞痛</w:t>
            </w:r>
          </w:p>
        </w:tc>
        <w:tc>
          <w:tcPr>
            <w:tcW w:w="4243"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中度狭窄性心脏瓣膜病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不受控制的心律失常，伴有明显症状或血流动力学</w:t>
            </w:r>
            <w:r>
              <w:rPr>
                <w:rFonts w:hint="eastAsia" w:ascii="宋体" w:hAnsi="宋体" w:eastAsia="宋体"/>
                <w:kern w:val="0"/>
                <w:sz w:val="18"/>
                <w:szCs w:val="18"/>
                <w:lang w:eastAsia="zh-CN"/>
              </w:rPr>
              <w:t>问题</w:t>
            </w:r>
          </w:p>
        </w:tc>
        <w:tc>
          <w:tcPr>
            <w:tcW w:w="4243"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严重未经治疗的高血压或血流动力学</w:t>
            </w:r>
            <w:r>
              <w:rPr>
                <w:rFonts w:hint="eastAsia" w:ascii="宋体" w:hAnsi="宋体" w:eastAsia="宋体"/>
                <w:kern w:val="0"/>
                <w:sz w:val="18"/>
                <w:szCs w:val="18"/>
                <w:lang w:eastAsia="zh-CN"/>
              </w:rPr>
              <w:t>问题（</w:t>
            </w:r>
            <w:r>
              <w:rPr>
                <w:rFonts w:ascii="宋体" w:hAnsi="宋体" w:eastAsia="宋体"/>
                <w:kern w:val="0"/>
                <w:sz w:val="18"/>
                <w:szCs w:val="18"/>
                <w:lang w:eastAsia="zh-CN"/>
              </w:rPr>
              <w:t>收缩压&gt;200mmHg，舒张压&gt;120mmHg</w:t>
            </w:r>
            <w:r>
              <w:rPr>
                <w:rFonts w:hint="eastAsia" w:ascii="宋体" w:hAnsi="宋体" w:eastAsia="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晕厥</w:t>
            </w:r>
          </w:p>
        </w:tc>
        <w:tc>
          <w:tcPr>
            <w:tcW w:w="4243"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心律不齐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心内膜炎</w:t>
            </w:r>
          </w:p>
        </w:tc>
        <w:tc>
          <w:tcPr>
            <w:tcW w:w="4243"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高度房室传导阻滞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急性心肌炎或心包炎</w:t>
            </w:r>
          </w:p>
        </w:tc>
        <w:tc>
          <w:tcPr>
            <w:tcW w:w="4243"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肥厚性心肌病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有症状的严重主动脉狭窄</w:t>
            </w:r>
          </w:p>
        </w:tc>
        <w:tc>
          <w:tcPr>
            <w:tcW w:w="4243"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肺部高血压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不受控制的心脏衰竭</w:t>
            </w:r>
          </w:p>
        </w:tc>
        <w:tc>
          <w:tcPr>
            <w:tcW w:w="4243"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晚期或复杂妊娠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急性肺栓塞或肺动脉梗死</w:t>
            </w:r>
          </w:p>
        </w:tc>
        <w:tc>
          <w:tcPr>
            <w:tcW w:w="4243"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电解质异常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下肢血栓</w:t>
            </w:r>
          </w:p>
        </w:tc>
        <w:tc>
          <w:tcPr>
            <w:tcW w:w="4243"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影响运动表现的骨损伤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疑似夹层动脉瘤</w:t>
            </w:r>
          </w:p>
        </w:tc>
        <w:tc>
          <w:tcPr>
            <w:tcW w:w="4243" w:type="dxa"/>
          </w:tcPr>
          <w:p>
            <w:pPr>
              <w:spacing w:before="120" w:beforeLines="50" w:after="120" w:line="240" w:lineRule="auto"/>
              <w:rPr>
                <w:rFonts w:ascii="宋体" w:hAnsi="宋体" w:eastAsia="宋体"/>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不受控制的哮喘</w:t>
            </w:r>
          </w:p>
        </w:tc>
        <w:tc>
          <w:tcPr>
            <w:tcW w:w="4243" w:type="dxa"/>
          </w:tcPr>
          <w:p>
            <w:pPr>
              <w:spacing w:before="120" w:beforeLines="50" w:after="120" w:line="240" w:lineRule="auto"/>
              <w:rPr>
                <w:rFonts w:ascii="宋体" w:hAnsi="宋体" w:eastAsia="宋体"/>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肺部水肿</w:t>
            </w:r>
          </w:p>
        </w:tc>
        <w:tc>
          <w:tcPr>
            <w:tcW w:w="4243" w:type="dxa"/>
          </w:tcPr>
          <w:p>
            <w:pPr>
              <w:spacing w:before="120" w:beforeLines="50" w:after="120" w:line="240" w:lineRule="auto"/>
              <w:rPr>
                <w:rFonts w:ascii="宋体" w:hAnsi="宋体" w:eastAsia="宋体"/>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室内空气饱和度</w:t>
            </w:r>
            <w:r>
              <w:rPr>
                <w:rFonts w:hint="eastAsia" w:ascii="宋体" w:hAnsi="宋体" w:eastAsia="宋体"/>
                <w:kern w:val="0"/>
                <w:sz w:val="18"/>
                <w:szCs w:val="18"/>
                <w:lang w:eastAsia="en-US"/>
              </w:rPr>
              <w:t xml:space="preserve"> </w:t>
            </w:r>
            <w:r>
              <w:rPr>
                <w:rFonts w:ascii="宋体" w:hAnsi="宋体" w:eastAsia="宋体"/>
                <w:kern w:val="0"/>
                <w:sz w:val="18"/>
                <w:szCs w:val="18"/>
                <w:lang w:eastAsia="en-US"/>
              </w:rPr>
              <w:t>≤ 85%</w:t>
            </w:r>
          </w:p>
        </w:tc>
        <w:tc>
          <w:tcPr>
            <w:tcW w:w="4243" w:type="dxa"/>
          </w:tcPr>
          <w:p>
            <w:pPr>
              <w:spacing w:before="120" w:beforeLines="50" w:after="120" w:line="240" w:lineRule="auto"/>
              <w:rPr>
                <w:rFonts w:ascii="宋体" w:hAnsi="宋体" w:eastAsia="宋体"/>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呼吸衰竭</w:t>
            </w:r>
          </w:p>
        </w:tc>
        <w:tc>
          <w:tcPr>
            <w:tcW w:w="4243" w:type="dxa"/>
          </w:tcPr>
          <w:p>
            <w:pPr>
              <w:spacing w:before="120" w:beforeLines="50" w:after="120" w:line="240" w:lineRule="auto"/>
              <w:rPr>
                <w:rFonts w:ascii="宋体" w:hAnsi="宋体" w:eastAsia="宋体"/>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zh-CN"/>
              </w:rPr>
            </w:pPr>
            <w:r>
              <w:rPr>
                <w:rFonts w:ascii="宋体" w:hAnsi="宋体" w:eastAsia="宋体"/>
                <w:kern w:val="0"/>
                <w:sz w:val="18"/>
                <w:szCs w:val="18"/>
                <w:lang w:eastAsia="zh-CN"/>
              </w:rPr>
              <w:t>可能影响运动表现或因运动而加重的急性非心肺功能障碍</w:t>
            </w:r>
            <w:r>
              <w:rPr>
                <w:rFonts w:hint="eastAsia" w:ascii="宋体" w:hAnsi="宋体" w:eastAsia="宋体"/>
                <w:kern w:val="0"/>
                <w:sz w:val="18"/>
                <w:szCs w:val="18"/>
                <w:lang w:eastAsia="zh-CN"/>
              </w:rPr>
              <w:t>（</w:t>
            </w:r>
            <w:r>
              <w:rPr>
                <w:rFonts w:ascii="宋体" w:hAnsi="宋体" w:eastAsia="宋体"/>
                <w:kern w:val="0"/>
                <w:sz w:val="18"/>
                <w:szCs w:val="18"/>
                <w:lang w:eastAsia="zh-CN"/>
              </w:rPr>
              <w:t>如感染、肾功能衰竭、甲状腺毒症</w:t>
            </w:r>
            <w:r>
              <w:rPr>
                <w:rFonts w:hint="eastAsia" w:ascii="宋体" w:hAnsi="宋体" w:eastAsia="宋体"/>
                <w:kern w:val="0"/>
                <w:sz w:val="18"/>
                <w:szCs w:val="18"/>
                <w:lang w:eastAsia="zh-CN"/>
              </w:rPr>
              <w:t>）</w:t>
            </w:r>
          </w:p>
        </w:tc>
        <w:tc>
          <w:tcPr>
            <w:tcW w:w="4243" w:type="dxa"/>
          </w:tcPr>
          <w:p>
            <w:pPr>
              <w:spacing w:before="120" w:beforeLines="50" w:after="120" w:line="240" w:lineRule="auto"/>
              <w:rPr>
                <w:rFonts w:ascii="宋体" w:hAnsi="宋体" w:eastAsia="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0" w:type="dxa"/>
          </w:tcPr>
          <w:p>
            <w:pPr>
              <w:spacing w:before="120" w:beforeLines="50" w:after="120" w:line="240" w:lineRule="auto"/>
              <w:rPr>
                <w:rFonts w:ascii="宋体" w:hAnsi="宋体" w:eastAsia="宋体"/>
                <w:kern w:val="0"/>
                <w:sz w:val="18"/>
                <w:szCs w:val="18"/>
                <w:lang w:eastAsia="en-US"/>
              </w:rPr>
            </w:pPr>
            <w:r>
              <w:rPr>
                <w:rFonts w:ascii="宋体" w:hAnsi="宋体" w:eastAsia="宋体"/>
                <w:kern w:val="0"/>
                <w:sz w:val="18"/>
                <w:szCs w:val="18"/>
                <w:lang w:eastAsia="en-US"/>
              </w:rPr>
              <w:t>精神障碍</w:t>
            </w:r>
          </w:p>
        </w:tc>
        <w:tc>
          <w:tcPr>
            <w:tcW w:w="4243" w:type="dxa"/>
          </w:tcPr>
          <w:p>
            <w:pPr>
              <w:spacing w:before="120" w:beforeLines="50" w:after="120" w:line="240" w:lineRule="auto"/>
              <w:rPr>
                <w:rFonts w:ascii="宋体" w:hAnsi="宋体" w:eastAsia="宋体"/>
                <w:kern w:val="0"/>
                <w:sz w:val="18"/>
                <w:szCs w:val="18"/>
                <w:lang w:eastAsia="en-US"/>
              </w:rPr>
            </w:pPr>
          </w:p>
        </w:tc>
      </w:tr>
    </w:tbl>
    <w:p>
      <w:pPr>
        <w:pStyle w:val="56"/>
        <w:ind w:firstLine="420"/>
      </w:pPr>
    </w:p>
    <w:p>
      <w:pPr>
        <w:widowControl/>
        <w:adjustRightInd/>
        <w:spacing w:line="240" w:lineRule="auto"/>
        <w:jc w:val="left"/>
        <w:rPr>
          <w:rFonts w:ascii="宋体" w:hAnsi="Times New Roman"/>
          <w:kern w:val="0"/>
          <w:szCs w:val="20"/>
        </w:rPr>
      </w:pPr>
    </w:p>
    <w:p>
      <w:pPr>
        <w:pStyle w:val="198"/>
        <w:rPr>
          <w:vanish w:val="0"/>
        </w:rPr>
      </w:pPr>
    </w:p>
    <w:p>
      <w:pPr>
        <w:pStyle w:val="199"/>
        <w:rPr>
          <w:vanish w:val="0"/>
        </w:rPr>
        <w:sectPr>
          <w:headerReference r:id="rId29" w:type="default"/>
          <w:footerReference r:id="rId31" w:type="default"/>
          <w:headerReference r:id="rId30" w:type="even"/>
          <w:footerReference r:id="rId32" w:type="even"/>
          <w:pgSz w:w="11906" w:h="16838"/>
          <w:pgMar w:top="1928"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bookmarkStart w:id="61" w:name="_Toc114147863"/>
      <w:r>
        <w:rPr>
          <w:rFonts w:hint="eastAsia"/>
        </w:rPr>
        <w:t>（资料性）</w:t>
      </w:r>
      <w:r>
        <w:br w:type="textWrapping"/>
      </w:r>
      <w:r>
        <w:rPr>
          <w:rFonts w:hint="eastAsia"/>
        </w:rPr>
        <w:t>最大摄氧量测试分析参数</w:t>
      </w:r>
      <w:bookmarkEnd w:id="61"/>
    </w:p>
    <w:p>
      <w:pPr>
        <w:pStyle w:val="56"/>
        <w:jc w:val="left"/>
      </w:pPr>
      <w:r>
        <w:rPr>
          <w:rFonts w:hint="eastAsia"/>
        </w:rPr>
        <w:t>最大摄氧量测试分析参数</w:t>
      </w:r>
      <w:r>
        <w:rPr>
          <w:rFonts w:hint="eastAsia"/>
          <w:lang w:val="en-US" w:eastAsia="zh-CN"/>
        </w:rPr>
        <w:t xml:space="preserve">见表E.1。 </w:t>
      </w:r>
    </w:p>
    <w:p>
      <w:pPr>
        <w:pStyle w:val="56"/>
      </w:pPr>
    </w:p>
    <w:p>
      <w:pPr>
        <w:pStyle w:val="56"/>
        <w:jc w:val="center"/>
      </w:pPr>
      <w:r>
        <w:rPr>
          <w:rFonts w:hint="eastAsia"/>
          <w:lang w:val="en-US" w:eastAsia="zh-CN"/>
        </w:rPr>
        <w:t xml:space="preserve">表E.1 </w:t>
      </w:r>
      <w:r>
        <w:rPr>
          <w:rFonts w:hint="eastAsia"/>
        </w:rPr>
        <w:t>最大摄氧量测试分析参数</w:t>
      </w:r>
    </w:p>
    <w:tbl>
      <w:tblPr>
        <w:tblStyle w:val="23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shd w:val="clear" w:color="auto" w:fill="auto"/>
            <w:vAlign w:val="center"/>
          </w:tcPr>
          <w:p>
            <w:pPr>
              <w:pStyle w:val="231"/>
              <w:spacing w:before="120" w:after="120"/>
              <w:ind w:left="0" w:firstLine="0"/>
              <w:jc w:val="center"/>
              <w:rPr>
                <w:rFonts w:ascii="黑体" w:hAnsi="黑体" w:eastAsia="黑体"/>
                <w:kern w:val="0"/>
                <w:sz w:val="18"/>
                <w:szCs w:val="18"/>
                <w:lang w:eastAsia="en-US"/>
              </w:rPr>
            </w:pPr>
            <w:r>
              <w:rPr>
                <w:rFonts w:ascii="黑体" w:hAnsi="黑体" w:eastAsia="黑体"/>
                <w:kern w:val="0"/>
                <w:sz w:val="18"/>
                <w:szCs w:val="18"/>
                <w:lang w:eastAsia="en-US"/>
              </w:rPr>
              <w:t>测量参数</w:t>
            </w:r>
          </w:p>
        </w:tc>
        <w:tc>
          <w:tcPr>
            <w:tcW w:w="7793" w:type="dxa"/>
            <w:shd w:val="clear" w:color="auto" w:fill="auto"/>
            <w:vAlign w:val="center"/>
          </w:tcPr>
          <w:p>
            <w:pPr>
              <w:pStyle w:val="231"/>
              <w:spacing w:before="120" w:after="120"/>
              <w:jc w:val="center"/>
              <w:rPr>
                <w:rFonts w:ascii="黑体" w:hAnsi="黑体" w:eastAsia="黑体"/>
                <w:kern w:val="0"/>
                <w:sz w:val="18"/>
                <w:szCs w:val="18"/>
                <w:lang w:eastAsia="en-US"/>
              </w:rPr>
            </w:pPr>
            <w:r>
              <w:rPr>
                <w:rFonts w:ascii="黑体" w:hAnsi="黑体" w:eastAsia="黑体"/>
                <w:kern w:val="0"/>
                <w:sz w:val="18"/>
                <w:szCs w:val="18"/>
                <w:lang w:eastAsia="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7" w:type="dxa"/>
            <w:vAlign w:val="center"/>
          </w:tcPr>
          <w:p>
            <w:pPr>
              <w:pStyle w:val="231"/>
              <w:spacing w:before="120" w:after="120"/>
              <w:ind w:left="0" w:firstLine="0"/>
              <w:jc w:val="center"/>
              <w:rPr>
                <w:rFonts w:ascii="宋体" w:hAnsi="宋体" w:eastAsia="宋体"/>
                <w:kern w:val="0"/>
                <w:sz w:val="18"/>
                <w:szCs w:val="18"/>
                <w:lang w:eastAsia="en-US"/>
              </w:rPr>
            </w:pPr>
            <w:r>
              <w:rPr>
                <w:rFonts w:ascii="宋体" w:hAnsi="宋体" w:eastAsia="宋体"/>
                <w:kern w:val="0"/>
                <w:sz w:val="18"/>
                <w:szCs w:val="18"/>
                <w:lang w:eastAsia="en-US"/>
              </w:rPr>
              <w:t>平均值</w:t>
            </w:r>
          </w:p>
        </w:tc>
        <w:tc>
          <w:tcPr>
            <w:tcW w:w="7793" w:type="dxa"/>
            <w:vAlign w:val="center"/>
          </w:tcPr>
          <w:p>
            <w:pPr>
              <w:pStyle w:val="231"/>
              <w:spacing w:before="120" w:after="120"/>
              <w:ind w:left="0" w:firstLine="0"/>
              <w:rPr>
                <w:rFonts w:ascii="宋体" w:hAnsi="宋体" w:eastAsia="宋体"/>
                <w:kern w:val="0"/>
                <w:sz w:val="18"/>
                <w:szCs w:val="18"/>
                <w:lang w:eastAsia="zh-CN"/>
              </w:rPr>
            </w:pPr>
            <w:r>
              <w:rPr>
                <w:rFonts w:ascii="宋体" w:hAnsi="宋体" w:eastAsia="宋体"/>
                <w:kern w:val="0"/>
                <w:sz w:val="18"/>
                <w:szCs w:val="18"/>
                <w:lang w:eastAsia="zh-CN"/>
              </w:rPr>
              <w:t>舍弃每个速度负荷前5秒的数据，从每次负荷的最后30秒开始计算呼吸或心率的平均值。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57" w:type="dxa"/>
            <w:vAlign w:val="center"/>
          </w:tcPr>
          <w:p>
            <w:pPr>
              <w:pStyle w:val="231"/>
              <w:spacing w:before="120" w:after="120"/>
              <w:ind w:left="0" w:firstLine="0"/>
              <w:jc w:val="center"/>
              <w:rPr>
                <w:rFonts w:ascii="宋体" w:hAnsi="宋体" w:eastAsia="宋体"/>
                <w:kern w:val="0"/>
                <w:sz w:val="18"/>
                <w:szCs w:val="18"/>
                <w:lang w:eastAsia="en-US"/>
              </w:rPr>
            </w:pPr>
            <w:r>
              <w:rPr>
                <w:rFonts w:ascii="宋体" w:hAnsi="宋体" w:eastAsia="宋体"/>
                <w:kern w:val="0"/>
                <w:sz w:val="18"/>
                <w:szCs w:val="18"/>
                <w:lang w:eastAsia="en-US"/>
              </w:rPr>
              <w:t>最高速度</w:t>
            </w:r>
          </w:p>
        </w:tc>
        <w:tc>
          <w:tcPr>
            <w:tcW w:w="7793" w:type="dxa"/>
            <w:vAlign w:val="center"/>
          </w:tcPr>
          <w:p>
            <w:pPr>
              <w:pStyle w:val="231"/>
              <w:spacing w:before="120" w:after="120"/>
              <w:ind w:left="0" w:firstLine="0"/>
              <w:rPr>
                <w:rFonts w:ascii="宋体" w:hAnsi="宋体" w:eastAsia="宋体"/>
                <w:kern w:val="0"/>
                <w:sz w:val="18"/>
                <w:szCs w:val="18"/>
                <w:lang w:eastAsia="zh-CN"/>
              </w:rPr>
            </w:pPr>
            <w:r>
              <w:rPr>
                <w:rFonts w:ascii="宋体" w:hAnsi="宋体" w:eastAsia="宋体"/>
                <w:kern w:val="0"/>
                <w:sz w:val="18"/>
                <w:szCs w:val="18"/>
                <w:lang w:eastAsia="zh-CN"/>
              </w:rPr>
              <w:t>最高速度（Vmax） = 最后完成负荷的速度</w:t>
            </w:r>
            <w:r>
              <w:rPr>
                <w:rFonts w:hint="eastAsia" w:ascii="宋体" w:hAnsi="宋体" w:eastAsia="宋体"/>
                <w:kern w:val="0"/>
                <w:sz w:val="18"/>
                <w:szCs w:val="18"/>
                <w:lang w:eastAsia="zh-CN"/>
              </w:rPr>
              <w:t>（</w:t>
            </w:r>
            <w:r>
              <w:rPr>
                <w:rFonts w:ascii="宋体" w:hAnsi="宋体" w:eastAsia="宋体"/>
                <w:kern w:val="0"/>
                <w:sz w:val="18"/>
                <w:szCs w:val="18"/>
                <w:lang w:eastAsia="zh-CN"/>
              </w:rPr>
              <w:t>km/h</w:t>
            </w:r>
            <w:r>
              <w:rPr>
                <w:rFonts w:hint="eastAsia" w:ascii="宋体" w:hAnsi="宋体" w:eastAsia="宋体"/>
                <w:kern w:val="0"/>
                <w:sz w:val="18"/>
                <w:szCs w:val="18"/>
                <w:lang w:eastAsia="zh-CN"/>
              </w:rPr>
              <w:t>）</w:t>
            </w:r>
            <w:r>
              <w:rPr>
                <w:rFonts w:ascii="宋体" w:hAnsi="宋体" w:eastAsia="宋体"/>
                <w:kern w:val="0"/>
                <w:sz w:val="18"/>
                <w:szCs w:val="18"/>
                <w:lang w:eastAsia="zh-CN"/>
              </w:rPr>
              <w:t xml:space="preserve"> +（最终速度负荷的持续时间</w:t>
            </w:r>
            <w:r>
              <w:rPr>
                <w:rFonts w:hint="eastAsia" w:ascii="宋体" w:hAnsi="宋体" w:eastAsia="宋体"/>
                <w:kern w:val="0"/>
                <w:sz w:val="18"/>
                <w:szCs w:val="18"/>
                <w:lang w:eastAsia="zh-CN"/>
              </w:rPr>
              <w:t>（</w:t>
            </w:r>
            <w:r>
              <w:rPr>
                <w:rFonts w:ascii="宋体" w:hAnsi="宋体" w:eastAsia="宋体"/>
                <w:kern w:val="0"/>
                <w:sz w:val="18"/>
                <w:szCs w:val="18"/>
                <w:lang w:eastAsia="zh-CN"/>
              </w:rPr>
              <w:t>s</w:t>
            </w:r>
            <w:r>
              <w:rPr>
                <w:rFonts w:hint="eastAsia" w:ascii="宋体" w:hAnsi="宋体" w:eastAsia="宋体"/>
                <w:kern w:val="0"/>
                <w:sz w:val="18"/>
                <w:szCs w:val="18"/>
                <w:lang w:eastAsia="zh-CN"/>
              </w:rPr>
              <w:t>）</w:t>
            </w:r>
            <w:r>
              <w:rPr>
                <w:rFonts w:ascii="宋体" w:hAnsi="宋体" w:eastAsia="宋体"/>
                <w:kern w:val="0"/>
                <w:sz w:val="18"/>
                <w:szCs w:val="18"/>
                <w:lang w:eastAsia="zh-CN"/>
              </w:rPr>
              <w:t>- 30）/（正常负荷持续时间</w:t>
            </w:r>
            <w:r>
              <w:rPr>
                <w:rFonts w:hint="eastAsia" w:ascii="宋体" w:hAnsi="宋体" w:eastAsia="宋体"/>
                <w:kern w:val="0"/>
                <w:sz w:val="18"/>
                <w:szCs w:val="18"/>
                <w:lang w:eastAsia="zh-CN"/>
              </w:rPr>
              <w:t>（</w:t>
            </w:r>
            <w:r>
              <w:rPr>
                <w:rFonts w:ascii="宋体" w:hAnsi="宋体" w:eastAsia="宋体"/>
                <w:kern w:val="0"/>
                <w:sz w:val="18"/>
                <w:szCs w:val="18"/>
                <w:lang w:eastAsia="zh-CN"/>
              </w:rPr>
              <w:t>s</w:t>
            </w:r>
            <w:r>
              <w:rPr>
                <w:rFonts w:hint="eastAsia" w:ascii="宋体" w:hAnsi="宋体" w:eastAsia="宋体"/>
                <w:kern w:val="0"/>
                <w:sz w:val="18"/>
                <w:szCs w:val="18"/>
                <w:lang w:eastAsia="zh-CN"/>
              </w:rPr>
              <w:t>）</w:t>
            </w:r>
            <w:r>
              <w:rPr>
                <w:rFonts w:ascii="宋体" w:hAnsi="宋体" w:eastAsia="宋体"/>
                <w:kern w:val="0"/>
                <w:sz w:val="18"/>
                <w:szCs w:val="18"/>
                <w:lang w:eastAsia="zh-CN"/>
              </w:rPr>
              <w:t>- 30）</w:t>
            </w:r>
            <w:r>
              <w:rPr>
                <w:rFonts w:hint="eastAsia" w:ascii="宋体" w:hAnsi="宋体" w:eastAsia="宋体"/>
                <w:kern w:val="0"/>
                <w:sz w:val="18"/>
                <w:szCs w:val="18"/>
                <w:lang w:eastAsia="zh-CN"/>
              </w:rPr>
              <w:t>×</w:t>
            </w:r>
            <w:r>
              <w:rPr>
                <w:rFonts w:ascii="宋体" w:hAnsi="宋体" w:eastAsia="宋体"/>
                <w:kern w:val="0"/>
                <w:sz w:val="18"/>
                <w:szCs w:val="18"/>
                <w:lang w:eastAsia="zh-CN"/>
              </w:rPr>
              <w:t>（速度增量</w:t>
            </w:r>
            <w:r>
              <w:rPr>
                <w:rFonts w:hint="eastAsia" w:ascii="宋体" w:hAnsi="宋体" w:eastAsia="宋体"/>
                <w:kern w:val="0"/>
                <w:sz w:val="18"/>
                <w:szCs w:val="18"/>
                <w:lang w:eastAsia="zh-CN"/>
              </w:rPr>
              <w:t>（</w:t>
            </w:r>
            <w:r>
              <w:rPr>
                <w:rFonts w:ascii="宋体" w:hAnsi="宋体" w:eastAsia="宋体"/>
                <w:kern w:val="0"/>
                <w:sz w:val="18"/>
                <w:szCs w:val="18"/>
                <w:lang w:eastAsia="zh-CN"/>
              </w:rPr>
              <w:t>km/h</w:t>
            </w:r>
            <w:r>
              <w:rPr>
                <w:rFonts w:hint="eastAsia" w:ascii="宋体" w:hAnsi="宋体" w:eastAsia="宋体"/>
                <w:kern w:val="0"/>
                <w:sz w:val="18"/>
                <w:szCs w:val="18"/>
                <w:lang w:eastAsia="zh-CN"/>
              </w:rPr>
              <w:t>）</w:t>
            </w:r>
            <w:r>
              <w:rPr>
                <w:rFonts w:ascii="宋体" w:hAnsi="宋体" w:eastAsia="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center"/>
          </w:tcPr>
          <w:p>
            <w:pPr>
              <w:pStyle w:val="231"/>
              <w:spacing w:before="120" w:after="120"/>
              <w:ind w:left="0" w:firstLine="0"/>
              <w:jc w:val="center"/>
              <w:rPr>
                <w:rFonts w:ascii="宋体" w:hAnsi="宋体" w:eastAsia="宋体"/>
                <w:kern w:val="0"/>
                <w:sz w:val="18"/>
                <w:szCs w:val="18"/>
                <w:lang w:eastAsia="en-US"/>
              </w:rPr>
            </w:pPr>
            <w:r>
              <w:rPr>
                <w:rFonts w:ascii="宋体" w:hAnsi="宋体" w:eastAsia="宋体"/>
                <w:kern w:val="0"/>
                <w:sz w:val="18"/>
                <w:szCs w:val="18"/>
                <w:lang w:eastAsia="en-US"/>
              </w:rPr>
              <w:t>最大摄氧量（VO</w:t>
            </w:r>
            <w:r>
              <w:rPr>
                <w:rFonts w:ascii="宋体" w:hAnsi="宋体" w:eastAsia="宋体"/>
                <w:kern w:val="0"/>
                <w:sz w:val="18"/>
                <w:szCs w:val="18"/>
                <w:vertAlign w:val="subscript"/>
                <w:lang w:eastAsia="en-US"/>
              </w:rPr>
              <w:t>2</w:t>
            </w:r>
            <w:r>
              <w:rPr>
                <w:rFonts w:ascii="宋体" w:hAnsi="宋体" w:eastAsia="宋体"/>
                <w:kern w:val="0"/>
                <w:sz w:val="18"/>
                <w:szCs w:val="18"/>
                <w:lang w:eastAsia="en-US"/>
              </w:rPr>
              <w:t>max ）</w:t>
            </w:r>
          </w:p>
        </w:tc>
        <w:tc>
          <w:tcPr>
            <w:tcW w:w="7793" w:type="dxa"/>
            <w:vAlign w:val="center"/>
          </w:tcPr>
          <w:p>
            <w:pPr>
              <w:pStyle w:val="231"/>
              <w:spacing w:before="120" w:after="120"/>
              <w:ind w:left="0" w:firstLine="0"/>
              <w:rPr>
                <w:rFonts w:ascii="宋体" w:hAnsi="宋体" w:eastAsia="宋体"/>
                <w:kern w:val="0"/>
                <w:sz w:val="18"/>
                <w:szCs w:val="18"/>
                <w:lang w:eastAsia="zh-CN"/>
              </w:rPr>
            </w:pPr>
            <w:r>
              <w:rPr>
                <w:rFonts w:ascii="宋体" w:hAnsi="宋体" w:eastAsia="宋体"/>
                <w:kern w:val="0"/>
                <w:sz w:val="18"/>
                <w:szCs w:val="18"/>
                <w:lang w:eastAsia="zh-CN"/>
              </w:rPr>
              <w:t>VO2max是VO2曲线上任意取30秒或60秒时间段的平均值的最大值。</w:t>
            </w:r>
          </w:p>
        </w:tc>
      </w:tr>
    </w:tbl>
    <w:p>
      <w:pPr>
        <w:pStyle w:val="56"/>
        <w:ind w:firstLine="420"/>
      </w:pPr>
    </w:p>
    <w:p>
      <w:pPr>
        <w:widowControl/>
        <w:adjustRightInd/>
        <w:spacing w:line="240" w:lineRule="auto"/>
        <w:jc w:val="left"/>
      </w:pPr>
    </w:p>
    <w:p>
      <w:pPr>
        <w:widowControl/>
        <w:adjustRightInd/>
        <w:spacing w:line="240" w:lineRule="auto"/>
        <w:jc w:val="left"/>
      </w:pPr>
    </w:p>
    <w:p>
      <w:pPr>
        <w:pStyle w:val="56"/>
        <w:ind w:firstLine="420"/>
        <w:sectPr>
          <w:headerReference r:id="rId33" w:type="default"/>
          <w:footerReference r:id="rId35" w:type="default"/>
          <w:headerReference r:id="rId34" w:type="even"/>
          <w:footerReference r:id="rId36" w:type="even"/>
          <w:pgSz w:w="11906" w:h="16838"/>
          <w:pgMar w:top="1928"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bookmarkStart w:id="62" w:name="_Toc114147864"/>
      <w:r>
        <w:rPr>
          <w:rFonts w:hint="eastAsia"/>
        </w:rPr>
        <w:t>（资料性）</w:t>
      </w:r>
      <w:r>
        <w:br w:type="textWrapping"/>
      </w:r>
      <w:r>
        <w:rPr>
          <w:rFonts w:hint="eastAsia"/>
        </w:rPr>
        <w:t>男性最大摄氧量的年龄参考值</w:t>
      </w:r>
      <w:bookmarkEnd w:id="62"/>
    </w:p>
    <w:p>
      <w:pPr>
        <w:pStyle w:val="56"/>
        <w:ind w:firstLine="630" w:firstLineChars="300"/>
        <w:jc w:val="left"/>
      </w:pPr>
      <w:r>
        <w:rPr>
          <w:rFonts w:hint="eastAsia"/>
        </w:rPr>
        <w:t>男性最大摄氧量的年龄参考值</w:t>
      </w:r>
      <w:r>
        <w:rPr>
          <w:rFonts w:hint="eastAsia"/>
          <w:lang w:val="en-US" w:eastAsia="zh-CN"/>
        </w:rPr>
        <w:t xml:space="preserve">见表F.1。 </w:t>
      </w:r>
    </w:p>
    <w:p>
      <w:pPr>
        <w:pStyle w:val="56"/>
        <w:jc w:val="left"/>
        <w:rPr>
          <w:rFonts w:hint="eastAsia"/>
          <w:lang w:val="en-US" w:eastAsia="zh-CN"/>
        </w:rPr>
      </w:pPr>
    </w:p>
    <w:p>
      <w:pPr>
        <w:pStyle w:val="56"/>
        <w:jc w:val="center"/>
      </w:pPr>
      <w:r>
        <w:rPr>
          <w:rFonts w:hint="eastAsia"/>
          <w:lang w:val="en-US" w:eastAsia="zh-CN"/>
        </w:rPr>
        <w:t xml:space="preserve">表F.1 </w:t>
      </w:r>
      <w:r>
        <w:rPr>
          <w:rFonts w:hint="eastAsia"/>
        </w:rPr>
        <w:t>男性最大摄氧量的年龄参考值</w:t>
      </w:r>
    </w:p>
    <w:p>
      <w:pPr>
        <w:spacing w:before="120" w:beforeLines="50" w:line="300" w:lineRule="auto"/>
        <w:ind w:right="540"/>
        <w:jc w:val="right"/>
        <w:rPr>
          <w:rFonts w:hint="eastAsia" w:ascii="宋体" w:hAnsi="宋体" w:eastAsia="宋体"/>
          <w:kern w:val="0"/>
          <w:sz w:val="18"/>
          <w:szCs w:val="18"/>
          <w:lang w:eastAsia="zh-CN"/>
        </w:rPr>
      </w:pPr>
      <w:r>
        <w:rPr>
          <w:rFonts w:hint="eastAsia" w:ascii="宋体" w:hAnsi="宋体"/>
          <w:kern w:val="0"/>
          <w:sz w:val="18"/>
          <w:szCs w:val="18"/>
          <w:lang w:val="en-US" w:eastAsia="zh-CN"/>
        </w:rPr>
        <w:t xml:space="preserve"> </w:t>
      </w:r>
      <w:r>
        <w:rPr>
          <w:rFonts w:hint="eastAsia" w:ascii="宋体" w:hAnsi="宋体"/>
          <w:kern w:val="0"/>
          <w:sz w:val="18"/>
          <w:szCs w:val="18"/>
        </w:rPr>
        <w:t>单位</w:t>
      </w:r>
      <w:r>
        <w:rPr>
          <w:rFonts w:hint="eastAsia" w:ascii="宋体" w:hAnsi="宋体"/>
          <w:kern w:val="0"/>
          <w:sz w:val="18"/>
          <w:szCs w:val="18"/>
          <w:lang w:eastAsia="zh-CN"/>
        </w:rPr>
        <w:t>：</w:t>
      </w:r>
      <w:r>
        <w:rPr>
          <w:rFonts w:ascii="宋体" w:hAnsi="宋体"/>
          <w:kern w:val="0"/>
          <w:sz w:val="18"/>
          <w:szCs w:val="18"/>
        </w:rPr>
        <w:t>mL/</w:t>
      </w:r>
      <w:r>
        <w:rPr>
          <w:rFonts w:hint="eastAsia" w:ascii="宋体" w:hAnsi="宋体"/>
          <w:kern w:val="0"/>
          <w:sz w:val="18"/>
          <w:szCs w:val="18"/>
          <w:lang w:eastAsia="zh-CN"/>
        </w:rPr>
        <w:t>（</w:t>
      </w:r>
      <w:r>
        <w:rPr>
          <w:rFonts w:ascii="宋体" w:hAnsi="宋体"/>
          <w:kern w:val="0"/>
          <w:sz w:val="18"/>
          <w:szCs w:val="18"/>
        </w:rPr>
        <w:t>kg</w:t>
      </w:r>
      <w:r>
        <w:rPr>
          <w:rFonts w:hint="eastAsia" w:ascii="微软雅黑" w:hAnsi="微软雅黑" w:eastAsia="微软雅黑" w:cs="微软雅黑"/>
          <w:kern w:val="0"/>
          <w:sz w:val="18"/>
          <w:szCs w:val="18"/>
        </w:rPr>
        <w:t>·</w:t>
      </w:r>
      <w:r>
        <w:rPr>
          <w:rFonts w:ascii="宋体" w:hAnsi="宋体"/>
          <w:kern w:val="0"/>
          <w:sz w:val="18"/>
          <w:szCs w:val="18"/>
        </w:rPr>
        <w:t>min</w:t>
      </w:r>
      <w:r>
        <w:rPr>
          <w:rFonts w:hint="eastAsia" w:ascii="宋体" w:hAnsi="宋体"/>
          <w:kern w:val="0"/>
          <w:sz w:val="18"/>
          <w:szCs w:val="18"/>
          <w:lang w:eastAsia="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08"/>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vMerge w:val="restart"/>
            <w:vAlign w:val="center"/>
          </w:tcPr>
          <w:p>
            <w:pPr>
              <w:spacing w:before="120" w:beforeLines="50" w:line="300" w:lineRule="auto"/>
              <w:jc w:val="center"/>
              <w:rPr>
                <w:rFonts w:ascii="宋体" w:hAnsi="宋体"/>
                <w:kern w:val="0"/>
                <w:sz w:val="18"/>
                <w:szCs w:val="18"/>
              </w:rPr>
            </w:pPr>
            <w:r>
              <w:rPr>
                <w:rFonts w:hint="eastAsia" w:ascii="宋体" w:hAnsi="宋体"/>
                <w:kern w:val="0"/>
                <w:sz w:val="18"/>
                <w:szCs w:val="18"/>
              </w:rPr>
              <w:t>百分数%</w:t>
            </w:r>
          </w:p>
        </w:tc>
        <w:tc>
          <w:tcPr>
            <w:tcW w:w="7040" w:type="dxa"/>
            <w:gridSpan w:val="5"/>
          </w:tcPr>
          <w:p>
            <w:pPr>
              <w:spacing w:before="120" w:beforeLines="50" w:line="300" w:lineRule="auto"/>
              <w:jc w:val="center"/>
              <w:rPr>
                <w:rFonts w:ascii="宋体" w:hAnsi="宋体"/>
                <w:kern w:val="0"/>
                <w:sz w:val="18"/>
                <w:szCs w:val="18"/>
              </w:rPr>
            </w:pPr>
            <w:r>
              <w:rPr>
                <w:rFonts w:hint="eastAsia" w:ascii="宋体" w:hAnsi="宋体"/>
                <w:kern w:val="0"/>
                <w:sz w:val="18"/>
                <w:szCs w:val="18"/>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1407" w:type="dxa"/>
            <w:vMerge w:val="continue"/>
          </w:tcPr>
          <w:p>
            <w:pPr>
              <w:spacing w:before="120" w:beforeLines="50" w:line="300" w:lineRule="auto"/>
              <w:rPr>
                <w:rFonts w:ascii="宋体" w:hAnsi="宋体"/>
                <w:kern w:val="0"/>
                <w:sz w:val="18"/>
                <w:szCs w:val="18"/>
              </w:rPr>
            </w:pP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20 - 29</w:t>
            </w:r>
          </w:p>
          <w:p>
            <w:pPr>
              <w:spacing w:before="120" w:beforeLines="50" w:line="300" w:lineRule="auto"/>
              <w:jc w:val="center"/>
              <w:rPr>
                <w:rFonts w:ascii="宋体" w:hAnsi="宋体"/>
                <w:kern w:val="0"/>
                <w:sz w:val="18"/>
                <w:szCs w:val="18"/>
              </w:rPr>
            </w:pPr>
            <w:r>
              <w:rPr>
                <w:rFonts w:ascii="宋体" w:hAnsi="宋体"/>
                <w:kern w:val="0"/>
                <w:sz w:val="18"/>
                <w:szCs w:val="18"/>
              </w:rPr>
              <w:t>n=2234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30 - 39</w:t>
            </w:r>
          </w:p>
          <w:p>
            <w:pPr>
              <w:spacing w:before="120" w:beforeLines="50" w:line="300" w:lineRule="auto"/>
              <w:jc w:val="center"/>
              <w:rPr>
                <w:rFonts w:ascii="宋体" w:hAnsi="宋体"/>
                <w:kern w:val="0"/>
                <w:sz w:val="18"/>
                <w:szCs w:val="18"/>
              </w:rPr>
            </w:pPr>
            <w:r>
              <w:rPr>
                <w:rFonts w:ascii="宋体" w:hAnsi="宋体"/>
                <w:kern w:val="0"/>
                <w:sz w:val="18"/>
                <w:szCs w:val="18"/>
              </w:rPr>
              <w:t>n=11158</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40 - 49</w:t>
            </w:r>
          </w:p>
          <w:p>
            <w:pPr>
              <w:spacing w:before="120" w:beforeLines="50" w:line="300" w:lineRule="auto"/>
              <w:jc w:val="center"/>
              <w:rPr>
                <w:rFonts w:ascii="宋体" w:hAnsi="宋体"/>
                <w:kern w:val="0"/>
                <w:sz w:val="18"/>
                <w:szCs w:val="18"/>
              </w:rPr>
            </w:pPr>
            <w:r>
              <w:rPr>
                <w:rFonts w:ascii="宋体" w:hAnsi="宋体"/>
                <w:kern w:val="0"/>
                <w:sz w:val="18"/>
                <w:szCs w:val="18"/>
              </w:rPr>
              <w:t>n=13109</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50 - 59</w:t>
            </w:r>
          </w:p>
          <w:p>
            <w:pPr>
              <w:spacing w:before="120" w:beforeLines="50" w:line="300" w:lineRule="auto"/>
              <w:jc w:val="center"/>
              <w:rPr>
                <w:rFonts w:ascii="宋体" w:hAnsi="宋体"/>
                <w:kern w:val="0"/>
                <w:sz w:val="18"/>
                <w:szCs w:val="18"/>
              </w:rPr>
            </w:pPr>
            <w:r>
              <w:rPr>
                <w:rFonts w:ascii="宋体" w:hAnsi="宋体"/>
                <w:kern w:val="0"/>
                <w:sz w:val="18"/>
                <w:szCs w:val="18"/>
              </w:rPr>
              <w:t>n=5641</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60+</w:t>
            </w:r>
          </w:p>
          <w:p>
            <w:pPr>
              <w:spacing w:before="120" w:beforeLines="50" w:line="300" w:lineRule="auto"/>
              <w:jc w:val="center"/>
              <w:rPr>
                <w:rFonts w:ascii="宋体" w:hAnsi="宋体"/>
                <w:kern w:val="0"/>
                <w:sz w:val="18"/>
                <w:szCs w:val="18"/>
              </w:rPr>
            </w:pPr>
            <w:r>
              <w:rPr>
                <w:rFonts w:ascii="宋体" w:hAnsi="宋体"/>
                <w:kern w:val="0"/>
                <w:sz w:val="18"/>
                <w:szCs w:val="18"/>
              </w:rPr>
              <w:t>n=1244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90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55.1</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52.1</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50.6</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49.0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80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52.1</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50.6</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49.0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44.2</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70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49.0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47.4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45.8</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41.0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60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47.4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44.2</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44.2</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39.4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50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44.2</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42.6</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41.0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37.8</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40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42.6</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41.0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39.4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36.2</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30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41.0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39.4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36.2</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34.6</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20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37.8</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36.2</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34.6</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31.4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7" w:type="dxa"/>
          </w:tcPr>
          <w:p>
            <w:pPr>
              <w:spacing w:before="120" w:beforeLines="50" w:line="300" w:lineRule="auto"/>
              <w:jc w:val="center"/>
              <w:rPr>
                <w:rFonts w:ascii="宋体" w:hAnsi="宋体"/>
                <w:kern w:val="0"/>
                <w:sz w:val="18"/>
                <w:szCs w:val="18"/>
              </w:rPr>
            </w:pPr>
            <w:r>
              <w:rPr>
                <w:rFonts w:ascii="宋体" w:hAnsi="宋体"/>
                <w:kern w:val="0"/>
                <w:sz w:val="18"/>
                <w:szCs w:val="18"/>
              </w:rPr>
              <w:t>10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34.6</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33.0</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31.4</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29.9</w:t>
            </w:r>
          </w:p>
        </w:tc>
        <w:tc>
          <w:tcPr>
            <w:tcW w:w="1408" w:type="dxa"/>
          </w:tcPr>
          <w:p>
            <w:pPr>
              <w:spacing w:before="120" w:beforeLines="50" w:line="300" w:lineRule="auto"/>
              <w:jc w:val="center"/>
              <w:rPr>
                <w:rFonts w:ascii="宋体" w:hAnsi="宋体"/>
                <w:kern w:val="0"/>
                <w:sz w:val="18"/>
                <w:szCs w:val="18"/>
              </w:rPr>
            </w:pPr>
            <w:r>
              <w:rPr>
                <w:rFonts w:ascii="宋体" w:hAnsi="宋体"/>
                <w:kern w:val="0"/>
                <w:sz w:val="18"/>
                <w:szCs w:val="18"/>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jc w:val="center"/>
        </w:trPr>
        <w:tc>
          <w:tcPr>
            <w:tcW w:w="8447" w:type="dxa"/>
            <w:gridSpan w:val="6"/>
          </w:tcPr>
          <w:p>
            <w:pPr>
              <w:rPr>
                <w:rFonts w:ascii="宋体" w:hAnsi="宋体"/>
                <w:kern w:val="0"/>
                <w:sz w:val="18"/>
                <w:szCs w:val="18"/>
              </w:rPr>
            </w:pPr>
            <w:r>
              <w:rPr>
                <w:rFonts w:hint="eastAsia" w:ascii="宋体" w:hAnsi="宋体"/>
                <w:kern w:val="0"/>
                <w:sz w:val="18"/>
                <w:szCs w:val="18"/>
              </w:rPr>
              <w:t>注：参考范围：</w:t>
            </w:r>
            <w:r>
              <w:rPr>
                <w:rFonts w:ascii="宋体" w:hAnsi="宋体"/>
                <w:kern w:val="0"/>
                <w:sz w:val="18"/>
                <w:szCs w:val="18"/>
              </w:rPr>
              <w:t>90%</w:t>
            </w:r>
            <w:r>
              <w:rPr>
                <w:rFonts w:hint="eastAsia" w:ascii="宋体" w:hAnsi="宋体"/>
                <w:kern w:val="0"/>
                <w:sz w:val="18"/>
                <w:szCs w:val="18"/>
              </w:rPr>
              <w:t>以上（远高于平均值）；</w:t>
            </w:r>
            <w:r>
              <w:rPr>
                <w:rFonts w:ascii="宋体" w:hAnsi="宋体"/>
                <w:kern w:val="0"/>
                <w:sz w:val="18"/>
                <w:szCs w:val="18"/>
              </w:rPr>
              <w:t>70%</w:t>
            </w:r>
            <w:r>
              <w:rPr>
                <w:rFonts w:hint="eastAsia" w:ascii="宋体" w:hAnsi="宋体"/>
                <w:kern w:val="0"/>
                <w:sz w:val="18"/>
                <w:szCs w:val="18"/>
              </w:rPr>
              <w:t>以上（高于平均值）；</w:t>
            </w:r>
            <w:r>
              <w:rPr>
                <w:rFonts w:ascii="宋体" w:hAnsi="宋体"/>
                <w:kern w:val="0"/>
                <w:sz w:val="18"/>
                <w:szCs w:val="18"/>
              </w:rPr>
              <w:t>50%</w:t>
            </w:r>
            <w:r>
              <w:rPr>
                <w:rFonts w:hint="eastAsia" w:ascii="宋体" w:hAnsi="宋体"/>
                <w:kern w:val="0"/>
                <w:sz w:val="18"/>
                <w:szCs w:val="18"/>
              </w:rPr>
              <w:t>（平均值）；</w:t>
            </w:r>
            <w:r>
              <w:rPr>
                <w:rFonts w:ascii="宋体" w:hAnsi="宋体"/>
                <w:kern w:val="0"/>
                <w:sz w:val="18"/>
                <w:szCs w:val="18"/>
              </w:rPr>
              <w:t xml:space="preserve"> 30%</w:t>
            </w:r>
            <w:r>
              <w:rPr>
                <w:rFonts w:hint="eastAsia" w:ascii="宋体" w:hAnsi="宋体"/>
                <w:kern w:val="0"/>
                <w:sz w:val="18"/>
                <w:szCs w:val="18"/>
              </w:rPr>
              <w:t>以下（低于平均值）；</w:t>
            </w:r>
            <w:r>
              <w:rPr>
                <w:rFonts w:ascii="宋体" w:hAnsi="宋体"/>
                <w:kern w:val="0"/>
                <w:sz w:val="18"/>
                <w:szCs w:val="18"/>
              </w:rPr>
              <w:t>10%</w:t>
            </w:r>
            <w:r>
              <w:rPr>
                <w:rFonts w:hint="eastAsia" w:ascii="宋体" w:hAnsi="宋体"/>
                <w:kern w:val="0"/>
                <w:sz w:val="18"/>
                <w:szCs w:val="18"/>
              </w:rPr>
              <w:t>（远低于平均值）。数据来源于《</w:t>
            </w:r>
            <w:r>
              <w:rPr>
                <w:rFonts w:ascii="宋体" w:hAnsi="宋体"/>
                <w:kern w:val="0"/>
                <w:sz w:val="18"/>
                <w:szCs w:val="18"/>
              </w:rPr>
              <w:t xml:space="preserve">ACSM </w:t>
            </w:r>
            <w:r>
              <w:rPr>
                <w:rFonts w:hint="eastAsia" w:ascii="宋体" w:hAnsi="宋体"/>
                <w:kern w:val="0"/>
                <w:sz w:val="18"/>
                <w:szCs w:val="18"/>
              </w:rPr>
              <w:t>运动处方指南》</w:t>
            </w:r>
            <w:r>
              <w:rPr>
                <w:rFonts w:ascii="宋体" w:hAnsi="宋体"/>
                <w:kern w:val="0"/>
                <w:sz w:val="18"/>
                <w:szCs w:val="18"/>
              </w:rPr>
              <w:t xml:space="preserve">ACLS </w:t>
            </w:r>
            <w:r>
              <w:rPr>
                <w:rFonts w:hint="eastAsia" w:ascii="宋体" w:hAnsi="宋体"/>
                <w:kern w:val="0"/>
                <w:sz w:val="18"/>
                <w:szCs w:val="18"/>
              </w:rPr>
              <w:t>（</w:t>
            </w:r>
            <w:r>
              <w:rPr>
                <w:rFonts w:ascii="宋体" w:hAnsi="宋体"/>
                <w:kern w:val="0"/>
                <w:sz w:val="18"/>
                <w:szCs w:val="18"/>
              </w:rPr>
              <w:t>Aerobic Center Longitudinal Study</w:t>
            </w:r>
            <w:r>
              <w:rPr>
                <w:rFonts w:hint="eastAsia" w:ascii="宋体" w:hAnsi="宋体"/>
                <w:kern w:val="0"/>
                <w:sz w:val="18"/>
                <w:szCs w:val="18"/>
              </w:rPr>
              <w:t>，</w:t>
            </w:r>
            <w:r>
              <w:rPr>
                <w:rFonts w:ascii="宋体" w:hAnsi="宋体"/>
                <w:kern w:val="0"/>
                <w:sz w:val="18"/>
                <w:szCs w:val="18"/>
              </w:rPr>
              <w:t>1970-2002</w:t>
            </w:r>
            <w:r>
              <w:rPr>
                <w:rFonts w:hint="eastAsia" w:ascii="宋体" w:hAnsi="宋体"/>
                <w:kern w:val="0"/>
                <w:sz w:val="18"/>
                <w:szCs w:val="18"/>
              </w:rPr>
              <w:t>）。</w:t>
            </w:r>
          </w:p>
        </w:tc>
      </w:tr>
    </w:tbl>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widowControl/>
        <w:adjustRightInd/>
        <w:spacing w:line="240" w:lineRule="auto"/>
        <w:jc w:val="left"/>
      </w:pPr>
    </w:p>
    <w:p>
      <w:pPr>
        <w:pStyle w:val="198"/>
        <w:rPr>
          <w:vanish w:val="0"/>
        </w:rPr>
      </w:pPr>
    </w:p>
    <w:p>
      <w:pPr>
        <w:pStyle w:val="199"/>
        <w:rPr>
          <w:vanish w:val="0"/>
        </w:rPr>
      </w:pPr>
    </w:p>
    <w:p>
      <w:pPr>
        <w:pStyle w:val="76"/>
        <w:spacing w:after="120"/>
      </w:pPr>
      <w:r>
        <w:br w:type="textWrapping"/>
      </w:r>
      <w:bookmarkStart w:id="63" w:name="_Toc114147865"/>
      <w:r>
        <w:rPr>
          <w:rFonts w:hint="eastAsia"/>
        </w:rPr>
        <w:t>（资料性）</w:t>
      </w:r>
      <w:r>
        <w:br w:type="textWrapping"/>
      </w:r>
      <w:r>
        <w:rPr>
          <w:rFonts w:hint="eastAsia"/>
        </w:rPr>
        <w:t>女性最大摄氧量的年龄参考值</w:t>
      </w:r>
      <w:bookmarkEnd w:id="63"/>
    </w:p>
    <w:p>
      <w:pPr>
        <w:pStyle w:val="56"/>
        <w:rPr>
          <w:rFonts w:hint="default"/>
          <w:lang w:val="en-US"/>
        </w:rPr>
      </w:pPr>
      <w:r>
        <w:rPr>
          <w:rFonts w:hint="eastAsia"/>
        </w:rPr>
        <w:t>女性最大摄氧量的年龄参考值</w:t>
      </w:r>
      <w:r>
        <w:rPr>
          <w:rFonts w:hint="eastAsia"/>
          <w:lang w:val="en-US" w:eastAsia="zh-CN"/>
        </w:rPr>
        <w:t xml:space="preserve">见表G.1。 </w:t>
      </w:r>
    </w:p>
    <w:p>
      <w:pPr>
        <w:pStyle w:val="56"/>
        <w:rPr>
          <w:rFonts w:hint="eastAsia"/>
          <w:lang w:val="en-US" w:eastAsia="zh-CN"/>
        </w:rPr>
      </w:pPr>
      <w:bookmarkStart w:id="67" w:name="_GoBack"/>
      <w:bookmarkEnd w:id="67"/>
    </w:p>
    <w:p>
      <w:pPr>
        <w:pStyle w:val="56"/>
        <w:jc w:val="center"/>
        <w:rPr>
          <w:rFonts w:hint="default"/>
          <w:lang w:val="en-US"/>
        </w:rPr>
      </w:pPr>
      <w:r>
        <w:rPr>
          <w:rFonts w:hint="eastAsia"/>
          <w:lang w:val="en-US" w:eastAsia="zh-CN"/>
        </w:rPr>
        <w:t xml:space="preserve">表G.1 </w:t>
      </w:r>
      <w:r>
        <w:rPr>
          <w:rFonts w:hint="eastAsia"/>
        </w:rPr>
        <w:t>女性最大摄氧量的年龄参考值</w:t>
      </w:r>
    </w:p>
    <w:p>
      <w:pPr>
        <w:spacing w:before="120" w:beforeLines="50"/>
        <w:ind w:right="400"/>
        <w:jc w:val="right"/>
        <w:rPr>
          <w:rFonts w:hint="eastAsia" w:ascii="宋体" w:hAnsi="宋体" w:eastAsia="宋体"/>
          <w:color w:val="000000" w:themeColor="text1"/>
          <w:kern w:val="0"/>
          <w:sz w:val="20"/>
          <w:szCs w:val="20"/>
          <w:lang w:eastAsia="zh-CN"/>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单位</w:t>
      </w:r>
      <w:r>
        <w:rPr>
          <w:rFonts w:hint="eastAsia" w:ascii="宋体" w:hAnsi="宋体"/>
          <w:color w:val="000000" w:themeColor="text1"/>
          <w:kern w:val="0"/>
          <w:sz w:val="20"/>
          <w:szCs w:val="20"/>
          <w:lang w:eastAsia="zh-CN"/>
          <w14:textFill>
            <w14:solidFill>
              <w14:schemeClr w14:val="tx1"/>
            </w14:solidFill>
          </w14:textFill>
        </w:rPr>
        <w:t>：</w:t>
      </w:r>
      <w:r>
        <w:rPr>
          <w:rFonts w:ascii="宋体" w:hAnsi="宋体"/>
          <w:color w:val="000000" w:themeColor="text1"/>
          <w:kern w:val="0"/>
          <w:sz w:val="20"/>
          <w:szCs w:val="20"/>
          <w14:textFill>
            <w14:solidFill>
              <w14:schemeClr w14:val="tx1"/>
            </w14:solidFill>
          </w14:textFill>
        </w:rPr>
        <w:t>mL/</w:t>
      </w:r>
      <w:r>
        <w:rPr>
          <w:rFonts w:hint="eastAsia" w:ascii="宋体" w:hAnsi="宋体"/>
          <w:color w:val="000000" w:themeColor="text1"/>
          <w:kern w:val="0"/>
          <w:sz w:val="20"/>
          <w:szCs w:val="20"/>
          <w:lang w:eastAsia="zh-CN"/>
          <w14:textFill>
            <w14:solidFill>
              <w14:schemeClr w14:val="tx1"/>
            </w14:solidFill>
          </w14:textFill>
        </w:rPr>
        <w:t>（</w:t>
      </w:r>
      <w:r>
        <w:rPr>
          <w:rFonts w:ascii="宋体" w:hAnsi="宋体"/>
          <w:color w:val="000000" w:themeColor="text1"/>
          <w:kern w:val="0"/>
          <w:sz w:val="20"/>
          <w:szCs w:val="20"/>
          <w14:textFill>
            <w14:solidFill>
              <w14:schemeClr w14:val="tx1"/>
            </w14:solidFill>
          </w14:textFill>
        </w:rPr>
        <w:t>kg</w:t>
      </w:r>
      <w:r>
        <w:rPr>
          <w:rFonts w:hint="eastAsia" w:ascii="微软雅黑" w:hAnsi="微软雅黑" w:eastAsia="微软雅黑" w:cs="微软雅黑"/>
          <w:color w:val="000000" w:themeColor="text1"/>
          <w:kern w:val="0"/>
          <w:sz w:val="20"/>
          <w:szCs w:val="20"/>
          <w14:textFill>
            <w14:solidFill>
              <w14:schemeClr w14:val="tx1"/>
            </w14:solidFill>
          </w14:textFill>
        </w:rPr>
        <w:t>·</w:t>
      </w:r>
      <w:r>
        <w:rPr>
          <w:rFonts w:ascii="宋体" w:hAnsi="宋体"/>
          <w:color w:val="000000" w:themeColor="text1"/>
          <w:kern w:val="0"/>
          <w:sz w:val="20"/>
          <w:szCs w:val="20"/>
          <w14:textFill>
            <w14:solidFill>
              <w14:schemeClr w14:val="tx1"/>
            </w14:solidFill>
          </w14:textFill>
        </w:rPr>
        <w:t>min</w:t>
      </w:r>
      <w:r>
        <w:rPr>
          <w:rFonts w:hint="eastAsia" w:ascii="宋体" w:hAnsi="宋体"/>
          <w:color w:val="000000" w:themeColor="text1"/>
          <w:kern w:val="0"/>
          <w:sz w:val="20"/>
          <w:szCs w:val="20"/>
          <w:lang w:eastAsia="zh-CN"/>
          <w14:textFill>
            <w14:solidFill>
              <w14:schemeClr w14:val="tx1"/>
            </w14:solidFill>
          </w14:textFill>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413"/>
        <w:gridCol w:w="1413"/>
        <w:gridCol w:w="1413"/>
        <w:gridCol w:w="141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vMerge w:val="restart"/>
            <w:vAlign w:val="center"/>
          </w:tcPr>
          <w:p>
            <w:pPr>
              <w:spacing w:before="120" w:beforeLines="50"/>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百分数%</w:t>
            </w:r>
          </w:p>
        </w:tc>
        <w:tc>
          <w:tcPr>
            <w:tcW w:w="7130" w:type="dxa"/>
            <w:gridSpan w:val="5"/>
          </w:tcPr>
          <w:p>
            <w:pPr>
              <w:spacing w:before="120" w:beforeLines="50"/>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1392" w:type="dxa"/>
            <w:vMerge w:val="continue"/>
          </w:tcPr>
          <w:p>
            <w:pPr>
              <w:spacing w:before="120" w:beforeLines="50"/>
              <w:jc w:val="center"/>
              <w:rPr>
                <w:rFonts w:ascii="宋体" w:hAnsi="宋体"/>
                <w:color w:val="000000" w:themeColor="text1"/>
                <w:kern w:val="0"/>
                <w:sz w:val="20"/>
                <w:szCs w:val="20"/>
                <w14:textFill>
                  <w14:solidFill>
                    <w14:schemeClr w14:val="tx1"/>
                  </w14:solidFill>
                </w14:textFill>
              </w:rPr>
            </w:pP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20 – 29</w:t>
            </w:r>
          </w:p>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n=1223</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30 - 39</w:t>
            </w:r>
          </w:p>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n=3895</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40 - 49</w:t>
            </w:r>
          </w:p>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n=4001</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50 - 59</w:t>
            </w:r>
          </w:p>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n=2032</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60+</w:t>
            </w:r>
          </w:p>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n=465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90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49.0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45.8</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42.6</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37.8</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80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44.2</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41.0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39.4</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34.6</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70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41.0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39.4</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36.2</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33.0</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60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39.4</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36.2</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34.6</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31.4</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50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37.8</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34.6</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33.0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29.9</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36.2</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33.0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31.4</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28.3</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33.0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31.4</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29.9</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26.7</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31.4</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29.9</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28.3</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25.1</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10</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28.3</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26.7</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25.1</w:t>
            </w:r>
          </w:p>
        </w:tc>
        <w:tc>
          <w:tcPr>
            <w:tcW w:w="1413"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21.9</w:t>
            </w:r>
          </w:p>
        </w:tc>
        <w:tc>
          <w:tcPr>
            <w:tcW w:w="1478" w:type="dxa"/>
          </w:tcPr>
          <w:p>
            <w:pPr>
              <w:spacing w:before="120" w:beforeLines="50"/>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8522" w:type="dxa"/>
            <w:gridSpan w:val="6"/>
          </w:tcPr>
          <w:p>
            <w:pPr>
              <w:rPr>
                <w:rFonts w:ascii="宋体" w:hAnsi="宋体"/>
                <w:color w:val="000000" w:themeColor="text1"/>
                <w:kern w:val="0"/>
                <w:sz w:val="18"/>
                <w:szCs w:val="18"/>
                <w14:textFill>
                  <w14:solidFill>
                    <w14:schemeClr w14:val="tx1"/>
                  </w14:solidFill>
                </w14:textFill>
              </w:rPr>
            </w:pPr>
            <w:r>
              <w:rPr>
                <w:rFonts w:hint="eastAsia" w:ascii="宋体" w:hAnsi="宋体"/>
                <w:kern w:val="0"/>
                <w:sz w:val="18"/>
                <w:szCs w:val="18"/>
              </w:rPr>
              <w:t>注：参考范围：</w:t>
            </w:r>
            <w:r>
              <w:rPr>
                <w:rFonts w:ascii="宋体" w:hAnsi="宋体"/>
                <w:kern w:val="0"/>
                <w:sz w:val="18"/>
                <w:szCs w:val="18"/>
              </w:rPr>
              <w:t>90%</w:t>
            </w:r>
            <w:r>
              <w:rPr>
                <w:rFonts w:hint="eastAsia" w:ascii="宋体" w:hAnsi="宋体"/>
                <w:kern w:val="0"/>
                <w:sz w:val="18"/>
                <w:szCs w:val="18"/>
              </w:rPr>
              <w:t>以上（远高于平均值）；</w:t>
            </w:r>
            <w:r>
              <w:rPr>
                <w:rFonts w:ascii="宋体" w:hAnsi="宋体"/>
                <w:kern w:val="0"/>
                <w:sz w:val="18"/>
                <w:szCs w:val="18"/>
              </w:rPr>
              <w:t>70%</w:t>
            </w:r>
            <w:r>
              <w:rPr>
                <w:rFonts w:hint="eastAsia" w:ascii="宋体" w:hAnsi="宋体"/>
                <w:kern w:val="0"/>
                <w:sz w:val="18"/>
                <w:szCs w:val="18"/>
              </w:rPr>
              <w:t>以上（高于平均值）；</w:t>
            </w:r>
            <w:r>
              <w:rPr>
                <w:rFonts w:ascii="宋体" w:hAnsi="宋体"/>
                <w:kern w:val="0"/>
                <w:sz w:val="18"/>
                <w:szCs w:val="18"/>
              </w:rPr>
              <w:t>50%</w:t>
            </w:r>
            <w:r>
              <w:rPr>
                <w:rFonts w:hint="eastAsia" w:ascii="宋体" w:hAnsi="宋体"/>
                <w:kern w:val="0"/>
                <w:sz w:val="18"/>
                <w:szCs w:val="18"/>
              </w:rPr>
              <w:t>（平均值）；</w:t>
            </w:r>
            <w:r>
              <w:rPr>
                <w:rFonts w:ascii="宋体" w:hAnsi="宋体"/>
                <w:kern w:val="0"/>
                <w:sz w:val="18"/>
                <w:szCs w:val="18"/>
              </w:rPr>
              <w:t xml:space="preserve"> 30%</w:t>
            </w:r>
            <w:r>
              <w:rPr>
                <w:rFonts w:hint="eastAsia" w:ascii="宋体" w:hAnsi="宋体"/>
                <w:kern w:val="0"/>
                <w:sz w:val="18"/>
                <w:szCs w:val="18"/>
              </w:rPr>
              <w:t>以下（低于平均值）；</w:t>
            </w:r>
            <w:r>
              <w:rPr>
                <w:rFonts w:ascii="宋体" w:hAnsi="宋体"/>
                <w:kern w:val="0"/>
                <w:sz w:val="18"/>
                <w:szCs w:val="18"/>
              </w:rPr>
              <w:t>10%</w:t>
            </w:r>
            <w:r>
              <w:rPr>
                <w:rFonts w:hint="eastAsia" w:ascii="宋体" w:hAnsi="宋体"/>
                <w:kern w:val="0"/>
                <w:sz w:val="18"/>
                <w:szCs w:val="18"/>
              </w:rPr>
              <w:t>（远低于平均值）。数据来源于《</w:t>
            </w:r>
            <w:r>
              <w:rPr>
                <w:rFonts w:ascii="宋体" w:hAnsi="宋体"/>
                <w:kern w:val="0"/>
                <w:sz w:val="18"/>
                <w:szCs w:val="18"/>
              </w:rPr>
              <w:t xml:space="preserve">ACSM </w:t>
            </w:r>
            <w:r>
              <w:rPr>
                <w:rFonts w:hint="eastAsia" w:ascii="宋体" w:hAnsi="宋体"/>
                <w:kern w:val="0"/>
                <w:sz w:val="18"/>
                <w:szCs w:val="18"/>
              </w:rPr>
              <w:t>运动处方指南》</w:t>
            </w:r>
            <w:r>
              <w:rPr>
                <w:rFonts w:ascii="宋体" w:hAnsi="宋体"/>
                <w:kern w:val="0"/>
                <w:sz w:val="18"/>
                <w:szCs w:val="18"/>
              </w:rPr>
              <w:t xml:space="preserve">ACLS </w:t>
            </w:r>
            <w:r>
              <w:rPr>
                <w:rFonts w:hint="eastAsia" w:ascii="宋体" w:hAnsi="宋体"/>
                <w:kern w:val="0"/>
                <w:sz w:val="18"/>
                <w:szCs w:val="18"/>
              </w:rPr>
              <w:t>（</w:t>
            </w:r>
            <w:r>
              <w:rPr>
                <w:rFonts w:ascii="宋体" w:hAnsi="宋体"/>
                <w:kern w:val="0"/>
                <w:sz w:val="18"/>
                <w:szCs w:val="18"/>
              </w:rPr>
              <w:t>Aerobic Center Longitudinal Study</w:t>
            </w:r>
            <w:r>
              <w:rPr>
                <w:rFonts w:hint="eastAsia" w:ascii="宋体" w:hAnsi="宋体"/>
                <w:kern w:val="0"/>
                <w:sz w:val="18"/>
                <w:szCs w:val="18"/>
              </w:rPr>
              <w:t>，</w:t>
            </w:r>
            <w:r>
              <w:rPr>
                <w:rFonts w:ascii="宋体" w:hAnsi="宋体"/>
                <w:kern w:val="0"/>
                <w:sz w:val="18"/>
                <w:szCs w:val="18"/>
              </w:rPr>
              <w:t>1970-2002</w:t>
            </w:r>
            <w:r>
              <w:rPr>
                <w:rFonts w:hint="eastAsia" w:ascii="宋体" w:hAnsi="宋体"/>
                <w:kern w:val="0"/>
                <w:sz w:val="18"/>
                <w:szCs w:val="18"/>
              </w:rPr>
              <w:t>）。</w:t>
            </w:r>
          </w:p>
        </w:tc>
      </w:tr>
    </w:tbl>
    <w:p>
      <w:pPr>
        <w:pStyle w:val="56"/>
        <w:ind w:firstLine="420"/>
      </w:pPr>
    </w:p>
    <w:p>
      <w:pPr>
        <w:pStyle w:val="56"/>
        <w:ind w:firstLine="420"/>
      </w:pPr>
    </w:p>
    <w:p>
      <w:pPr>
        <w:pStyle w:val="56"/>
        <w:ind w:firstLine="420"/>
      </w:pPr>
    </w:p>
    <w:p>
      <w:pPr>
        <w:pStyle w:val="56"/>
        <w:ind w:firstLine="420"/>
      </w:pPr>
    </w:p>
    <w:p>
      <w:pPr>
        <w:pStyle w:val="56"/>
        <w:ind w:firstLine="420"/>
      </w:pPr>
    </w:p>
    <w:p>
      <w:pPr>
        <w:pStyle w:val="76"/>
        <w:spacing w:after="120"/>
      </w:pPr>
      <w:r>
        <w:br w:type="page"/>
      </w:r>
    </w:p>
    <w:bookmarkEnd w:id="56"/>
    <w:p>
      <w:pPr>
        <w:pStyle w:val="56"/>
        <w:ind w:firstLine="0" w:firstLineChars="0"/>
        <w:sectPr>
          <w:headerReference r:id="rId37" w:type="default"/>
          <w:footerReference r:id="rId39" w:type="default"/>
          <w:headerReference r:id="rId38" w:type="even"/>
          <w:footerReference r:id="rId40" w:type="even"/>
          <w:pgSz w:w="11906" w:h="16838"/>
          <w:pgMar w:top="1928" w:right="1134" w:bottom="1134" w:left="1134" w:header="1418" w:footer="1134" w:gutter="284"/>
          <w:cols w:space="425" w:num="1"/>
          <w:formProt w:val="0"/>
          <w:docGrid w:linePitch="312" w:charSpace="0"/>
        </w:sectPr>
      </w:pPr>
      <w:bookmarkStart w:id="64" w:name="BookMark6"/>
    </w:p>
    <w:p>
      <w:pPr>
        <w:pStyle w:val="63"/>
        <w:spacing w:after="120"/>
      </w:pPr>
      <w:bookmarkStart w:id="65" w:name="_Toc114147866"/>
      <w:r>
        <w:rPr>
          <w:rFonts w:hint="eastAsia"/>
          <w:spacing w:val="105"/>
        </w:rPr>
        <w:t>参考文</w:t>
      </w:r>
      <w:r>
        <w:rPr>
          <w:rFonts w:hint="eastAsia"/>
        </w:rPr>
        <w:t>献</w:t>
      </w:r>
      <w:bookmarkEnd w:id="65"/>
    </w:p>
    <w:p>
      <w:pPr>
        <w:pStyle w:val="56"/>
        <w:ind w:firstLine="0" w:firstLineChars="0"/>
      </w:pPr>
      <w:r>
        <w:t>[1] Deutekom, M., et al., The effects of screening on health behaviour: a summary of the results of randomized controlled trials. J Public Health (Oxf), 2011. 33(1): p. 71-9.</w:t>
      </w:r>
    </w:p>
    <w:p>
      <w:pPr>
        <w:pStyle w:val="56"/>
        <w:ind w:firstLine="0" w:firstLineChars="0"/>
      </w:pPr>
      <w:r>
        <w:t>[2]</w:t>
      </w:r>
      <w:r>
        <w:tab/>
      </w:r>
      <w:r>
        <w:t>Angadi, S.S. and G.A. Gaesser, Pre-exercise cardiology screening guidelines for asymptomatic patients with diabetes. Clin Sports Med, 2009. 28(3): p. 379-92.</w:t>
      </w:r>
    </w:p>
    <w:p>
      <w:pPr>
        <w:pStyle w:val="56"/>
        <w:ind w:firstLine="0" w:firstLineChars="0"/>
      </w:pPr>
      <w:r>
        <w:t>[3]</w:t>
      </w:r>
      <w:r>
        <w:tab/>
      </w:r>
      <w:r>
        <w:t>Norton, L., et al., Agreement between pre-exercise screening questionnaires completed online versus face-to-face. PLoS One, 2018. 13(6): p. e0199836.</w:t>
      </w:r>
    </w:p>
    <w:p>
      <w:pPr>
        <w:pStyle w:val="56"/>
        <w:ind w:firstLine="0" w:firstLineChars="0"/>
      </w:pPr>
      <w:r>
        <w:t>[4]</w:t>
      </w:r>
      <w:r>
        <w:tab/>
      </w:r>
      <w:r>
        <w:t>Huggett, D.L., D.M. Connelly, and T.J. Overend, Maximal aerobic capacity testing of older adults: a critical review. J Gerontol A Biol Sci Med Sci, 2005. 60(1): p. 57-66.</w:t>
      </w:r>
    </w:p>
    <w:p>
      <w:pPr>
        <w:pStyle w:val="56"/>
        <w:ind w:firstLine="0" w:firstLineChars="0"/>
      </w:pPr>
      <w:r>
        <w:t>[5]</w:t>
      </w:r>
      <w:r>
        <w:tab/>
      </w:r>
      <w:r>
        <w:t>Joy, E.A. and L.S. Pescatello, Pre-exercise screening: role of the primary care physician. Isr J Health Policy Res, 2016. 5: p. 29.</w:t>
      </w:r>
    </w:p>
    <w:p>
      <w:pPr>
        <w:pStyle w:val="56"/>
        <w:ind w:firstLine="0" w:firstLineChars="0"/>
      </w:pPr>
      <w:r>
        <w:t>[6]</w:t>
      </w:r>
      <w:r>
        <w:tab/>
      </w:r>
      <w:r>
        <w:t>Wu, Y., Overweight and obesity in China. BMJ, 2006. 333(7564): p. 362-3.</w:t>
      </w:r>
    </w:p>
    <w:p>
      <w:pPr>
        <w:pStyle w:val="56"/>
        <w:ind w:firstLine="0" w:firstLineChars="0"/>
      </w:pPr>
      <w:r>
        <w:t>[7]</w:t>
      </w:r>
      <w:r>
        <w:tab/>
      </w:r>
      <w:r>
        <w:t>Chen, Q., et al., The educational gradient in health in China. China Q, 2017. 230: p. 289-322.</w:t>
      </w:r>
    </w:p>
    <w:p>
      <w:pPr>
        <w:pStyle w:val="56"/>
        <w:ind w:firstLine="0" w:firstLineChars="0"/>
      </w:pPr>
      <w:r>
        <w:t>[8]</w:t>
      </w:r>
      <w:r>
        <w:tab/>
      </w:r>
      <w:r>
        <w:t>Tucker, J.M., G.J. Welk, and N.K. Beyler, Physical activity in U.S.: adults compliance with the Physical Activity Guidelines for Americans. Am J Prev Med, 2011. 40(4): p. 454-61.</w:t>
      </w:r>
    </w:p>
    <w:p>
      <w:pPr>
        <w:pStyle w:val="56"/>
        <w:ind w:firstLine="0" w:firstLineChars="0"/>
      </w:pPr>
      <w:r>
        <w:t>[9]</w:t>
      </w:r>
      <w:r>
        <w:tab/>
      </w:r>
      <w:r>
        <w:t>Piercy, K.L., et al., The Physical Activity Guidelines for Americans. JAMA, 2018. 320(19): p. 2020-2028.</w:t>
      </w:r>
    </w:p>
    <w:p>
      <w:pPr>
        <w:pStyle w:val="56"/>
        <w:ind w:firstLine="0" w:firstLineChars="0"/>
      </w:pPr>
      <w:r>
        <w:t xml:space="preserve">[10] Strath, S.J., et al., Guide to the assessment of physical activity: Clinical and research applications: a scientific statement from the American Heart Association. Circulation, 2013. 128(20): p. 2259-79. </w:t>
      </w:r>
    </w:p>
    <w:p>
      <w:pPr>
        <w:pStyle w:val="56"/>
        <w:ind w:firstLine="0" w:firstLineChars="0"/>
      </w:pPr>
      <w:r>
        <w:t>[11] World Medical Association, World Medical Association Declaration of Helsinki Ethical Principles for Medical Research Involving Human Subjects. JAMA, 2013. 310: p. 2191-2194.</w:t>
      </w:r>
    </w:p>
    <w:p>
      <w:pPr>
        <w:pStyle w:val="56"/>
        <w:ind w:firstLine="0" w:firstLineChars="0"/>
      </w:pPr>
      <w:r>
        <w:t>[12] World Health Organization. Obesity and overweight[OL].(2021-06-09)[2021-11-12]. https://www.who.int/news-room/fact-sheets/detail/obesity-and-overweight.</w:t>
      </w:r>
    </w:p>
    <w:p>
      <w:pPr>
        <w:pStyle w:val="56"/>
        <w:ind w:firstLine="0" w:firstLineChars="0"/>
      </w:pPr>
      <w:r>
        <w:rPr>
          <w:rFonts w:hint="eastAsia"/>
        </w:rPr>
        <w:t>[13] 美国运动医学学会编著，王正珍等译.ACSM运动测试与运动处方指南（第十版）[M].北京：北京体育大学出版社，2019.</w:t>
      </w:r>
    </w:p>
    <w:p>
      <w:pPr>
        <w:pStyle w:val="56"/>
        <w:ind w:firstLine="420"/>
      </w:pPr>
    </w:p>
    <w:p>
      <w:pPr>
        <w:pStyle w:val="56"/>
        <w:ind w:firstLine="420"/>
      </w:pPr>
    </w:p>
    <w:p>
      <w:pPr>
        <w:pStyle w:val="56"/>
        <w:ind w:firstLine="0" w:firstLineChars="0"/>
      </w:pPr>
    </w:p>
    <w:bookmarkEnd w:id="64"/>
    <w:p>
      <w:pPr>
        <w:pStyle w:val="56"/>
        <w:ind w:firstLine="0" w:firstLineChars="0"/>
        <w:jc w:val="center"/>
      </w:pPr>
      <w:bookmarkStart w:id="66" w:name="BookMark8"/>
      <w:r>
        <w:drawing>
          <wp:inline distT="0" distB="0" distL="0" distR="0">
            <wp:extent cx="1485900" cy="317500"/>
            <wp:effectExtent l="0" t="0" r="381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4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headerReference r:id="rId41" w:type="default"/>
      <w:footerReference r:id="rId43" w:type="default"/>
      <w:headerReference r:id="rId42" w:type="even"/>
      <w:footerReference r:id="rId4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8</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16</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6IuriGNiOtmpTrSydtsTaiYplY9Xv0St5rUXnQAZj05ynrQfNxG6LnNhVTOLGXZEuvt9dneygEEa1ft+EjtZhw==" w:salt="bruMd9Fc6kS/7S2f1sZFm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M2U5MWY0NjBmZmVjMWMwZjRiM2RlYTFhYWY0MDMifQ=="/>
  </w:docVars>
  <w:rsids>
    <w:rsidRoot w:val="00CE46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04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4B5"/>
    <w:rsid w:val="0006357D"/>
    <w:rsid w:val="00067F1E"/>
    <w:rsid w:val="000719B4"/>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75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68B0"/>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052"/>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B17"/>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73B9"/>
    <w:rsid w:val="002F30E0"/>
    <w:rsid w:val="002F35E4"/>
    <w:rsid w:val="002F3730"/>
    <w:rsid w:val="002F38E1"/>
    <w:rsid w:val="002F7AF6"/>
    <w:rsid w:val="00300E63"/>
    <w:rsid w:val="00302F5F"/>
    <w:rsid w:val="0030441D"/>
    <w:rsid w:val="00306063"/>
    <w:rsid w:val="00306F74"/>
    <w:rsid w:val="00313B85"/>
    <w:rsid w:val="00317988"/>
    <w:rsid w:val="0032147F"/>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5687"/>
    <w:rsid w:val="0036107C"/>
    <w:rsid w:val="003615D2"/>
    <w:rsid w:val="0036429C"/>
    <w:rsid w:val="00364A53"/>
    <w:rsid w:val="003654CB"/>
    <w:rsid w:val="00365AA9"/>
    <w:rsid w:val="00365F86"/>
    <w:rsid w:val="00365F87"/>
    <w:rsid w:val="00366E89"/>
    <w:rsid w:val="003705F4"/>
    <w:rsid w:val="00370D58"/>
    <w:rsid w:val="00371316"/>
    <w:rsid w:val="00376713"/>
    <w:rsid w:val="0038044C"/>
    <w:rsid w:val="00381815"/>
    <w:rsid w:val="003819AF"/>
    <w:rsid w:val="003820E9"/>
    <w:rsid w:val="00382DE7"/>
    <w:rsid w:val="00384FFC"/>
    <w:rsid w:val="00386310"/>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5A7"/>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3E5"/>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C84"/>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4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3B4"/>
    <w:rsid w:val="004C7556"/>
    <w:rsid w:val="004C7E8B"/>
    <w:rsid w:val="004C7E9D"/>
    <w:rsid w:val="004C7F67"/>
    <w:rsid w:val="004D076D"/>
    <w:rsid w:val="004D0EF1"/>
    <w:rsid w:val="004D2253"/>
    <w:rsid w:val="004D4275"/>
    <w:rsid w:val="004D4406"/>
    <w:rsid w:val="004D7300"/>
    <w:rsid w:val="004D7C42"/>
    <w:rsid w:val="004E0465"/>
    <w:rsid w:val="004E127B"/>
    <w:rsid w:val="004E1C0A"/>
    <w:rsid w:val="004E30C5"/>
    <w:rsid w:val="004E4AA5"/>
    <w:rsid w:val="004E4AEE"/>
    <w:rsid w:val="004E59E3"/>
    <w:rsid w:val="004E67C0"/>
    <w:rsid w:val="004F391A"/>
    <w:rsid w:val="004F3CFB"/>
    <w:rsid w:val="004F45D6"/>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C4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2AF4"/>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4BE4"/>
    <w:rsid w:val="00606419"/>
    <w:rsid w:val="00607D29"/>
    <w:rsid w:val="00612952"/>
    <w:rsid w:val="00614CC1"/>
    <w:rsid w:val="00614FF6"/>
    <w:rsid w:val="00615A9D"/>
    <w:rsid w:val="00617387"/>
    <w:rsid w:val="006205D6"/>
    <w:rsid w:val="00622BEA"/>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2C5"/>
    <w:rsid w:val="00677A84"/>
    <w:rsid w:val="0068026D"/>
    <w:rsid w:val="00680A27"/>
    <w:rsid w:val="006816A4"/>
    <w:rsid w:val="006819B8"/>
    <w:rsid w:val="006840A6"/>
    <w:rsid w:val="006850CD"/>
    <w:rsid w:val="00685AAB"/>
    <w:rsid w:val="0069061F"/>
    <w:rsid w:val="00694140"/>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A9C"/>
    <w:rsid w:val="00722FBF"/>
    <w:rsid w:val="00722FC2"/>
    <w:rsid w:val="00724E1B"/>
    <w:rsid w:val="00725949"/>
    <w:rsid w:val="00727FA2"/>
    <w:rsid w:val="00731950"/>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6BF"/>
    <w:rsid w:val="007933C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5DF"/>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185"/>
    <w:rsid w:val="008269DD"/>
    <w:rsid w:val="00830621"/>
    <w:rsid w:val="0083348C"/>
    <w:rsid w:val="008357CB"/>
    <w:rsid w:val="008373D3"/>
    <w:rsid w:val="00840617"/>
    <w:rsid w:val="00840BAD"/>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62C"/>
    <w:rsid w:val="009249EC"/>
    <w:rsid w:val="009262FC"/>
    <w:rsid w:val="009273B3"/>
    <w:rsid w:val="009305B5"/>
    <w:rsid w:val="009378DD"/>
    <w:rsid w:val="009429D5"/>
    <w:rsid w:val="00942BF1"/>
    <w:rsid w:val="00945180"/>
    <w:rsid w:val="00945428"/>
    <w:rsid w:val="0094607B"/>
    <w:rsid w:val="00953604"/>
    <w:rsid w:val="0095496B"/>
    <w:rsid w:val="00960F1E"/>
    <w:rsid w:val="009610DC"/>
    <w:rsid w:val="00961490"/>
    <w:rsid w:val="00962A6C"/>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1CD5"/>
    <w:rsid w:val="00A32D73"/>
    <w:rsid w:val="00A3367B"/>
    <w:rsid w:val="00A33C67"/>
    <w:rsid w:val="00A3597D"/>
    <w:rsid w:val="00A36DD1"/>
    <w:rsid w:val="00A4006C"/>
    <w:rsid w:val="00A40091"/>
    <w:rsid w:val="00A4030F"/>
    <w:rsid w:val="00A41C79"/>
    <w:rsid w:val="00A41CB5"/>
    <w:rsid w:val="00A423FD"/>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C65"/>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13D"/>
    <w:rsid w:val="00AE37E5"/>
    <w:rsid w:val="00AE5EB4"/>
    <w:rsid w:val="00AF0C18"/>
    <w:rsid w:val="00AF47C5"/>
    <w:rsid w:val="00AF5398"/>
    <w:rsid w:val="00B049AF"/>
    <w:rsid w:val="00B07242"/>
    <w:rsid w:val="00B10534"/>
    <w:rsid w:val="00B10AB5"/>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06F"/>
    <w:rsid w:val="00B378E5"/>
    <w:rsid w:val="00B4346D"/>
    <w:rsid w:val="00B440F4"/>
    <w:rsid w:val="00B447A5"/>
    <w:rsid w:val="00B4654C"/>
    <w:rsid w:val="00B47293"/>
    <w:rsid w:val="00B50E50"/>
    <w:rsid w:val="00B52120"/>
    <w:rsid w:val="00B54ABC"/>
    <w:rsid w:val="00B56FBE"/>
    <w:rsid w:val="00B60ACF"/>
    <w:rsid w:val="00B62B58"/>
    <w:rsid w:val="00B631F6"/>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499"/>
    <w:rsid w:val="00BB5DF1"/>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78C"/>
    <w:rsid w:val="00C92D03"/>
    <w:rsid w:val="00C9319C"/>
    <w:rsid w:val="00C9435D"/>
    <w:rsid w:val="00C94DF2"/>
    <w:rsid w:val="00C96741"/>
    <w:rsid w:val="00CA044A"/>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D1"/>
    <w:rsid w:val="00CF048A"/>
    <w:rsid w:val="00CF155A"/>
    <w:rsid w:val="00CF2947"/>
    <w:rsid w:val="00CF686F"/>
    <w:rsid w:val="00CF6E60"/>
    <w:rsid w:val="00CF7BCA"/>
    <w:rsid w:val="00D00465"/>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D85"/>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6910"/>
    <w:rsid w:val="00E44A83"/>
    <w:rsid w:val="00E46D21"/>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30E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01D"/>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E6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CF4E4C"/>
    <w:rsid w:val="15F82959"/>
    <w:rsid w:val="1C80128A"/>
    <w:rsid w:val="1CF10E1B"/>
    <w:rsid w:val="28E24ADE"/>
    <w:rsid w:val="38453E1F"/>
    <w:rsid w:val="44D34D39"/>
    <w:rsid w:val="4771421C"/>
    <w:rsid w:val="4EC1538E"/>
    <w:rsid w:val="5308640F"/>
    <w:rsid w:val="593C03CE"/>
    <w:rsid w:val="66CB531A"/>
    <w:rsid w:val="6B1D3959"/>
    <w:rsid w:val="6C1637D7"/>
    <w:rsid w:val="6DEC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Grid1"/>
    <w:basedOn w:val="26"/>
    <w:qFormat/>
    <w:uiPriority w:val="39"/>
    <w:rPr>
      <w:rFonts w:eastAsia="Calibri"/>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
    <w:name w:val="论文正文"/>
    <w:basedOn w:val="1"/>
    <w:qFormat/>
    <w:uiPriority w:val="0"/>
    <w:pPr>
      <w:adjustRightInd/>
      <w:spacing w:line="300" w:lineRule="auto"/>
      <w:ind w:left="420" w:firstLine="30"/>
    </w:pPr>
    <w:rPr>
      <w:rFonts w:ascii="Times New Roman" w:hAnsi="Times New Roman" w:eastAsiaTheme="minorEastAsia"/>
    </w:rPr>
  </w:style>
  <w:style w:type="paragraph" w:customStyle="1" w:styleId="232">
    <w:name w:val="附录标识"/>
    <w:basedOn w:val="1"/>
    <w:next w:val="1"/>
    <w:qFormat/>
    <w:uiPriority w:val="0"/>
    <w:pPr>
      <w:keepNext/>
      <w:widowControl/>
      <w:shd w:val="clear" w:color="FFFFFF" w:fill="FFFFFF"/>
      <w:tabs>
        <w:tab w:val="left" w:pos="6405"/>
      </w:tabs>
      <w:adjustRightInd/>
      <w:spacing w:before="640" w:after="280" w:line="240" w:lineRule="auto"/>
      <w:jc w:val="center"/>
      <w:outlineLvl w:val="0"/>
    </w:pPr>
    <w:rPr>
      <w:rFonts w:ascii="黑体" w:hAnsi="Times New Roman"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4" Type="http://schemas.openxmlformats.org/officeDocument/2006/relationships/glossaryDocument" Target="glossary/document.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4.jpe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8EF6D353984FF49B1D6ED2F0363297"/>
        <w:style w:val=""/>
        <w:category>
          <w:name w:val="常规"/>
          <w:gallery w:val="placeholder"/>
        </w:category>
        <w:types>
          <w:type w:val="bbPlcHdr"/>
        </w:types>
        <w:behaviors>
          <w:behavior w:val="content"/>
        </w:behaviors>
        <w:description w:val=""/>
        <w:guid w:val="{DC9C7413-D23B-41AA-9EE4-443E52242997}"/>
      </w:docPartPr>
      <w:docPartBody>
        <w:p>
          <w:pPr>
            <w:pStyle w:val="5"/>
          </w:pPr>
          <w:r>
            <w:rPr>
              <w:rStyle w:val="4"/>
              <w:rFonts w:hint="eastAsia"/>
            </w:rPr>
            <w:t>单击或点击此处输入文字。</w:t>
          </w:r>
        </w:p>
      </w:docPartBody>
    </w:docPart>
    <w:docPart>
      <w:docPartPr>
        <w:name w:val="AECCD9FD6E2E4832A2B1594A0ABFDAB7"/>
        <w:style w:val=""/>
        <w:category>
          <w:name w:val="常规"/>
          <w:gallery w:val="placeholder"/>
        </w:category>
        <w:types>
          <w:type w:val="bbPlcHdr"/>
        </w:types>
        <w:behaviors>
          <w:behavior w:val="content"/>
        </w:behaviors>
        <w:description w:val=""/>
        <w:guid w:val="{28461603-867C-4AB8-8695-29B570049EA8}"/>
      </w:docPartPr>
      <w:docPartBody>
        <w:p>
          <w:pPr>
            <w:pStyle w:val="6"/>
          </w:pPr>
          <w:r>
            <w:rPr>
              <w:rStyle w:val="4"/>
              <w:rFonts w:hint="eastAsia"/>
            </w:rPr>
            <w:t>选择一项。</w:t>
          </w:r>
        </w:p>
      </w:docPartBody>
    </w:docPart>
    <w:docPart>
      <w:docPartPr>
        <w:name w:val="B0FE9C46E85F48029D59356B4D0EA5EB"/>
        <w:style w:val=""/>
        <w:category>
          <w:name w:val="常规"/>
          <w:gallery w:val="placeholder"/>
        </w:category>
        <w:types>
          <w:type w:val="bbPlcHdr"/>
        </w:types>
        <w:behaviors>
          <w:behavior w:val="content"/>
        </w:behaviors>
        <w:description w:val=""/>
        <w:guid w:val="{959EA2E8-7556-47D4-8BCB-8381CEE7F63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E4"/>
    <w:rsid w:val="00333A57"/>
    <w:rsid w:val="005001E4"/>
    <w:rsid w:val="00E37943"/>
    <w:rsid w:val="00FC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78EF6D353984FF49B1D6ED2F03632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ECCD9FD6E2E4832A2B1594A0ABFDA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0FE9C46E85F48029D59356B4D0EA5E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1A511-9D0F-4DFA-A141-236D4A92BFF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20</Pages>
  <Words>8124</Words>
  <Characters>11319</Characters>
  <Lines>108</Lines>
  <Paragraphs>30</Paragraphs>
  <TotalTime>0</TotalTime>
  <ScaleCrop>false</ScaleCrop>
  <LinksUpToDate>false</LinksUpToDate>
  <CharactersWithSpaces>13808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2022-09-15T06:02:00Z</dcterms:created>
  <dc:creator>Rocky's Laptop</dc:creator>
  <dc:description>&lt;config cover="true" show_menu="true" version="1.0.0" doctype="SDKXY"&gt;_x000d_
&lt;/config&gt;</dc:description>
  <cp:lastModifiedBy>杨玮</cp:lastModifiedBy>
  <cp:lastPrinted>2021-02-02T08:22:00Z</cp:lastPrinted>
  <dcterms:modified xsi:type="dcterms:W3CDTF">2022-09-26T07:41:03Z</dcterms:modified>
  <dc:title>团体标准</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2052-11.1.0.12358</vt:lpwstr>
  </property>
  <property fmtid="{D5CDD505-2E9C-101B-9397-08002B2CF9AE}" pid="16" name="ICV">
    <vt:lpwstr>4F964DA4E11C408D99DCF5F4E6C20991</vt:lpwstr>
  </property>
</Properties>
</file>