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B0" w:rsidRPr="00115299" w:rsidRDefault="007341B0" w:rsidP="0033283A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115299">
        <w:rPr>
          <w:rFonts w:ascii="仿宋" w:eastAsia="仿宋" w:hAnsi="仿宋" w:hint="eastAsia"/>
          <w:sz w:val="32"/>
          <w:szCs w:val="32"/>
        </w:rPr>
        <w:t>附件3</w:t>
      </w:r>
      <w:r w:rsidR="00115299">
        <w:rPr>
          <w:rFonts w:ascii="仿宋" w:eastAsia="仿宋" w:hAnsi="仿宋" w:hint="eastAsia"/>
          <w:sz w:val="32"/>
          <w:szCs w:val="32"/>
        </w:rPr>
        <w:t>：</w:t>
      </w:r>
    </w:p>
    <w:p w:rsidR="007341B0" w:rsidRPr="00115299" w:rsidRDefault="007341B0" w:rsidP="00D74FAF">
      <w:pPr>
        <w:ind w:firstLine="420"/>
        <w:jc w:val="center"/>
        <w:rPr>
          <w:sz w:val="36"/>
          <w:szCs w:val="36"/>
        </w:rPr>
      </w:pPr>
      <w:r w:rsidRPr="00115299">
        <w:rPr>
          <w:rFonts w:hint="eastAsia"/>
          <w:sz w:val="36"/>
          <w:szCs w:val="36"/>
        </w:rPr>
        <w:t>《典型</w:t>
      </w:r>
      <w:r w:rsidRPr="00115299">
        <w:rPr>
          <w:sz w:val="36"/>
          <w:szCs w:val="36"/>
        </w:rPr>
        <w:t>案例》</w:t>
      </w:r>
      <w:r w:rsidRPr="00115299">
        <w:rPr>
          <w:rFonts w:hint="eastAsia"/>
          <w:sz w:val="36"/>
          <w:szCs w:val="36"/>
        </w:rPr>
        <w:t>编写</w:t>
      </w:r>
      <w:r w:rsidRPr="00115299">
        <w:rPr>
          <w:sz w:val="36"/>
          <w:szCs w:val="36"/>
        </w:rPr>
        <w:t>提纲</w:t>
      </w:r>
    </w:p>
    <w:p w:rsidR="007341B0" w:rsidRPr="00115299" w:rsidRDefault="00E22506" w:rsidP="0076359C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一</w:t>
      </w:r>
      <w:r w:rsidRPr="00115299">
        <w:rPr>
          <w:rFonts w:ascii="仿宋" w:eastAsia="仿宋" w:hAnsi="仿宋"/>
          <w:sz w:val="32"/>
          <w:szCs w:val="32"/>
        </w:rPr>
        <w:t>、案例名称</w:t>
      </w:r>
    </w:p>
    <w:p w:rsidR="00E22506" w:rsidRPr="00115299" w:rsidRDefault="00E22506" w:rsidP="0076359C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二</w:t>
      </w:r>
      <w:r w:rsidRPr="00115299">
        <w:rPr>
          <w:rFonts w:ascii="仿宋" w:eastAsia="仿宋" w:hAnsi="仿宋"/>
          <w:sz w:val="32"/>
          <w:szCs w:val="32"/>
        </w:rPr>
        <w:t>、项目简介</w:t>
      </w:r>
    </w:p>
    <w:p w:rsidR="00E22506" w:rsidRPr="00115299" w:rsidRDefault="00E22506" w:rsidP="0076359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限200字</w:t>
      </w:r>
      <w:r w:rsidRPr="00115299">
        <w:rPr>
          <w:rFonts w:ascii="仿宋" w:eastAsia="仿宋" w:hAnsi="仿宋"/>
          <w:sz w:val="32"/>
          <w:szCs w:val="32"/>
        </w:rPr>
        <w:t>，说明项目的应用领域、</w:t>
      </w:r>
      <w:r w:rsidRPr="00115299">
        <w:rPr>
          <w:rFonts w:ascii="仿宋" w:eastAsia="仿宋" w:hAnsi="仿宋" w:hint="eastAsia"/>
          <w:sz w:val="32"/>
          <w:szCs w:val="32"/>
        </w:rPr>
        <w:t>应用</w:t>
      </w:r>
      <w:r w:rsidRPr="00115299">
        <w:rPr>
          <w:rFonts w:ascii="仿宋" w:eastAsia="仿宋" w:hAnsi="仿宋"/>
          <w:sz w:val="32"/>
          <w:szCs w:val="32"/>
        </w:rPr>
        <w:t>过程、主要技术指标完成情况</w:t>
      </w:r>
      <w:r w:rsidRPr="00115299">
        <w:rPr>
          <w:rFonts w:ascii="仿宋" w:eastAsia="仿宋" w:hAnsi="仿宋" w:hint="eastAsia"/>
          <w:sz w:val="32"/>
          <w:szCs w:val="32"/>
        </w:rPr>
        <w:t>等</w:t>
      </w:r>
      <w:r w:rsidRPr="00115299">
        <w:rPr>
          <w:rFonts w:ascii="仿宋" w:eastAsia="仿宋" w:hAnsi="仿宋"/>
          <w:sz w:val="32"/>
          <w:szCs w:val="32"/>
        </w:rPr>
        <w:t>。</w:t>
      </w:r>
    </w:p>
    <w:p w:rsidR="00E22506" w:rsidRPr="00115299" w:rsidRDefault="00E22506" w:rsidP="0076359C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三</w:t>
      </w:r>
      <w:r w:rsidRPr="00115299">
        <w:rPr>
          <w:rFonts w:ascii="仿宋" w:eastAsia="仿宋" w:hAnsi="仿宋"/>
          <w:sz w:val="32"/>
          <w:szCs w:val="32"/>
        </w:rPr>
        <w:t>、</w:t>
      </w:r>
      <w:r w:rsidRPr="00115299">
        <w:rPr>
          <w:rFonts w:ascii="仿宋" w:eastAsia="仿宋" w:hAnsi="仿宋" w:hint="eastAsia"/>
          <w:sz w:val="32"/>
          <w:szCs w:val="32"/>
        </w:rPr>
        <w:t>技术</w:t>
      </w:r>
      <w:r w:rsidRPr="00115299">
        <w:rPr>
          <w:rFonts w:ascii="仿宋" w:eastAsia="仿宋" w:hAnsi="仿宋"/>
          <w:sz w:val="32"/>
          <w:szCs w:val="32"/>
        </w:rPr>
        <w:t>过程</w:t>
      </w:r>
    </w:p>
    <w:p w:rsidR="00E22506" w:rsidRPr="00115299" w:rsidRDefault="00E22506" w:rsidP="0076359C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（一</w:t>
      </w:r>
      <w:r w:rsidRPr="00115299">
        <w:rPr>
          <w:rFonts w:ascii="仿宋" w:eastAsia="仿宋" w:hAnsi="仿宋"/>
          <w:sz w:val="32"/>
          <w:szCs w:val="32"/>
        </w:rPr>
        <w:t>）</w:t>
      </w:r>
      <w:r w:rsidRPr="00115299">
        <w:rPr>
          <w:rFonts w:ascii="仿宋" w:eastAsia="仿宋" w:hAnsi="仿宋" w:hint="eastAsia"/>
          <w:sz w:val="32"/>
          <w:szCs w:val="32"/>
        </w:rPr>
        <w:t>技术</w:t>
      </w:r>
      <w:r w:rsidRPr="00115299">
        <w:rPr>
          <w:rFonts w:ascii="仿宋" w:eastAsia="仿宋" w:hAnsi="仿宋"/>
          <w:sz w:val="32"/>
          <w:szCs w:val="32"/>
        </w:rPr>
        <w:t>内容</w:t>
      </w:r>
    </w:p>
    <w:p w:rsidR="00E22506" w:rsidRPr="00115299" w:rsidRDefault="00E22506" w:rsidP="003328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限300字</w:t>
      </w:r>
      <w:r w:rsidRPr="00115299">
        <w:rPr>
          <w:rFonts w:ascii="仿宋" w:eastAsia="仿宋" w:hAnsi="仿宋"/>
          <w:sz w:val="32"/>
          <w:szCs w:val="32"/>
        </w:rPr>
        <w:t>，简要介绍项目的技术原理、</w:t>
      </w:r>
      <w:r w:rsidRPr="00115299">
        <w:rPr>
          <w:rFonts w:ascii="仿宋" w:eastAsia="仿宋" w:hAnsi="仿宋" w:hint="eastAsia"/>
          <w:sz w:val="32"/>
          <w:szCs w:val="32"/>
        </w:rPr>
        <w:t>实现</w:t>
      </w:r>
      <w:r w:rsidRPr="00115299">
        <w:rPr>
          <w:rFonts w:ascii="仿宋" w:eastAsia="仿宋" w:hAnsi="仿宋"/>
          <w:sz w:val="32"/>
          <w:szCs w:val="32"/>
        </w:rPr>
        <w:t>过程，</w:t>
      </w:r>
      <w:r w:rsidRPr="00115299">
        <w:rPr>
          <w:rFonts w:ascii="仿宋" w:eastAsia="仿宋" w:hAnsi="仿宋" w:hint="eastAsia"/>
          <w:sz w:val="32"/>
          <w:szCs w:val="32"/>
        </w:rPr>
        <w:t>关键技术参数</w:t>
      </w:r>
      <w:r w:rsidRPr="00115299">
        <w:rPr>
          <w:rFonts w:ascii="仿宋" w:eastAsia="仿宋" w:hAnsi="仿宋"/>
          <w:sz w:val="32"/>
          <w:szCs w:val="32"/>
        </w:rPr>
        <w:t>，</w:t>
      </w:r>
      <w:r w:rsidRPr="00115299">
        <w:rPr>
          <w:rFonts w:ascii="仿宋" w:eastAsia="仿宋" w:hAnsi="仿宋" w:hint="eastAsia"/>
          <w:sz w:val="32"/>
          <w:szCs w:val="32"/>
        </w:rPr>
        <w:t>特异性</w:t>
      </w:r>
      <w:r w:rsidRPr="00115299">
        <w:rPr>
          <w:rFonts w:ascii="仿宋" w:eastAsia="仿宋" w:hAnsi="仿宋"/>
          <w:sz w:val="32"/>
          <w:szCs w:val="32"/>
        </w:rPr>
        <w:t>功能</w:t>
      </w:r>
      <w:r w:rsidR="00BA72B4" w:rsidRPr="00115299">
        <w:rPr>
          <w:rFonts w:ascii="仿宋" w:eastAsia="仿宋" w:hAnsi="仿宋" w:hint="eastAsia"/>
          <w:sz w:val="32"/>
          <w:szCs w:val="32"/>
        </w:rPr>
        <w:t>（指</w:t>
      </w:r>
      <w:r w:rsidR="00BA72B4" w:rsidRPr="00115299">
        <w:rPr>
          <w:rFonts w:ascii="仿宋" w:eastAsia="仿宋" w:hAnsi="仿宋"/>
          <w:sz w:val="32"/>
          <w:szCs w:val="32"/>
        </w:rPr>
        <w:t>通过一般方法无法实现的功能）</w:t>
      </w:r>
      <w:r w:rsidRPr="00115299">
        <w:rPr>
          <w:rFonts w:ascii="仿宋" w:eastAsia="仿宋" w:hAnsi="仿宋"/>
          <w:sz w:val="32"/>
          <w:szCs w:val="32"/>
        </w:rPr>
        <w:t>等，可附</w:t>
      </w:r>
      <w:r w:rsidRPr="00115299">
        <w:rPr>
          <w:rFonts w:ascii="仿宋" w:eastAsia="仿宋" w:hAnsi="仿宋" w:hint="eastAsia"/>
          <w:sz w:val="32"/>
          <w:szCs w:val="32"/>
        </w:rPr>
        <w:t>原理图</w:t>
      </w:r>
      <w:r w:rsidRPr="00115299">
        <w:rPr>
          <w:rFonts w:ascii="仿宋" w:eastAsia="仿宋" w:hAnsi="仿宋"/>
          <w:sz w:val="32"/>
          <w:szCs w:val="32"/>
        </w:rPr>
        <w:t>或者实施</w:t>
      </w:r>
      <w:r w:rsidRPr="00115299">
        <w:rPr>
          <w:rFonts w:ascii="仿宋" w:eastAsia="仿宋" w:hAnsi="仿宋" w:hint="eastAsia"/>
          <w:sz w:val="32"/>
          <w:szCs w:val="32"/>
        </w:rPr>
        <w:t>照片</w:t>
      </w:r>
      <w:r w:rsidRPr="00115299">
        <w:rPr>
          <w:rFonts w:ascii="仿宋" w:eastAsia="仿宋" w:hAnsi="仿宋"/>
          <w:sz w:val="32"/>
          <w:szCs w:val="32"/>
        </w:rPr>
        <w:t>等。</w:t>
      </w:r>
    </w:p>
    <w:p w:rsidR="00E22506" w:rsidRPr="00115299" w:rsidRDefault="00E22506" w:rsidP="0076359C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（二</w:t>
      </w:r>
      <w:r w:rsidRPr="00115299">
        <w:rPr>
          <w:rFonts w:ascii="仿宋" w:eastAsia="仿宋" w:hAnsi="仿宋"/>
          <w:sz w:val="32"/>
          <w:szCs w:val="32"/>
        </w:rPr>
        <w:t>）</w:t>
      </w:r>
      <w:r w:rsidRPr="00115299">
        <w:rPr>
          <w:rFonts w:ascii="仿宋" w:eastAsia="仿宋" w:hAnsi="仿宋" w:hint="eastAsia"/>
          <w:sz w:val="32"/>
          <w:szCs w:val="32"/>
        </w:rPr>
        <w:t>关键</w:t>
      </w:r>
      <w:r w:rsidR="0033283A" w:rsidRPr="00115299">
        <w:rPr>
          <w:rFonts w:ascii="仿宋" w:eastAsia="仿宋" w:hAnsi="仿宋" w:hint="eastAsia"/>
          <w:sz w:val="32"/>
          <w:szCs w:val="32"/>
        </w:rPr>
        <w:t>核心</w:t>
      </w:r>
      <w:r w:rsidRPr="00115299">
        <w:rPr>
          <w:rFonts w:ascii="仿宋" w:eastAsia="仿宋" w:hAnsi="仿宋"/>
          <w:sz w:val="32"/>
          <w:szCs w:val="32"/>
        </w:rPr>
        <w:t>技术或特异性功能实现方法</w:t>
      </w:r>
    </w:p>
    <w:p w:rsidR="00E22506" w:rsidRPr="00115299" w:rsidRDefault="00BA72B4" w:rsidP="003328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限200字</w:t>
      </w:r>
      <w:r w:rsidRPr="00115299">
        <w:rPr>
          <w:rFonts w:ascii="仿宋" w:eastAsia="仿宋" w:hAnsi="仿宋"/>
          <w:sz w:val="32"/>
          <w:szCs w:val="32"/>
        </w:rPr>
        <w:t>，简要介绍</w:t>
      </w:r>
      <w:r w:rsidRPr="00115299">
        <w:rPr>
          <w:rFonts w:ascii="仿宋" w:eastAsia="仿宋" w:hAnsi="仿宋" w:hint="eastAsia"/>
          <w:sz w:val="32"/>
          <w:szCs w:val="32"/>
        </w:rPr>
        <w:t>案例采用</w:t>
      </w:r>
      <w:r w:rsidRPr="00115299">
        <w:rPr>
          <w:rFonts w:ascii="仿宋" w:eastAsia="仿宋" w:hAnsi="仿宋"/>
          <w:sz w:val="32"/>
          <w:szCs w:val="32"/>
        </w:rPr>
        <w:t>的关键性技术、</w:t>
      </w:r>
      <w:r w:rsidRPr="00115299">
        <w:rPr>
          <w:rFonts w:ascii="仿宋" w:eastAsia="仿宋" w:hAnsi="仿宋" w:hint="eastAsia"/>
          <w:sz w:val="32"/>
          <w:szCs w:val="32"/>
        </w:rPr>
        <w:t>技术</w:t>
      </w:r>
      <w:r w:rsidRPr="00115299">
        <w:rPr>
          <w:rFonts w:ascii="仿宋" w:eastAsia="仿宋" w:hAnsi="仿宋"/>
          <w:sz w:val="32"/>
          <w:szCs w:val="32"/>
        </w:rPr>
        <w:t>的原理、</w:t>
      </w:r>
      <w:r w:rsidRPr="00115299">
        <w:rPr>
          <w:rFonts w:ascii="仿宋" w:eastAsia="仿宋" w:hAnsi="仿宋" w:hint="eastAsia"/>
          <w:sz w:val="32"/>
          <w:szCs w:val="32"/>
        </w:rPr>
        <w:t>使用</w:t>
      </w:r>
      <w:r w:rsidRPr="00115299">
        <w:rPr>
          <w:rFonts w:ascii="仿宋" w:eastAsia="仿宋" w:hAnsi="仿宋"/>
          <w:sz w:val="32"/>
          <w:szCs w:val="32"/>
        </w:rPr>
        <w:t>的</w:t>
      </w:r>
      <w:r w:rsidRPr="00115299">
        <w:rPr>
          <w:rFonts w:ascii="仿宋" w:eastAsia="仿宋" w:hAnsi="仿宋" w:hint="eastAsia"/>
          <w:sz w:val="32"/>
          <w:szCs w:val="32"/>
        </w:rPr>
        <w:t>特殊设备</w:t>
      </w:r>
      <w:r w:rsidRPr="00115299">
        <w:rPr>
          <w:rFonts w:ascii="仿宋" w:eastAsia="仿宋" w:hAnsi="仿宋"/>
          <w:sz w:val="32"/>
          <w:szCs w:val="32"/>
        </w:rPr>
        <w:t>或装置，采用的新材料新工艺等。</w:t>
      </w:r>
    </w:p>
    <w:p w:rsidR="00BA72B4" w:rsidRPr="00115299" w:rsidRDefault="00BA72B4" w:rsidP="0076359C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四</w:t>
      </w:r>
      <w:r w:rsidRPr="00115299">
        <w:rPr>
          <w:rFonts w:ascii="仿宋" w:eastAsia="仿宋" w:hAnsi="仿宋"/>
          <w:sz w:val="32"/>
          <w:szCs w:val="32"/>
        </w:rPr>
        <w:t>、技术指标</w:t>
      </w:r>
    </w:p>
    <w:p w:rsidR="00BA72B4" w:rsidRPr="00115299" w:rsidRDefault="00BA72B4" w:rsidP="003328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限300字</w:t>
      </w:r>
      <w:r w:rsidRPr="00115299">
        <w:rPr>
          <w:rFonts w:ascii="仿宋" w:eastAsia="仿宋" w:hAnsi="仿宋"/>
          <w:sz w:val="32"/>
          <w:szCs w:val="32"/>
        </w:rPr>
        <w:t>，介绍</w:t>
      </w:r>
      <w:r w:rsidR="006562B7" w:rsidRPr="00115299">
        <w:rPr>
          <w:rFonts w:ascii="仿宋" w:eastAsia="仿宋" w:hAnsi="仿宋" w:hint="eastAsia"/>
          <w:sz w:val="32"/>
          <w:szCs w:val="32"/>
        </w:rPr>
        <w:t>通过</w:t>
      </w:r>
      <w:r w:rsidR="00F5125D" w:rsidRPr="00115299">
        <w:rPr>
          <w:rFonts w:ascii="仿宋" w:eastAsia="仿宋" w:hAnsi="仿宋"/>
          <w:sz w:val="32"/>
          <w:szCs w:val="32"/>
        </w:rPr>
        <w:t>案例推广实施达到的标准</w:t>
      </w:r>
      <w:r w:rsidR="00F5125D" w:rsidRPr="00115299">
        <w:rPr>
          <w:rFonts w:ascii="仿宋" w:eastAsia="仿宋" w:hAnsi="仿宋" w:hint="eastAsia"/>
          <w:sz w:val="32"/>
          <w:szCs w:val="32"/>
        </w:rPr>
        <w:t>或</w:t>
      </w:r>
      <w:r w:rsidR="006562B7" w:rsidRPr="00115299">
        <w:rPr>
          <w:rFonts w:ascii="仿宋" w:eastAsia="仿宋" w:hAnsi="仿宋"/>
          <w:sz w:val="32"/>
          <w:szCs w:val="32"/>
        </w:rPr>
        <w:t>体育指标，</w:t>
      </w:r>
      <w:r w:rsidR="006562B7" w:rsidRPr="00115299">
        <w:rPr>
          <w:rFonts w:ascii="仿宋" w:eastAsia="仿宋" w:hAnsi="仿宋" w:hint="eastAsia"/>
          <w:sz w:val="32"/>
          <w:szCs w:val="32"/>
        </w:rPr>
        <w:t>包括</w:t>
      </w:r>
      <w:r w:rsidR="006562B7" w:rsidRPr="00115299">
        <w:rPr>
          <w:rFonts w:ascii="仿宋" w:eastAsia="仿宋" w:hAnsi="仿宋"/>
          <w:sz w:val="32"/>
          <w:szCs w:val="32"/>
        </w:rPr>
        <w:t>经济指标、体育运动成绩指标、体质提升指标、</w:t>
      </w:r>
      <w:r w:rsidR="006562B7" w:rsidRPr="00115299">
        <w:rPr>
          <w:rFonts w:ascii="仿宋" w:eastAsia="仿宋" w:hAnsi="仿宋" w:hint="eastAsia"/>
          <w:sz w:val="32"/>
          <w:szCs w:val="32"/>
        </w:rPr>
        <w:t>设备设施</w:t>
      </w:r>
      <w:r w:rsidR="006562B7" w:rsidRPr="00115299">
        <w:rPr>
          <w:rFonts w:ascii="仿宋" w:eastAsia="仿宋" w:hAnsi="仿宋"/>
          <w:sz w:val="32"/>
          <w:szCs w:val="32"/>
        </w:rPr>
        <w:t>维护的经济</w:t>
      </w:r>
      <w:r w:rsidR="006562B7" w:rsidRPr="00115299">
        <w:rPr>
          <w:rFonts w:ascii="仿宋" w:eastAsia="仿宋" w:hAnsi="仿宋" w:hint="eastAsia"/>
          <w:sz w:val="32"/>
          <w:szCs w:val="32"/>
        </w:rPr>
        <w:t>性</w:t>
      </w:r>
      <w:r w:rsidR="006562B7" w:rsidRPr="00115299">
        <w:rPr>
          <w:rFonts w:ascii="仿宋" w:eastAsia="仿宋" w:hAnsi="仿宋"/>
          <w:sz w:val="32"/>
          <w:szCs w:val="32"/>
        </w:rPr>
        <w:t>效果指标等。</w:t>
      </w:r>
    </w:p>
    <w:p w:rsidR="006562B7" w:rsidRPr="00115299" w:rsidRDefault="006562B7" w:rsidP="0076359C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五</w:t>
      </w:r>
      <w:r w:rsidRPr="00115299">
        <w:rPr>
          <w:rFonts w:ascii="仿宋" w:eastAsia="仿宋" w:hAnsi="仿宋"/>
          <w:sz w:val="32"/>
          <w:szCs w:val="32"/>
        </w:rPr>
        <w:t>、投资</w:t>
      </w:r>
      <w:r w:rsidR="00F5125D" w:rsidRPr="00115299">
        <w:rPr>
          <w:rFonts w:ascii="仿宋" w:eastAsia="仿宋" w:hAnsi="仿宋" w:hint="eastAsia"/>
          <w:sz w:val="32"/>
          <w:szCs w:val="32"/>
        </w:rPr>
        <w:t>与维护</w:t>
      </w:r>
      <w:r w:rsidR="00F5125D" w:rsidRPr="00115299">
        <w:rPr>
          <w:rFonts w:ascii="仿宋" w:eastAsia="仿宋" w:hAnsi="仿宋"/>
          <w:sz w:val="32"/>
          <w:szCs w:val="32"/>
        </w:rPr>
        <w:t>运行</w:t>
      </w:r>
      <w:r w:rsidRPr="00115299">
        <w:rPr>
          <w:rFonts w:ascii="仿宋" w:eastAsia="仿宋" w:hAnsi="仿宋"/>
          <w:sz w:val="32"/>
          <w:szCs w:val="32"/>
        </w:rPr>
        <w:t>费用</w:t>
      </w:r>
    </w:p>
    <w:p w:rsidR="00F5125D" w:rsidRPr="00115299" w:rsidRDefault="00F5125D" w:rsidP="00F512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（一</w:t>
      </w:r>
      <w:r w:rsidRPr="00115299">
        <w:rPr>
          <w:rFonts w:ascii="仿宋" w:eastAsia="仿宋" w:hAnsi="仿宋"/>
          <w:sz w:val="32"/>
          <w:szCs w:val="32"/>
        </w:rPr>
        <w:t>）</w:t>
      </w:r>
      <w:r w:rsidRPr="00115299">
        <w:rPr>
          <w:rFonts w:ascii="仿宋" w:eastAsia="仿宋" w:hAnsi="仿宋" w:hint="eastAsia"/>
          <w:sz w:val="32"/>
          <w:szCs w:val="32"/>
        </w:rPr>
        <w:t>投资</w:t>
      </w:r>
      <w:r w:rsidRPr="00115299">
        <w:rPr>
          <w:rFonts w:ascii="仿宋" w:eastAsia="仿宋" w:hAnsi="仿宋"/>
          <w:sz w:val="32"/>
          <w:szCs w:val="32"/>
        </w:rPr>
        <w:t>费用</w:t>
      </w:r>
    </w:p>
    <w:p w:rsidR="006562B7" w:rsidRPr="00115299" w:rsidRDefault="006562B7" w:rsidP="00F512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限200字</w:t>
      </w:r>
      <w:r w:rsidRPr="00115299">
        <w:rPr>
          <w:rFonts w:ascii="仿宋" w:eastAsia="仿宋" w:hAnsi="仿宋"/>
          <w:sz w:val="32"/>
          <w:szCs w:val="32"/>
        </w:rPr>
        <w:t>，介绍</w:t>
      </w:r>
      <w:r w:rsidRPr="00115299">
        <w:rPr>
          <w:rFonts w:ascii="仿宋" w:eastAsia="仿宋" w:hAnsi="仿宋" w:hint="eastAsia"/>
          <w:sz w:val="32"/>
          <w:szCs w:val="32"/>
        </w:rPr>
        <w:t>案例</w:t>
      </w:r>
      <w:r w:rsidRPr="00115299">
        <w:rPr>
          <w:rFonts w:ascii="仿宋" w:eastAsia="仿宋" w:hAnsi="仿宋"/>
          <w:sz w:val="32"/>
          <w:szCs w:val="32"/>
        </w:rPr>
        <w:t>实施的投资构成、总投资费用，经济社会效益预测等</w:t>
      </w:r>
      <w:r w:rsidRPr="00115299">
        <w:rPr>
          <w:rFonts w:ascii="仿宋" w:eastAsia="仿宋" w:hAnsi="仿宋" w:hint="eastAsia"/>
          <w:sz w:val="32"/>
          <w:szCs w:val="32"/>
        </w:rPr>
        <w:t>。</w:t>
      </w:r>
    </w:p>
    <w:p w:rsidR="006562B7" w:rsidRPr="00115299" w:rsidRDefault="00F5125D" w:rsidP="00F512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lastRenderedPageBreak/>
        <w:t>（二</w:t>
      </w:r>
      <w:r w:rsidRPr="00115299">
        <w:rPr>
          <w:rFonts w:ascii="仿宋" w:eastAsia="仿宋" w:hAnsi="仿宋"/>
          <w:sz w:val="32"/>
          <w:szCs w:val="32"/>
        </w:rPr>
        <w:t>）</w:t>
      </w:r>
      <w:r w:rsidR="006562B7" w:rsidRPr="00115299">
        <w:rPr>
          <w:rFonts w:ascii="仿宋" w:eastAsia="仿宋" w:hAnsi="仿宋"/>
          <w:sz w:val="32"/>
          <w:szCs w:val="32"/>
        </w:rPr>
        <w:t>维护运行费用</w:t>
      </w:r>
    </w:p>
    <w:p w:rsidR="006562B7" w:rsidRPr="00115299" w:rsidRDefault="006562B7" w:rsidP="00F512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限200字</w:t>
      </w:r>
      <w:r w:rsidRPr="00115299">
        <w:rPr>
          <w:rFonts w:ascii="仿宋" w:eastAsia="仿宋" w:hAnsi="仿宋"/>
          <w:sz w:val="32"/>
          <w:szCs w:val="32"/>
        </w:rPr>
        <w:t>，主要说明案例正常运行</w:t>
      </w:r>
      <w:r w:rsidRPr="00115299">
        <w:rPr>
          <w:rFonts w:ascii="仿宋" w:eastAsia="仿宋" w:hAnsi="仿宋" w:hint="eastAsia"/>
          <w:sz w:val="32"/>
          <w:szCs w:val="32"/>
        </w:rPr>
        <w:t>每年</w:t>
      </w:r>
      <w:r w:rsidRPr="00115299">
        <w:rPr>
          <w:rFonts w:ascii="仿宋" w:eastAsia="仿宋" w:hAnsi="仿宋"/>
          <w:sz w:val="32"/>
          <w:szCs w:val="32"/>
        </w:rPr>
        <w:t>或者</w:t>
      </w:r>
      <w:r w:rsidRPr="00115299">
        <w:rPr>
          <w:rFonts w:ascii="仿宋" w:eastAsia="仿宋" w:hAnsi="仿宋" w:hint="eastAsia"/>
          <w:sz w:val="32"/>
          <w:szCs w:val="32"/>
        </w:rPr>
        <w:t>奥运周期</w:t>
      </w:r>
      <w:r w:rsidRPr="00115299">
        <w:rPr>
          <w:rFonts w:ascii="仿宋" w:eastAsia="仿宋" w:hAnsi="仿宋"/>
          <w:sz w:val="32"/>
          <w:szCs w:val="32"/>
        </w:rPr>
        <w:t>的运行费用，应有具体数字支撑。并</w:t>
      </w:r>
      <w:r w:rsidRPr="00115299">
        <w:rPr>
          <w:rFonts w:ascii="仿宋" w:eastAsia="仿宋" w:hAnsi="仿宋" w:hint="eastAsia"/>
          <w:sz w:val="32"/>
          <w:szCs w:val="32"/>
        </w:rPr>
        <w:t>阐明</w:t>
      </w:r>
      <w:r w:rsidR="00F5125D" w:rsidRPr="00115299">
        <w:rPr>
          <w:rFonts w:ascii="仿宋" w:eastAsia="仿宋" w:hAnsi="仿宋"/>
          <w:sz w:val="32"/>
          <w:szCs w:val="32"/>
        </w:rPr>
        <w:t>其</w:t>
      </w:r>
      <w:r w:rsidR="00F5125D" w:rsidRPr="00115299">
        <w:rPr>
          <w:rFonts w:ascii="仿宋" w:eastAsia="仿宋" w:hAnsi="仿宋" w:hint="eastAsia"/>
          <w:sz w:val="32"/>
          <w:szCs w:val="32"/>
        </w:rPr>
        <w:t>实际</w:t>
      </w:r>
      <w:r w:rsidRPr="00115299">
        <w:rPr>
          <w:rFonts w:ascii="仿宋" w:eastAsia="仿宋" w:hAnsi="仿宋"/>
          <w:sz w:val="32"/>
          <w:szCs w:val="32"/>
        </w:rPr>
        <w:t>效益。</w:t>
      </w:r>
    </w:p>
    <w:p w:rsidR="006562B7" w:rsidRPr="00115299" w:rsidRDefault="00F5125D" w:rsidP="0076359C">
      <w:pPr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六</w:t>
      </w:r>
      <w:r w:rsidR="006562B7" w:rsidRPr="00115299">
        <w:rPr>
          <w:rFonts w:ascii="仿宋" w:eastAsia="仿宋" w:hAnsi="仿宋"/>
          <w:sz w:val="32"/>
          <w:szCs w:val="32"/>
        </w:rPr>
        <w:t>、用户意见</w:t>
      </w:r>
    </w:p>
    <w:p w:rsidR="00EC6511" w:rsidRPr="00115299" w:rsidRDefault="00EC6511" w:rsidP="00F512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限200字</w:t>
      </w:r>
      <w:r w:rsidRPr="00115299">
        <w:rPr>
          <w:rFonts w:ascii="仿宋" w:eastAsia="仿宋" w:hAnsi="仿宋"/>
          <w:sz w:val="32"/>
          <w:szCs w:val="32"/>
        </w:rPr>
        <w:t>，由主要用户提出对技术应用的评价性说明，说明技术的特点、使用后的效果、存在的问题，推广使用的意见等。</w:t>
      </w:r>
    </w:p>
    <w:p w:rsidR="00EC6511" w:rsidRPr="00115299" w:rsidRDefault="00115299" w:rsidP="007635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="00EC6511" w:rsidRPr="00115299">
        <w:rPr>
          <w:rFonts w:ascii="仿宋" w:eastAsia="仿宋" w:hAnsi="仿宋"/>
          <w:sz w:val="32"/>
          <w:szCs w:val="32"/>
        </w:rPr>
        <w:t>、联系方式</w:t>
      </w:r>
    </w:p>
    <w:p w:rsidR="00EC6511" w:rsidRPr="00115299" w:rsidRDefault="00EC6511" w:rsidP="00F512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技术</w:t>
      </w:r>
      <w:r w:rsidRPr="00115299">
        <w:rPr>
          <w:rFonts w:ascii="仿宋" w:eastAsia="仿宋" w:hAnsi="仿宋"/>
          <w:sz w:val="32"/>
          <w:szCs w:val="32"/>
        </w:rPr>
        <w:t>相关信息的咨询单位</w:t>
      </w:r>
      <w:r w:rsidRPr="00115299">
        <w:rPr>
          <w:rFonts w:ascii="仿宋" w:eastAsia="仿宋" w:hAnsi="仿宋" w:hint="eastAsia"/>
          <w:sz w:val="32"/>
          <w:szCs w:val="32"/>
        </w:rPr>
        <w:t>名称</w:t>
      </w:r>
      <w:r w:rsidRPr="00115299">
        <w:rPr>
          <w:rFonts w:ascii="仿宋" w:eastAsia="仿宋" w:hAnsi="仿宋"/>
          <w:sz w:val="32"/>
          <w:szCs w:val="32"/>
        </w:rPr>
        <w:t>、联系人、电话、电子邮箱</w:t>
      </w:r>
      <w:r w:rsidRPr="00115299">
        <w:rPr>
          <w:rFonts w:ascii="仿宋" w:eastAsia="仿宋" w:hAnsi="仿宋" w:hint="eastAsia"/>
          <w:sz w:val="32"/>
          <w:szCs w:val="32"/>
        </w:rPr>
        <w:t>、</w:t>
      </w:r>
      <w:r w:rsidRPr="00115299">
        <w:rPr>
          <w:rFonts w:ascii="仿宋" w:eastAsia="仿宋" w:hAnsi="仿宋"/>
          <w:sz w:val="32"/>
          <w:szCs w:val="32"/>
        </w:rPr>
        <w:t>地址、邮编等</w:t>
      </w:r>
      <w:r w:rsidR="00F5125D" w:rsidRPr="00115299">
        <w:rPr>
          <w:rFonts w:ascii="仿宋" w:eastAsia="仿宋" w:hAnsi="仿宋" w:hint="eastAsia"/>
          <w:sz w:val="32"/>
          <w:szCs w:val="32"/>
        </w:rPr>
        <w:t>，</w:t>
      </w:r>
      <w:r w:rsidR="00F5125D" w:rsidRPr="00115299">
        <w:rPr>
          <w:rFonts w:ascii="仿宋" w:eastAsia="仿宋" w:hAnsi="仿宋"/>
          <w:sz w:val="32"/>
          <w:szCs w:val="32"/>
        </w:rPr>
        <w:t>要求</w:t>
      </w:r>
      <w:r w:rsidR="00F5125D" w:rsidRPr="00115299">
        <w:rPr>
          <w:rFonts w:ascii="仿宋" w:eastAsia="仿宋" w:hAnsi="仿宋" w:hint="eastAsia"/>
          <w:sz w:val="32"/>
          <w:szCs w:val="32"/>
        </w:rPr>
        <w:t>公众能够通过</w:t>
      </w:r>
      <w:r w:rsidR="00F5125D" w:rsidRPr="00115299">
        <w:rPr>
          <w:rFonts w:ascii="仿宋" w:eastAsia="仿宋" w:hAnsi="仿宋"/>
          <w:sz w:val="32"/>
          <w:szCs w:val="32"/>
        </w:rPr>
        <w:t>相关方式获取到本技术</w:t>
      </w:r>
      <w:r w:rsidR="00F5125D" w:rsidRPr="00115299">
        <w:rPr>
          <w:rFonts w:ascii="仿宋" w:eastAsia="仿宋" w:hAnsi="仿宋" w:hint="eastAsia"/>
          <w:sz w:val="32"/>
          <w:szCs w:val="32"/>
        </w:rPr>
        <w:t>的</w:t>
      </w:r>
      <w:r w:rsidR="00F5125D" w:rsidRPr="00115299">
        <w:rPr>
          <w:rFonts w:ascii="仿宋" w:eastAsia="仿宋" w:hAnsi="仿宋"/>
          <w:sz w:val="32"/>
          <w:szCs w:val="32"/>
        </w:rPr>
        <w:t>咨询信息</w:t>
      </w:r>
      <w:r w:rsidRPr="00115299">
        <w:rPr>
          <w:rFonts w:ascii="仿宋" w:eastAsia="仿宋" w:hAnsi="仿宋"/>
          <w:sz w:val="32"/>
          <w:szCs w:val="32"/>
        </w:rPr>
        <w:t>。</w:t>
      </w:r>
    </w:p>
    <w:sectPr w:rsidR="00EC6511" w:rsidRPr="00115299" w:rsidSect="003B7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11" w:rsidRDefault="00455311" w:rsidP="00314F91">
      <w:r>
        <w:separator/>
      </w:r>
    </w:p>
  </w:endnote>
  <w:endnote w:type="continuationSeparator" w:id="0">
    <w:p w:rsidR="00455311" w:rsidRDefault="00455311" w:rsidP="0031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1C" w:rsidRDefault="004F21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1C" w:rsidRDefault="004F211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1C" w:rsidRDefault="004F21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11" w:rsidRDefault="00455311" w:rsidP="00314F91">
      <w:r>
        <w:separator/>
      </w:r>
    </w:p>
  </w:footnote>
  <w:footnote w:type="continuationSeparator" w:id="0">
    <w:p w:rsidR="00455311" w:rsidRDefault="00455311" w:rsidP="0031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1C" w:rsidRDefault="004F21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1C" w:rsidRDefault="004F211C" w:rsidP="004F211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1C" w:rsidRDefault="004F2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6E"/>
    <w:rsid w:val="000468D7"/>
    <w:rsid w:val="00054077"/>
    <w:rsid w:val="00054BC2"/>
    <w:rsid w:val="000C3627"/>
    <w:rsid w:val="000C4736"/>
    <w:rsid w:val="000E03B1"/>
    <w:rsid w:val="00115299"/>
    <w:rsid w:val="00131AA4"/>
    <w:rsid w:val="001474AB"/>
    <w:rsid w:val="001E4DEC"/>
    <w:rsid w:val="00244CA6"/>
    <w:rsid w:val="00277BB5"/>
    <w:rsid w:val="00312EDE"/>
    <w:rsid w:val="00314F91"/>
    <w:rsid w:val="0033283A"/>
    <w:rsid w:val="003B7AD5"/>
    <w:rsid w:val="004337C9"/>
    <w:rsid w:val="00451D0A"/>
    <w:rsid w:val="00455311"/>
    <w:rsid w:val="0045626E"/>
    <w:rsid w:val="004621CA"/>
    <w:rsid w:val="004F211C"/>
    <w:rsid w:val="00614203"/>
    <w:rsid w:val="00626231"/>
    <w:rsid w:val="006562B7"/>
    <w:rsid w:val="006814A5"/>
    <w:rsid w:val="00727744"/>
    <w:rsid w:val="007341B0"/>
    <w:rsid w:val="00736645"/>
    <w:rsid w:val="00760E60"/>
    <w:rsid w:val="0076359C"/>
    <w:rsid w:val="0077727A"/>
    <w:rsid w:val="007B46E0"/>
    <w:rsid w:val="007C0378"/>
    <w:rsid w:val="007C329D"/>
    <w:rsid w:val="00867204"/>
    <w:rsid w:val="008A2255"/>
    <w:rsid w:val="00932737"/>
    <w:rsid w:val="00984BD1"/>
    <w:rsid w:val="00996CAD"/>
    <w:rsid w:val="009B6E75"/>
    <w:rsid w:val="00A426C6"/>
    <w:rsid w:val="00A42BC2"/>
    <w:rsid w:val="00A83AD0"/>
    <w:rsid w:val="00AB165D"/>
    <w:rsid w:val="00AB6097"/>
    <w:rsid w:val="00B4022C"/>
    <w:rsid w:val="00B564CB"/>
    <w:rsid w:val="00BA72B4"/>
    <w:rsid w:val="00C03248"/>
    <w:rsid w:val="00C26578"/>
    <w:rsid w:val="00D17AD9"/>
    <w:rsid w:val="00D74FAF"/>
    <w:rsid w:val="00E00F46"/>
    <w:rsid w:val="00E22506"/>
    <w:rsid w:val="00E2435B"/>
    <w:rsid w:val="00E518F3"/>
    <w:rsid w:val="00E94463"/>
    <w:rsid w:val="00EC6511"/>
    <w:rsid w:val="00EE387C"/>
    <w:rsid w:val="00F5125D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0B2DAB-6556-492A-BD90-00F63D5F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F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F91"/>
    <w:rPr>
      <w:sz w:val="18"/>
      <w:szCs w:val="18"/>
    </w:rPr>
  </w:style>
  <w:style w:type="table" w:styleId="a5">
    <w:name w:val="Table Grid"/>
    <w:basedOn w:val="a1"/>
    <w:uiPriority w:val="39"/>
    <w:rsid w:val="0014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672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7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5C99-A17A-4D13-8C8C-A11F0DC3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3</cp:revision>
  <cp:lastPrinted>2015-04-29T08:31:00Z</cp:lastPrinted>
  <dcterms:created xsi:type="dcterms:W3CDTF">2015-05-08T01:02:00Z</dcterms:created>
  <dcterms:modified xsi:type="dcterms:W3CDTF">2015-05-08T01:03:00Z</dcterms:modified>
</cp:coreProperties>
</file>