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6"/>
        <w:gridCol w:w="1560"/>
        <w:gridCol w:w="1393"/>
        <w:gridCol w:w="5741"/>
        <w:gridCol w:w="3214"/>
      </w:tblGrid>
      <w:tr w14:paraId="7751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体育总局2024年度体育科普项目拟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立项名单</w:t>
            </w:r>
          </w:p>
        </w:tc>
      </w:tr>
      <w:tr w14:paraId="7799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总局经费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 w14:paraId="129D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青少年力量训练科学指导视频与图册的制作和推广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体育总局训练局、人民邮电出版社有限公司</w:t>
            </w:r>
          </w:p>
        </w:tc>
      </w:tr>
      <w:tr w14:paraId="1990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周誉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青少年脊柱健康促进的“体教融合”实践指南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中国教育科学研究院</w:t>
            </w:r>
          </w:p>
        </w:tc>
      </w:tr>
      <w:tr w14:paraId="6F4A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1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体态矫正之旅：脊柱侧弯篇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 w14:paraId="0451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姚天奇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青少年脊柱侧弯的居家预防策略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1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国家体育总局运动医学研究所</w:t>
            </w:r>
          </w:p>
        </w:tc>
      </w:tr>
      <w:tr w14:paraId="58B0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青少年数字视疲劳运动干预科普系列片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天津体育学院</w:t>
            </w:r>
          </w:p>
        </w:tc>
      </w:tr>
      <w:tr w14:paraId="34D9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近视防控“体卫融合”科普视频与宣传画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</w:t>
            </w:r>
          </w:p>
        </w:tc>
      </w:tr>
      <w:tr w14:paraId="6587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陈适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从文化自信的视角看老年人心血管疾病科学运动指导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E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中国医学科学院北京协和医院</w:t>
            </w:r>
          </w:p>
        </w:tc>
      </w:tr>
      <w:tr w14:paraId="5D13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范超群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F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老年人力量测评与运动增肌的关键与误区科普作品创编 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体育总局体育科学研究所、中国体育科学学会</w:t>
            </w:r>
          </w:p>
        </w:tc>
      </w:tr>
      <w:tr w14:paraId="075D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汪敏加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科学指引：老年人力量锻炼与增肌的精准之道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成都体育学院</w:t>
            </w:r>
          </w:p>
        </w:tc>
      </w:tr>
      <w:tr w14:paraId="3F56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冯学会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老年脊柱健康新时期的“润物细无声”——科普专题动画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国家体育总局运动医学研究所</w:t>
            </w:r>
          </w:p>
        </w:tc>
      </w:tr>
      <w:tr w14:paraId="39E3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丁建平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马拉松运动损伤预防和康复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杭州师范大学附属医院</w:t>
            </w:r>
          </w:p>
        </w:tc>
      </w:tr>
      <w:tr w14:paraId="6191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唐子人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运动相关的心源性猝死预防与急救的科普知识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北京市朝阳医院</w:t>
            </w:r>
          </w:p>
        </w:tc>
      </w:tr>
      <w:tr w14:paraId="3D09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高奉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骑行安全防护装备选择与使用的科普视频、图册和宣传画创作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4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国家体育总局运动医学研究所</w:t>
            </w:r>
          </w:p>
        </w:tc>
      </w:tr>
      <w:tr w14:paraId="10E9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郑念军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基于动作矩阵的体能训练的动作技能和应用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山东省体育科学研究中心</w:t>
            </w:r>
          </w:p>
        </w:tc>
      </w:tr>
      <w:tr w14:paraId="6260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窦燕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竞技跆拳道体能训练基本动作教学视频与指导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河北体育学院</w:t>
            </w:r>
          </w:p>
        </w:tc>
      </w:tr>
      <w:tr w14:paraId="4C04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游泳可穿戴设备的运动监测数据解读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国家体育总局体育科学研究所</w:t>
            </w:r>
          </w:p>
        </w:tc>
      </w:tr>
      <w:tr w14:paraId="03AC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董逸帆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青少年运动员反兴奋剂宣传教育——集微电影、短视频与漫画三位一体的体育思政融合科普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</w:tr>
      <w:tr w14:paraId="49DE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邵彤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漫画西游之兴奋剂违规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山西省体育科学研究所</w:t>
            </w:r>
          </w:p>
        </w:tc>
      </w:tr>
      <w:tr w14:paraId="0FBC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不减动力，只减脂肪——上班族减肥指南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武汉体育学院</w:t>
            </w:r>
          </w:p>
        </w:tc>
      </w:tr>
      <w:tr w14:paraId="2B72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超越996：上班族能量平衡与体重管理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安徽省体育科学技术研究所</w:t>
            </w:r>
          </w:p>
        </w:tc>
      </w:tr>
      <w:tr w14:paraId="4196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4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体卫融合防治儿童肥胖系列科普视频和图书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</w:tr>
      <w:tr w14:paraId="3F8F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轻“身”上阵--青少年必须知道的体重管理知识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广州体育学院</w:t>
            </w:r>
          </w:p>
        </w:tc>
      </w:tr>
      <w:tr w14:paraId="0931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邵春海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9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基于健康生态学模型老年人体重管理的科普视频与图书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复旦大学附属华山医院</w:t>
            </w:r>
          </w:p>
        </w:tc>
      </w:tr>
      <w:tr w14:paraId="4ED0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史东林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F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面向儿童青少年发育体能的身体活动科学指导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河北体育学院</w:t>
            </w:r>
          </w:p>
        </w:tc>
      </w:tr>
      <w:tr w14:paraId="6435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周志雄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全民科学健身信息服务关键技术应用研究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</w:tr>
      <w:tr w14:paraId="4DC3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钱菁华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运动处方管理研究与社区推广服务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</w:tr>
      <w:tr w14:paraId="7FAF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吴云川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健身气功壮骨方和益智养心方的编创和科普推广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5BD1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2025TK028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刘宪哲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京津冀协同开展体育运动学校及马拉松赛事反兴奋剂教育科普活动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3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天津市体育综合保障中心（天津市反兴奋剂中心）</w:t>
            </w:r>
          </w:p>
        </w:tc>
      </w:tr>
    </w:tbl>
    <w:p w14:paraId="33D825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2D30D"/>
    <w:multiLevelType w:val="singleLevel"/>
    <w:tmpl w:val="7012D30D"/>
    <w:lvl w:ilvl="0" w:tentative="0">
      <w:start w:val="1"/>
      <w:numFmt w:val="chineseCounting"/>
      <w:pStyle w:val="5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6D43"/>
    <w:rsid w:val="06572FF5"/>
    <w:rsid w:val="1EED01A0"/>
    <w:rsid w:val="252061BE"/>
    <w:rsid w:val="3A742635"/>
    <w:rsid w:val="474667E3"/>
    <w:rsid w:val="48E46D43"/>
    <w:rsid w:val="4A87456B"/>
    <w:rsid w:val="6D667B04"/>
    <w:rsid w:val="7F9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级标题"/>
    <w:basedOn w:val="1"/>
    <w:qFormat/>
    <w:uiPriority w:val="0"/>
    <w:pPr>
      <w:spacing w:line="300" w:lineRule="auto"/>
    </w:pPr>
    <w:rPr>
      <w:rFonts w:hint="eastAsia" w:ascii="黑体" w:hAnsi="黑体" w:eastAsia="黑体" w:cs="黑体"/>
      <w:b/>
      <w:szCs w:val="21"/>
    </w:rPr>
  </w:style>
  <w:style w:type="paragraph" w:customStyle="1" w:styleId="5">
    <w:name w:val="大标题"/>
    <w:basedOn w:val="1"/>
    <w:qFormat/>
    <w:uiPriority w:val="0"/>
    <w:pPr>
      <w:numPr>
        <w:ilvl w:val="0"/>
        <w:numId w:val="1"/>
      </w:numPr>
      <w:jc w:val="center"/>
    </w:pPr>
    <w:rPr>
      <w:rFonts w:hint="default" w:asciiTheme="minorAscii" w:hAnsiTheme="minorAscii"/>
      <w:b/>
      <w:bCs/>
      <w:sz w:val="32"/>
      <w:szCs w:val="32"/>
    </w:rPr>
  </w:style>
  <w:style w:type="paragraph" w:customStyle="1" w:styleId="6">
    <w:name w:val="知识点标题"/>
    <w:basedOn w:val="1"/>
    <w:qFormat/>
    <w:uiPriority w:val="0"/>
    <w:rPr>
      <w:rFonts w:hint="eastAsia" w:ascii="宋体" w:hAnsi="宋体" w:eastAsia="宋体" w:cs="宋体"/>
      <w:b/>
      <w:bCs/>
      <w:sz w:val="28"/>
      <w:szCs w:val="28"/>
    </w:rPr>
  </w:style>
  <w:style w:type="paragraph" w:customStyle="1" w:styleId="7">
    <w:name w:val="小标题"/>
    <w:basedOn w:val="1"/>
    <w:qFormat/>
    <w:uiPriority w:val="0"/>
    <w:rPr>
      <w:rFonts w:hint="default" w:asciiTheme="minorAscii" w:hAnsiTheme="minorAscii"/>
      <w:b/>
      <w:bCs/>
      <w:sz w:val="24"/>
    </w:rPr>
  </w:style>
  <w:style w:type="paragraph" w:customStyle="1" w:styleId="8">
    <w:name w:val="章"/>
    <w:basedOn w:val="1"/>
    <w:qFormat/>
    <w:uiPriority w:val="0"/>
    <w:pPr>
      <w:spacing w:line="30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9">
    <w:name w:val="知识点"/>
    <w:basedOn w:val="1"/>
    <w:qFormat/>
    <w:uiPriority w:val="0"/>
    <w:pPr>
      <w:spacing w:line="300" w:lineRule="auto"/>
    </w:pPr>
    <w:rPr>
      <w:rFonts w:hint="eastAsia" w:ascii="宋体" w:hAnsi="宋体" w:eastAsia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1364</Characters>
  <Lines>0</Lines>
  <Paragraphs>0</Paragraphs>
  <TotalTime>12</TotalTime>
  <ScaleCrop>false</ScaleCrop>
  <LinksUpToDate>false</LinksUpToDate>
  <CharactersWithSpaces>1365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2024-12-30T02:57:00Z</dcterms:created>
  <dc:creator>Coisini.</dc:creator>
  <cp:lastModifiedBy>超级小玛丽</cp:lastModifiedBy>
  <dcterms:modified xsi:type="dcterms:W3CDTF">2024-12-30T03:02:24Z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DE1E22DDC23B407EB50D186C5EFDA10B_13</vt:lpwstr>
  </property>
  <property fmtid="{D5CDD505-2E9C-101B-9397-08002B2CF9AE}" pid="4" name="KSOTemplateDocerSaveRecord">
    <vt:lpwstr>eyJoZGlkIjoiNzYyZWE0NWRhMzBhYzZmOTVlODYxZmE0MzlkYWI0NDQiLCJ1c2VySWQiOiI1NTMwNjMwNTcifQ==</vt:lpwstr>
  </property>
</Properties>
</file>