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7E3" w:rsidRDefault="00F16E4F">
      <w:pPr>
        <w:pStyle w:val="2"/>
        <w:widowControl/>
        <w:shd w:val="clear" w:color="auto" w:fill="FFFFFF"/>
        <w:spacing w:beforeAutospacing="0" w:afterAutospacing="0" w:line="450" w:lineRule="atLeast"/>
        <w:jc w:val="center"/>
        <w:textAlignment w:val="baseline"/>
        <w:rPr>
          <w:rFonts w:hint="default"/>
          <w:color w:val="000000" w:themeColor="text1"/>
        </w:rPr>
      </w:pPr>
      <w:bookmarkStart w:id="0" w:name="_GoBack"/>
      <w:bookmarkEnd w:id="0"/>
      <w:r>
        <w:rPr>
          <w:color w:val="000000" w:themeColor="text1"/>
          <w:shd w:val="clear" w:color="auto" w:fill="FFFFFF"/>
        </w:rPr>
        <w:t>2022</w:t>
      </w:r>
      <w:r>
        <w:rPr>
          <w:color w:val="000000" w:themeColor="text1"/>
          <w:shd w:val="clear" w:color="auto" w:fill="FFFFFF"/>
        </w:rPr>
        <w:t>年中国式摔跤全国青年锦标赛竞赛规程</w:t>
      </w:r>
    </w:p>
    <w:p w:rsidR="001967E3" w:rsidRDefault="001967E3">
      <w:pPr>
        <w:pStyle w:val="a5"/>
        <w:widowControl/>
        <w:spacing w:beforeAutospacing="0" w:after="120" w:afterAutospacing="0" w:line="30" w:lineRule="atLeast"/>
        <w:ind w:firstLineChars="200" w:firstLine="562"/>
        <w:textAlignment w:val="baseline"/>
        <w:rPr>
          <w:rFonts w:ascii="宋体" w:hAnsi="宋体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1967E3" w:rsidRDefault="00F16E4F">
      <w:pPr>
        <w:pStyle w:val="a5"/>
        <w:widowControl/>
        <w:spacing w:beforeAutospacing="0" w:after="120" w:afterAutospacing="0" w:line="30" w:lineRule="atLeast"/>
        <w:ind w:firstLineChars="200" w:firstLine="562"/>
        <w:textAlignment w:val="baseline"/>
        <w:rPr>
          <w:rFonts w:ascii="宋体" w:hAnsi="宋体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宋体" w:hAnsi="宋体" w:hint="eastAsia"/>
          <w:b/>
          <w:bCs/>
          <w:color w:val="000000" w:themeColor="text1"/>
          <w:sz w:val="28"/>
          <w:szCs w:val="28"/>
          <w:shd w:val="clear" w:color="auto" w:fill="FFFFFF"/>
        </w:rPr>
        <w:t>一、主办单位</w:t>
      </w:r>
    </w:p>
    <w:p w:rsidR="001967E3" w:rsidRDefault="00F16E4F">
      <w:pPr>
        <w:pStyle w:val="a5"/>
        <w:widowControl/>
        <w:spacing w:beforeAutospacing="0" w:after="120" w:afterAutospacing="0" w:line="30" w:lineRule="atLeast"/>
        <w:textAlignment w:val="baseline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 xml:space="preserve">　　国家体育总局举重摔跤柔道运动管理中心</w:t>
      </w:r>
    </w:p>
    <w:p w:rsidR="001967E3" w:rsidRDefault="00F16E4F">
      <w:pPr>
        <w:pStyle w:val="a5"/>
        <w:widowControl/>
        <w:spacing w:beforeAutospacing="0" w:after="120" w:afterAutospacing="0" w:line="30" w:lineRule="atLeast"/>
        <w:textAlignment w:val="baseline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 xml:space="preserve">　　</w:t>
      </w:r>
      <w:r>
        <w:rPr>
          <w:rFonts w:ascii="宋体" w:hAnsi="宋体" w:hint="eastAsia"/>
          <w:b/>
          <w:bCs/>
          <w:color w:val="000000" w:themeColor="text1"/>
          <w:sz w:val="28"/>
          <w:szCs w:val="28"/>
          <w:shd w:val="clear" w:color="auto" w:fill="FFFFFF"/>
        </w:rPr>
        <w:t>二、承办单位</w:t>
      </w:r>
    </w:p>
    <w:p w:rsidR="001967E3" w:rsidRDefault="00F16E4F">
      <w:pPr>
        <w:ind w:firstLineChars="200" w:firstLine="600"/>
        <w:textAlignment w:val="baseline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武夷山市人民政府</w:t>
      </w:r>
    </w:p>
    <w:p w:rsidR="001967E3" w:rsidRDefault="00F16E4F">
      <w:pPr>
        <w:pStyle w:val="a5"/>
        <w:widowControl/>
        <w:numPr>
          <w:ilvl w:val="0"/>
          <w:numId w:val="1"/>
        </w:numPr>
        <w:spacing w:beforeAutospacing="0" w:after="120" w:afterAutospacing="0" w:line="30" w:lineRule="atLeast"/>
        <w:textAlignment w:val="baseline"/>
        <w:rPr>
          <w:rFonts w:ascii="宋体" w:hAnsi="宋体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宋体" w:hAnsi="宋体" w:hint="eastAsia"/>
          <w:b/>
          <w:bCs/>
          <w:color w:val="000000" w:themeColor="text1"/>
          <w:sz w:val="28"/>
          <w:szCs w:val="28"/>
          <w:shd w:val="clear" w:color="auto" w:fill="FFFFFF"/>
        </w:rPr>
        <w:t>协办单位</w:t>
      </w:r>
    </w:p>
    <w:p w:rsidR="001967E3" w:rsidRDefault="00F16E4F">
      <w:pPr>
        <w:pStyle w:val="a5"/>
        <w:widowControl/>
        <w:spacing w:beforeAutospacing="0" w:after="120" w:afterAutospacing="0" w:line="30" w:lineRule="atLeast"/>
        <w:ind w:left="560"/>
        <w:textAlignment w:val="baseline"/>
        <w:rPr>
          <w:rFonts w:ascii="宋体" w:hAnsi="宋体"/>
          <w:color w:val="000000" w:themeColor="text1"/>
          <w:sz w:val="28"/>
          <w:szCs w:val="28"/>
          <w:shd w:val="clear" w:color="auto" w:fill="FFFFFF"/>
        </w:rPr>
      </w:pP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南平市体育局</w:t>
      </w:r>
    </w:p>
    <w:p w:rsidR="001967E3" w:rsidRDefault="00F16E4F">
      <w:pPr>
        <w:pStyle w:val="a5"/>
        <w:widowControl/>
        <w:numPr>
          <w:ilvl w:val="0"/>
          <w:numId w:val="1"/>
        </w:numPr>
        <w:spacing w:beforeAutospacing="0" w:after="120" w:afterAutospacing="0" w:line="30" w:lineRule="atLeast"/>
        <w:textAlignment w:val="baseline"/>
        <w:rPr>
          <w:rFonts w:ascii="宋体" w:hAnsi="宋体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宋体" w:hAnsi="宋体" w:hint="eastAsia"/>
          <w:b/>
          <w:bCs/>
          <w:color w:val="000000" w:themeColor="text1"/>
          <w:sz w:val="28"/>
          <w:szCs w:val="28"/>
          <w:shd w:val="clear" w:color="auto" w:fill="FFFFFF"/>
        </w:rPr>
        <w:t>执行单位</w:t>
      </w:r>
    </w:p>
    <w:p w:rsidR="001967E3" w:rsidRDefault="00F16E4F">
      <w:pPr>
        <w:pStyle w:val="a5"/>
        <w:widowControl/>
        <w:spacing w:beforeAutospacing="0" w:after="120" w:afterAutospacing="0" w:line="30" w:lineRule="atLeast"/>
        <w:ind w:left="560"/>
        <w:textAlignment w:val="baseline"/>
        <w:rPr>
          <w:rFonts w:ascii="宋体" w:hAnsi="宋体"/>
          <w:color w:val="000000" w:themeColor="text1"/>
          <w:sz w:val="28"/>
          <w:szCs w:val="28"/>
          <w:shd w:val="clear" w:color="auto" w:fill="FFFFFF"/>
        </w:rPr>
      </w:pP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武夷山市文化体育和旅游局</w:t>
      </w:r>
    </w:p>
    <w:p w:rsidR="001967E3" w:rsidRDefault="00F16E4F">
      <w:pPr>
        <w:pStyle w:val="a5"/>
        <w:widowControl/>
        <w:spacing w:beforeAutospacing="0" w:after="120" w:afterAutospacing="0" w:line="30" w:lineRule="atLeast"/>
        <w:ind w:left="560"/>
        <w:textAlignment w:val="baseline"/>
        <w:rPr>
          <w:rFonts w:ascii="宋体" w:hAnsi="宋体"/>
          <w:color w:val="000000" w:themeColor="text1"/>
          <w:sz w:val="28"/>
          <w:szCs w:val="28"/>
          <w:shd w:val="clear" w:color="auto" w:fill="FFFFFF"/>
        </w:rPr>
      </w:pP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武夷山泓云文化体育产业发展有限公司</w:t>
      </w:r>
    </w:p>
    <w:p w:rsidR="001967E3" w:rsidRDefault="00F16E4F">
      <w:pPr>
        <w:pStyle w:val="a5"/>
        <w:widowControl/>
        <w:spacing w:beforeAutospacing="0" w:after="120" w:afterAutospacing="0" w:line="30" w:lineRule="atLeast"/>
        <w:textAlignment w:val="baseline"/>
        <w:rPr>
          <w:rFonts w:ascii="宋体" w:hAnsi="宋体"/>
          <w:b/>
          <w:bCs/>
          <w:color w:val="000000" w:themeColor="text1"/>
          <w:sz w:val="28"/>
          <w:szCs w:val="28"/>
        </w:rPr>
      </w:pPr>
      <w:r>
        <w:rPr>
          <w:rFonts w:ascii="宋体" w:hAnsi="宋体" w:hint="eastAsia"/>
          <w:b/>
          <w:bCs/>
          <w:color w:val="000000" w:themeColor="text1"/>
          <w:sz w:val="28"/>
          <w:szCs w:val="28"/>
          <w:shd w:val="clear" w:color="auto" w:fill="FFFFFF"/>
        </w:rPr>
        <w:t xml:space="preserve">    </w:t>
      </w:r>
      <w:r>
        <w:rPr>
          <w:rFonts w:ascii="宋体" w:hAnsi="宋体" w:hint="eastAsia"/>
          <w:b/>
          <w:bCs/>
          <w:color w:val="000000" w:themeColor="text1"/>
          <w:sz w:val="28"/>
          <w:szCs w:val="28"/>
          <w:shd w:val="clear" w:color="auto" w:fill="FFFFFF"/>
        </w:rPr>
        <w:t>五、比赛时间和地点</w:t>
      </w:r>
    </w:p>
    <w:p w:rsidR="001967E3" w:rsidRDefault="00F16E4F">
      <w:pPr>
        <w:pStyle w:val="a5"/>
        <w:widowControl/>
        <w:spacing w:beforeAutospacing="0" w:after="120" w:afterAutospacing="0" w:line="30" w:lineRule="atLeast"/>
        <w:textAlignment w:val="baseline"/>
        <w:rPr>
          <w:rFonts w:ascii="仿宋" w:hAnsi="仿宋" w:cs="仿宋"/>
          <w:color w:val="000000" w:themeColor="text1"/>
          <w:sz w:val="30"/>
          <w:szCs w:val="30"/>
        </w:rPr>
      </w:pP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 xml:space="preserve">　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2022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年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11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月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22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日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-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25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日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福建省武夷山市</w:t>
      </w:r>
    </w:p>
    <w:p w:rsidR="001967E3" w:rsidRDefault="00F16E4F">
      <w:pPr>
        <w:pStyle w:val="a5"/>
        <w:widowControl/>
        <w:spacing w:beforeAutospacing="0" w:after="120" w:afterAutospacing="0" w:line="30" w:lineRule="atLeast"/>
        <w:textAlignment w:val="baseline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 xml:space="preserve">　　</w:t>
      </w:r>
      <w:r>
        <w:rPr>
          <w:rFonts w:ascii="宋体" w:hAnsi="宋体" w:hint="eastAsia"/>
          <w:b/>
          <w:bCs/>
          <w:color w:val="000000" w:themeColor="text1"/>
          <w:sz w:val="28"/>
          <w:szCs w:val="28"/>
          <w:shd w:val="clear" w:color="auto" w:fill="FFFFFF"/>
        </w:rPr>
        <w:t>六、参赛单位</w:t>
      </w:r>
    </w:p>
    <w:p w:rsidR="001967E3" w:rsidRDefault="00F16E4F">
      <w:pPr>
        <w:pStyle w:val="a5"/>
        <w:widowControl/>
        <w:spacing w:beforeAutospacing="0" w:after="120" w:afterAutospacing="0" w:line="30" w:lineRule="atLeast"/>
        <w:textAlignment w:val="baseline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 xml:space="preserve">　　各省、自治区、直辖市、新疆生产建设兵团、行业体协、各大专院校、基层体育组织等。</w:t>
      </w:r>
    </w:p>
    <w:p w:rsidR="001967E3" w:rsidRDefault="00F16E4F">
      <w:pPr>
        <w:pStyle w:val="a5"/>
        <w:widowControl/>
        <w:spacing w:beforeAutospacing="0" w:after="120" w:afterAutospacing="0" w:line="30" w:lineRule="atLeast"/>
        <w:textAlignment w:val="baseline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 xml:space="preserve">　　</w:t>
      </w:r>
      <w:r>
        <w:rPr>
          <w:rFonts w:ascii="宋体" w:hAnsi="宋体" w:hint="eastAsia"/>
          <w:b/>
          <w:bCs/>
          <w:color w:val="000000" w:themeColor="text1"/>
          <w:sz w:val="28"/>
          <w:szCs w:val="28"/>
          <w:shd w:val="clear" w:color="auto" w:fill="FFFFFF"/>
        </w:rPr>
        <w:t>七、比赛项目</w:t>
      </w:r>
    </w:p>
    <w:p w:rsidR="001967E3" w:rsidRDefault="00F16E4F">
      <w:pPr>
        <w:pStyle w:val="a5"/>
        <w:widowControl/>
        <w:shd w:val="clear" w:color="auto" w:fill="FFFFFF"/>
        <w:spacing w:beforeAutospacing="0" w:afterAutospacing="0"/>
        <w:ind w:left="2209" w:hangingChars="789" w:hanging="2209"/>
        <w:textAlignment w:val="baseline"/>
        <w:rPr>
          <w:rFonts w:ascii="宋体" w:hAnsi="宋体"/>
          <w:color w:val="000000" w:themeColor="text1"/>
          <w:sz w:val="28"/>
          <w:szCs w:val="28"/>
          <w:shd w:val="clear" w:color="auto" w:fill="FFFFFF"/>
        </w:rPr>
      </w:pP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 xml:space="preserve">　　男子：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48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公斤级、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52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公斤级、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56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公斤级、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60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公斤级、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65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公斤级、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 xml:space="preserve"> 70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公斤级、</w:t>
      </w:r>
    </w:p>
    <w:p w:rsidR="001967E3" w:rsidRDefault="00F16E4F">
      <w:pPr>
        <w:pStyle w:val="a5"/>
        <w:widowControl/>
        <w:shd w:val="clear" w:color="auto" w:fill="FFFFFF"/>
        <w:spacing w:beforeAutospacing="0" w:afterAutospacing="0"/>
        <w:ind w:left="2209" w:hangingChars="789" w:hanging="2209"/>
        <w:textAlignment w:val="baseline"/>
        <w:rPr>
          <w:rFonts w:ascii="宋体" w:hAnsi="宋体"/>
          <w:color w:val="000000" w:themeColor="text1"/>
          <w:sz w:val="28"/>
          <w:szCs w:val="28"/>
          <w:shd w:val="clear" w:color="auto" w:fill="FFFFFF"/>
        </w:rPr>
      </w:pP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75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公斤级、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82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公斤级、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90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公斤级、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100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公斤级。</w:t>
      </w:r>
    </w:p>
    <w:p w:rsidR="001967E3" w:rsidRDefault="00F16E4F">
      <w:pPr>
        <w:pStyle w:val="a5"/>
        <w:widowControl/>
        <w:spacing w:beforeAutospacing="0" w:after="120" w:afterAutospacing="0" w:line="620" w:lineRule="exact"/>
        <w:ind w:firstLine="560"/>
        <w:textAlignment w:val="baseline"/>
        <w:rPr>
          <w:rFonts w:ascii="宋体" w:hAnsi="宋体"/>
          <w:color w:val="000000" w:themeColor="text1"/>
          <w:sz w:val="28"/>
          <w:szCs w:val="28"/>
          <w:shd w:val="clear" w:color="auto" w:fill="FFFFFF"/>
        </w:rPr>
      </w:pP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女子：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44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公斤级、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48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公斤级、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52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公斤级、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56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公斤级、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60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公斤级、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 xml:space="preserve"> 65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公斤级、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70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公斤级、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75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公斤级。</w:t>
      </w:r>
    </w:p>
    <w:p w:rsidR="001967E3" w:rsidRDefault="00F16E4F">
      <w:pPr>
        <w:pStyle w:val="a5"/>
        <w:widowControl/>
        <w:spacing w:beforeAutospacing="0" w:after="120" w:afterAutospacing="0" w:line="30" w:lineRule="atLeast"/>
        <w:textAlignment w:val="baseline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lastRenderedPageBreak/>
        <w:t xml:space="preserve">　　</w:t>
      </w:r>
      <w:r>
        <w:rPr>
          <w:rFonts w:ascii="宋体" w:hAnsi="宋体" w:hint="eastAsia"/>
          <w:b/>
          <w:bCs/>
          <w:color w:val="000000" w:themeColor="text1"/>
          <w:sz w:val="28"/>
          <w:szCs w:val="28"/>
          <w:shd w:val="clear" w:color="auto" w:fill="FFFFFF"/>
        </w:rPr>
        <w:t>八、参赛资格</w:t>
      </w:r>
    </w:p>
    <w:p w:rsidR="001967E3" w:rsidRDefault="00F16E4F">
      <w:pPr>
        <w:pStyle w:val="a5"/>
        <w:widowControl/>
        <w:spacing w:beforeAutospacing="0" w:after="120" w:afterAutospacing="0" w:line="620" w:lineRule="exact"/>
        <w:textAlignment w:val="baseline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 xml:space="preserve">　　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(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一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) 2005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年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1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月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1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日至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2007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年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12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月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31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日出生且身体健康的运动员均可报名参赛。</w:t>
      </w:r>
    </w:p>
    <w:p w:rsidR="001967E3" w:rsidRDefault="00F16E4F">
      <w:pPr>
        <w:pStyle w:val="a5"/>
        <w:widowControl/>
        <w:spacing w:beforeAutospacing="0" w:after="120" w:afterAutospacing="0" w:line="30" w:lineRule="atLeast"/>
        <w:textAlignment w:val="baseline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 xml:space="preserve">　　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(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二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)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所有参赛运动员、教练员请携带本人二代身份证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(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临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时身份证无效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)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原件和复印件、两张二寸近期免冠蓝底正面照片到赛区办理参赛注册。如运动员无二代身份证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(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临时身份证无效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)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，不接受参赛注册。</w:t>
      </w:r>
    </w:p>
    <w:p w:rsidR="001967E3" w:rsidRDefault="00F16E4F">
      <w:pPr>
        <w:pStyle w:val="a5"/>
        <w:widowControl/>
        <w:spacing w:beforeAutospacing="0" w:after="120" w:afterAutospacing="0" w:line="30" w:lineRule="atLeast"/>
        <w:ind w:firstLine="560"/>
        <w:textAlignment w:val="baseline"/>
        <w:rPr>
          <w:rFonts w:ascii="宋体" w:hAnsi="宋体"/>
          <w:color w:val="000000" w:themeColor="text1"/>
          <w:sz w:val="28"/>
          <w:szCs w:val="28"/>
          <w:shd w:val="clear" w:color="auto" w:fill="FFFFFF"/>
        </w:rPr>
      </w:pP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(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三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)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参赛注册时运动员必须持有人身意外伤残保险证明原件和复印件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(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报到时复印件交组委会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)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，否则不予参赛。比赛期间伤病自理，组委会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不承担相关责任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。一旦出现重大意外伤害事故，组委会将积极采取相应救治措施，但不承担法律和赔偿责任。</w:t>
      </w:r>
    </w:p>
    <w:p w:rsidR="001967E3" w:rsidRDefault="00F16E4F">
      <w:pPr>
        <w:pStyle w:val="a6"/>
        <w:spacing w:after="312"/>
        <w:ind w:firstLineChars="200" w:firstLine="560"/>
        <w:jc w:val="both"/>
        <w:textAlignment w:val="baseline"/>
        <w:rPr>
          <w:rFonts w:hAnsi="宋体"/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>
        <w:rPr>
          <w:rFonts w:hAnsi="宋体" w:hint="eastAsia"/>
          <w:b w:val="0"/>
          <w:color w:val="000000" w:themeColor="text1"/>
          <w:sz w:val="28"/>
          <w:szCs w:val="28"/>
          <w:shd w:val="clear" w:color="auto" w:fill="FFFFFF"/>
        </w:rPr>
        <w:t>(</w:t>
      </w:r>
      <w:r>
        <w:rPr>
          <w:rFonts w:hAnsi="宋体" w:hint="eastAsia"/>
          <w:b w:val="0"/>
          <w:color w:val="000000" w:themeColor="text1"/>
          <w:sz w:val="28"/>
          <w:szCs w:val="28"/>
          <w:shd w:val="clear" w:color="auto" w:fill="FFFFFF"/>
        </w:rPr>
        <w:t>四</w:t>
      </w:r>
      <w:r>
        <w:rPr>
          <w:rFonts w:hAnsi="宋体" w:hint="eastAsia"/>
          <w:b w:val="0"/>
          <w:color w:val="000000" w:themeColor="text1"/>
          <w:sz w:val="28"/>
          <w:szCs w:val="28"/>
          <w:shd w:val="clear" w:color="auto" w:fill="FFFFFF"/>
        </w:rPr>
        <w:t>)</w:t>
      </w:r>
      <w:r>
        <w:rPr>
          <w:rFonts w:hAnsi="宋体" w:hint="eastAsia"/>
          <w:b w:val="0"/>
          <w:color w:val="000000" w:themeColor="text1"/>
          <w:sz w:val="28"/>
          <w:szCs w:val="28"/>
          <w:shd w:val="clear" w:color="auto" w:fill="FFFFFF"/>
        </w:rPr>
        <w:t>疫情</w:t>
      </w:r>
      <w:r>
        <w:rPr>
          <w:rFonts w:hAnsi="宋体" w:hint="eastAsia"/>
          <w:b w:val="0"/>
          <w:color w:val="000000" w:themeColor="text1"/>
          <w:sz w:val="28"/>
          <w:szCs w:val="28"/>
          <w:shd w:val="clear" w:color="auto" w:fill="FFFFFF"/>
        </w:rPr>
        <w:t>防控，见附件</w:t>
      </w:r>
      <w:r>
        <w:rPr>
          <w:rFonts w:hAnsi="宋体" w:hint="eastAsia"/>
          <w:b w:val="0"/>
          <w:bCs w:val="0"/>
          <w:color w:val="000000" w:themeColor="text1"/>
          <w:sz w:val="28"/>
          <w:szCs w:val="28"/>
          <w:shd w:val="clear" w:color="auto" w:fill="FFFFFF"/>
        </w:rPr>
        <w:t>《参加赛事人员健康管理（疫情防控）须知》</w:t>
      </w:r>
      <w:r>
        <w:rPr>
          <w:rFonts w:hAnsi="宋体" w:hint="eastAsia"/>
          <w:b w:val="0"/>
          <w:bCs w:val="0"/>
          <w:color w:val="000000" w:themeColor="text1"/>
          <w:sz w:val="28"/>
          <w:szCs w:val="28"/>
          <w:shd w:val="clear" w:color="auto" w:fill="FFFFFF"/>
        </w:rPr>
        <w:t>。</w:t>
      </w:r>
    </w:p>
    <w:p w:rsidR="001967E3" w:rsidRDefault="00F16E4F">
      <w:pPr>
        <w:pStyle w:val="a5"/>
        <w:widowControl/>
        <w:spacing w:beforeAutospacing="0" w:after="120" w:afterAutospacing="0" w:line="30" w:lineRule="atLeast"/>
        <w:textAlignment w:val="baseline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 xml:space="preserve">　</w:t>
      </w:r>
      <w:r>
        <w:rPr>
          <w:rFonts w:ascii="宋体" w:hAnsi="宋体" w:hint="eastAsia"/>
          <w:b/>
          <w:bCs/>
          <w:color w:val="000000" w:themeColor="text1"/>
          <w:sz w:val="28"/>
          <w:szCs w:val="28"/>
          <w:shd w:val="clear" w:color="auto" w:fill="FFFFFF"/>
        </w:rPr>
        <w:t xml:space="preserve">　九、处罚</w:t>
      </w:r>
    </w:p>
    <w:p w:rsidR="001967E3" w:rsidRDefault="00F16E4F">
      <w:pPr>
        <w:pStyle w:val="a5"/>
        <w:widowControl/>
        <w:spacing w:beforeAutospacing="0" w:after="120" w:afterAutospacing="0" w:line="30" w:lineRule="atLeast"/>
        <w:textAlignment w:val="baseline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 xml:space="preserve">　　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(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一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)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参赛运动员如有使用假身份证、冒名顶替等违纪现象，一经查实，将给予以下处罚：</w:t>
      </w:r>
    </w:p>
    <w:p w:rsidR="001967E3" w:rsidRDefault="00F16E4F">
      <w:pPr>
        <w:pStyle w:val="a5"/>
        <w:widowControl/>
        <w:spacing w:beforeAutospacing="0" w:after="120" w:afterAutospacing="0" w:line="30" w:lineRule="atLeast"/>
        <w:textAlignment w:val="baseline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 xml:space="preserve">　　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1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、取消该运动员的参赛资格，禁赛三年，并将运动员的违纪情况通报所在省市体育局。</w:t>
      </w:r>
    </w:p>
    <w:p w:rsidR="001967E3" w:rsidRDefault="00F16E4F">
      <w:pPr>
        <w:pStyle w:val="a5"/>
        <w:widowControl/>
        <w:spacing w:beforeAutospacing="0" w:after="120" w:afterAutospacing="0" w:line="30" w:lineRule="atLeast"/>
        <w:textAlignment w:val="baseline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 xml:space="preserve">　　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2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、向其所在单位通报批评该参赛队领队和教练员。</w:t>
      </w:r>
    </w:p>
    <w:p w:rsidR="001967E3" w:rsidRDefault="00F16E4F">
      <w:pPr>
        <w:pStyle w:val="a5"/>
        <w:widowControl/>
        <w:spacing w:beforeAutospacing="0" w:after="120" w:afterAutospacing="0" w:line="30" w:lineRule="atLeast"/>
        <w:textAlignment w:val="baseline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 xml:space="preserve">　　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3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、取消该代表队参赛资格。</w:t>
      </w:r>
    </w:p>
    <w:p w:rsidR="001967E3" w:rsidRDefault="00F16E4F">
      <w:pPr>
        <w:pStyle w:val="a5"/>
        <w:widowControl/>
        <w:spacing w:beforeAutospacing="0" w:after="120" w:afterAutospacing="0" w:line="30" w:lineRule="atLeast"/>
        <w:textAlignment w:val="baseline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 xml:space="preserve">　　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(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二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)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抽签后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运动员因伤病不能参赛，需有大会医生出据证明，并经本队领队、教练和运动员本人签字确认。比赛中严禁运动员无故弃权，如经查实运动员未按规定申请弃权的，将视情节取消一方或双方运动员参赛资格和比赛成绩。</w:t>
      </w:r>
    </w:p>
    <w:p w:rsidR="001967E3" w:rsidRDefault="00F16E4F">
      <w:pPr>
        <w:pStyle w:val="a5"/>
        <w:widowControl/>
        <w:spacing w:beforeAutospacing="0" w:after="120" w:afterAutospacing="0" w:line="30" w:lineRule="atLeast"/>
        <w:textAlignment w:val="baseline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lastRenderedPageBreak/>
        <w:t xml:space="preserve">　　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(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三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)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比赛中如出现仲裁委员会一致认为属于假摔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现象的，将取消一方或双方运动员参赛资格和比赛成绩。</w:t>
      </w:r>
    </w:p>
    <w:p w:rsidR="001967E3" w:rsidRDefault="00F16E4F">
      <w:pPr>
        <w:pStyle w:val="a5"/>
        <w:widowControl/>
        <w:spacing w:beforeAutospacing="0" w:after="120" w:afterAutospacing="0" w:line="30" w:lineRule="atLeast"/>
        <w:textAlignment w:val="baseline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 xml:space="preserve">　　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(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四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)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比赛中一方运动员因对手弃权而累计两场不战而胜晋级的，不予录取名次。</w:t>
      </w:r>
    </w:p>
    <w:p w:rsidR="001967E3" w:rsidRDefault="00F16E4F">
      <w:pPr>
        <w:pStyle w:val="a5"/>
        <w:widowControl/>
        <w:spacing w:beforeAutospacing="0" w:after="120" w:afterAutospacing="0" w:line="30" w:lineRule="atLeast"/>
        <w:textAlignment w:val="baseline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 xml:space="preserve">　</w:t>
      </w:r>
      <w:r>
        <w:rPr>
          <w:rFonts w:ascii="宋体" w:hAnsi="宋体" w:hint="eastAsia"/>
          <w:b/>
          <w:bCs/>
          <w:color w:val="000000" w:themeColor="text1"/>
          <w:sz w:val="28"/>
          <w:szCs w:val="28"/>
          <w:shd w:val="clear" w:color="auto" w:fill="FFFFFF"/>
        </w:rPr>
        <w:t xml:space="preserve">　十、参赛办法</w:t>
      </w:r>
    </w:p>
    <w:p w:rsidR="001967E3" w:rsidRDefault="00F16E4F">
      <w:pPr>
        <w:pStyle w:val="a5"/>
        <w:widowControl/>
        <w:spacing w:beforeAutospacing="0" w:after="120" w:afterAutospacing="0" w:line="30" w:lineRule="atLeast"/>
        <w:textAlignment w:val="baseline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 xml:space="preserve">　　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(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一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 xml:space="preserve">) 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每队每个级别最多可报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3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名运动员。</w:t>
      </w:r>
    </w:p>
    <w:p w:rsidR="001967E3" w:rsidRDefault="00F16E4F">
      <w:pPr>
        <w:pStyle w:val="a5"/>
        <w:widowControl/>
        <w:spacing w:beforeAutospacing="0" w:after="120" w:afterAutospacing="0" w:line="30" w:lineRule="atLeast"/>
        <w:textAlignment w:val="baseline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 xml:space="preserve">　　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(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二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)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每队可报领队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1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人、教练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2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人、队医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1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人。无领队或教练的队伍，将不予参赛。</w:t>
      </w:r>
    </w:p>
    <w:p w:rsidR="001967E3" w:rsidRDefault="00F16E4F">
      <w:pPr>
        <w:pStyle w:val="a5"/>
        <w:widowControl/>
        <w:spacing w:beforeAutospacing="0" w:after="120" w:afterAutospacing="0" w:line="30" w:lineRule="atLeast"/>
        <w:textAlignment w:val="baseline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 xml:space="preserve">　　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(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三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)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参赛单位报名表须加盖所在单位公章。</w:t>
      </w:r>
    </w:p>
    <w:p w:rsidR="001967E3" w:rsidRDefault="00F16E4F">
      <w:pPr>
        <w:pStyle w:val="a5"/>
        <w:widowControl/>
        <w:spacing w:beforeAutospacing="0" w:after="120" w:afterAutospacing="0" w:line="30" w:lineRule="atLeast"/>
        <w:textAlignment w:val="baseline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 xml:space="preserve">　</w:t>
      </w:r>
      <w:r>
        <w:rPr>
          <w:rFonts w:ascii="宋体" w:hAnsi="宋体" w:hint="eastAsia"/>
          <w:b/>
          <w:bCs/>
          <w:color w:val="000000" w:themeColor="text1"/>
          <w:sz w:val="28"/>
          <w:szCs w:val="28"/>
          <w:shd w:val="clear" w:color="auto" w:fill="FFFFFF"/>
        </w:rPr>
        <w:t xml:space="preserve">　十一、竞赛办法</w:t>
      </w:r>
    </w:p>
    <w:p w:rsidR="001967E3" w:rsidRDefault="00F16E4F">
      <w:pPr>
        <w:pStyle w:val="a5"/>
        <w:widowControl/>
        <w:spacing w:beforeAutospacing="0" w:after="120" w:afterAutospacing="0" w:line="30" w:lineRule="atLeast"/>
        <w:ind w:left="560" w:hangingChars="200" w:hanging="560"/>
        <w:textAlignment w:val="baseline"/>
        <w:rPr>
          <w:rFonts w:ascii="宋体" w:hAnsi="宋体"/>
          <w:color w:val="000000" w:themeColor="text1"/>
          <w:sz w:val="28"/>
          <w:szCs w:val="28"/>
          <w:shd w:val="clear" w:color="auto" w:fill="FFFFFF"/>
        </w:rPr>
      </w:pP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 xml:space="preserve">　　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(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一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)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中国式摔跤比赛采用《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2020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 xml:space="preserve">版中国式摔跤竞赛规则》。　　</w:t>
      </w:r>
    </w:p>
    <w:p w:rsidR="001967E3" w:rsidRDefault="00F16E4F">
      <w:pPr>
        <w:pStyle w:val="a5"/>
        <w:widowControl/>
        <w:spacing w:beforeAutospacing="0" w:after="120" w:afterAutospacing="0" w:line="30" w:lineRule="atLeast"/>
        <w:ind w:leftChars="266" w:left="559"/>
        <w:textAlignment w:val="baseline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(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二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)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比赛采用单败淘汰赛制。</w:t>
      </w:r>
    </w:p>
    <w:p w:rsidR="001967E3" w:rsidRDefault="00F16E4F">
      <w:pPr>
        <w:pStyle w:val="a5"/>
        <w:widowControl/>
        <w:spacing w:beforeAutospacing="0" w:after="120" w:afterAutospacing="0" w:line="30" w:lineRule="atLeast"/>
        <w:textAlignment w:val="baseline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 xml:space="preserve">　　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(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三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)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称量体重：运动员须在本级别比赛前一天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16:00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进行称重，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(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错过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称重规定时间将取消参赛资格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)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，预称重时间为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15:30-16:00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。</w:t>
      </w:r>
    </w:p>
    <w:p w:rsidR="001967E3" w:rsidRDefault="00F16E4F">
      <w:pPr>
        <w:pStyle w:val="a5"/>
        <w:widowControl/>
        <w:spacing w:beforeAutospacing="0" w:after="120" w:afterAutospacing="0" w:line="30" w:lineRule="atLeast"/>
        <w:textAlignment w:val="baseline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 xml:space="preserve">　　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(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四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)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抽签：技术会议确认运动员参赛级别后，进行抽签。</w:t>
      </w:r>
    </w:p>
    <w:p w:rsidR="001967E3" w:rsidRDefault="00F16E4F">
      <w:pPr>
        <w:pStyle w:val="a5"/>
        <w:widowControl/>
        <w:spacing w:beforeAutospacing="0" w:after="120" w:afterAutospacing="0" w:line="30" w:lineRule="atLeast"/>
        <w:textAlignment w:val="baseline"/>
        <w:rPr>
          <w:rFonts w:ascii="宋体" w:hAnsi="宋体"/>
          <w:color w:val="000000" w:themeColor="text1"/>
          <w:sz w:val="28"/>
          <w:szCs w:val="28"/>
          <w:shd w:val="clear" w:color="auto" w:fill="FFFFFF"/>
        </w:rPr>
      </w:pP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 xml:space="preserve">　　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(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五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)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运动员自带跤服和跤鞋（跤鞋颜色与跤衣颜色一致或黑色）。非举摔柔中心器材供应商生产的跤服不得作为比赛服装。</w:t>
      </w:r>
    </w:p>
    <w:p w:rsidR="001967E3" w:rsidRDefault="00F16E4F">
      <w:pPr>
        <w:pStyle w:val="a5"/>
        <w:widowControl/>
        <w:spacing w:beforeAutospacing="0" w:after="120" w:afterAutospacing="0" w:line="620" w:lineRule="exact"/>
        <w:ind w:firstLineChars="200" w:firstLine="420"/>
        <w:textAlignment w:val="baseline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1"/>
          <w:szCs w:val="21"/>
          <w:shd w:val="clear" w:color="auto" w:fill="FFFFFF"/>
        </w:rPr>
        <w:t xml:space="preserve">　</w:t>
      </w:r>
      <w:r>
        <w:rPr>
          <w:rFonts w:ascii="宋体" w:hAnsi="宋体" w:hint="eastAsia"/>
          <w:b/>
          <w:bCs/>
          <w:color w:val="000000" w:themeColor="text1"/>
          <w:sz w:val="28"/>
          <w:szCs w:val="28"/>
          <w:shd w:val="clear" w:color="auto" w:fill="FFFFFF"/>
        </w:rPr>
        <w:t>十二、录取名次和奖励</w:t>
      </w:r>
    </w:p>
    <w:p w:rsidR="001967E3" w:rsidRDefault="00F16E4F">
      <w:pPr>
        <w:pStyle w:val="a5"/>
        <w:widowControl/>
        <w:spacing w:beforeAutospacing="0" w:after="120" w:afterAutospacing="0" w:line="620" w:lineRule="exact"/>
        <w:textAlignment w:val="baseline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 xml:space="preserve">　　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(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一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)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各级别录取前五名。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(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冠亚军各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1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名，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2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人并列第三，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4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人并列第五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)</w:t>
      </w:r>
    </w:p>
    <w:p w:rsidR="001967E3" w:rsidRDefault="00F16E4F">
      <w:pPr>
        <w:pStyle w:val="a5"/>
        <w:widowControl/>
        <w:spacing w:beforeAutospacing="0" w:after="120" w:afterAutospacing="0" w:line="620" w:lineRule="exact"/>
        <w:textAlignment w:val="baseline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 xml:space="preserve">　　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(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二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)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参赛人数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4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至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5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人的采取单循环赛，录取前三名，参赛人数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3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人及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3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人以下的作为表演赛。</w:t>
      </w:r>
    </w:p>
    <w:p w:rsidR="001967E3" w:rsidRDefault="00F16E4F">
      <w:pPr>
        <w:pStyle w:val="a5"/>
        <w:widowControl/>
        <w:spacing w:beforeAutospacing="0" w:after="120" w:afterAutospacing="0" w:line="620" w:lineRule="exact"/>
        <w:textAlignment w:val="baseline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 xml:space="preserve">　　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(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三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)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获得前三名的运动员颁发金、银、铜牌和获奖证书、其他颁发获奖证书。</w:t>
      </w:r>
    </w:p>
    <w:p w:rsidR="001967E3" w:rsidRDefault="00F16E4F">
      <w:pPr>
        <w:pStyle w:val="a5"/>
        <w:widowControl/>
        <w:spacing w:beforeAutospacing="0" w:after="120" w:afterAutospacing="0" w:line="620" w:lineRule="exact"/>
        <w:textAlignment w:val="baseline"/>
        <w:rPr>
          <w:rFonts w:ascii="宋体" w:hAnsi="宋体"/>
          <w:color w:val="000000" w:themeColor="text1"/>
          <w:sz w:val="28"/>
          <w:szCs w:val="28"/>
          <w:shd w:val="clear" w:color="auto" w:fill="FFFFFF"/>
        </w:rPr>
      </w:pP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lastRenderedPageBreak/>
        <w:t xml:space="preserve">　　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(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四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)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组委会评选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8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 xml:space="preserve">个参赛代表队“体育道德风尚”奖、设优秀裁判员奖，并颁发荣誉证书。　　</w:t>
      </w:r>
    </w:p>
    <w:p w:rsidR="001967E3" w:rsidRDefault="00F16E4F">
      <w:pPr>
        <w:pStyle w:val="a5"/>
        <w:widowControl/>
        <w:spacing w:beforeAutospacing="0" w:after="120" w:afterAutospacing="0" w:line="620" w:lineRule="exact"/>
        <w:ind w:firstLineChars="200" w:firstLine="562"/>
        <w:textAlignment w:val="baseline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b/>
          <w:bCs/>
          <w:color w:val="000000" w:themeColor="text1"/>
          <w:sz w:val="28"/>
          <w:szCs w:val="28"/>
          <w:shd w:val="clear" w:color="auto" w:fill="FFFFFF"/>
        </w:rPr>
        <w:t>十三、报名和报到</w:t>
      </w:r>
    </w:p>
    <w:p w:rsidR="001967E3" w:rsidRDefault="00F16E4F">
      <w:pPr>
        <w:pStyle w:val="a5"/>
        <w:widowControl/>
        <w:spacing w:beforeAutospacing="0" w:after="120" w:afterAutospacing="0" w:line="620" w:lineRule="exact"/>
        <w:ind w:firstLine="640"/>
        <w:textAlignment w:val="baseline"/>
        <w:rPr>
          <w:rFonts w:ascii="宋体" w:hAnsi="宋体"/>
          <w:color w:val="000000" w:themeColor="text1"/>
          <w:sz w:val="28"/>
          <w:szCs w:val="28"/>
          <w:shd w:val="clear" w:color="auto" w:fill="FFFFFF"/>
        </w:rPr>
      </w:pP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(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一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)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各单位须在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2022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年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11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月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11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日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前将加盖本单位公章的纸质报名表、人数统计表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(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具体见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附件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)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的扫描件和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Excel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电子版的报名表、人数统计表分别发送至国家体育总局举重摔跤柔道运动管理中心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中国式摔跤推广委员会秘书处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和赛区组委会邮箱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，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邮件发送完毕请与赛区电话核实，以免漏报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。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(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可登录网站</w:t>
      </w:r>
      <w:hyperlink r:id="rId8" w:history="1">
        <w:r>
          <w:rPr>
            <w:rFonts w:ascii="宋体" w:hAnsi="宋体" w:hint="eastAsia"/>
            <w:color w:val="000000" w:themeColor="text1"/>
            <w:sz w:val="28"/>
            <w:szCs w:val="28"/>
            <w:shd w:val="clear" w:color="auto" w:fill="FFFFFF"/>
          </w:rPr>
          <w:t>https://www.sport.gov.cn/jsrzx/</w:t>
        </w:r>
      </w:hyperlink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查看比赛信息及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下载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报名表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)</w:t>
      </w:r>
    </w:p>
    <w:p w:rsidR="001967E3" w:rsidRDefault="00F16E4F">
      <w:pPr>
        <w:pStyle w:val="a5"/>
        <w:widowControl/>
        <w:spacing w:beforeAutospacing="0" w:after="120" w:afterAutospacing="0" w:line="620" w:lineRule="exact"/>
        <w:ind w:firstLineChars="200" w:firstLine="560"/>
        <w:textAlignment w:val="baseline"/>
        <w:rPr>
          <w:rFonts w:ascii="宋体" w:hAnsi="宋体"/>
          <w:color w:val="000000" w:themeColor="text1"/>
          <w:sz w:val="28"/>
          <w:szCs w:val="28"/>
          <w:shd w:val="clear" w:color="auto" w:fill="FFFFFF"/>
        </w:rPr>
      </w:pP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1.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国家体育总局举摔柔运动管理中心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中国式摔跤推广委员会秘书处</w:t>
      </w:r>
    </w:p>
    <w:p w:rsidR="001967E3" w:rsidRDefault="00F16E4F">
      <w:pPr>
        <w:pStyle w:val="a5"/>
        <w:widowControl/>
        <w:spacing w:beforeAutospacing="0" w:after="120" w:afterAutospacing="0" w:line="620" w:lineRule="exact"/>
        <w:ind w:firstLineChars="200" w:firstLine="560"/>
        <w:textAlignment w:val="baseline"/>
        <w:rPr>
          <w:rFonts w:ascii="宋体" w:hAnsi="宋体"/>
          <w:color w:val="000000" w:themeColor="text1"/>
          <w:sz w:val="28"/>
          <w:szCs w:val="28"/>
          <w:shd w:val="clear" w:color="auto" w:fill="FFFFFF"/>
        </w:rPr>
      </w:pP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邮箱：</w:t>
      </w:r>
      <w:hyperlink r:id="rId9" w:history="1">
        <w:r>
          <w:rPr>
            <w:rFonts w:ascii="宋体" w:hAnsi="宋体" w:hint="eastAsia"/>
            <w:color w:val="000000" w:themeColor="text1"/>
            <w:sz w:val="28"/>
            <w:szCs w:val="28"/>
            <w:shd w:val="clear" w:color="auto" w:fill="FFFFFF"/>
          </w:rPr>
          <w:t>zgssjmsc</w:t>
        </w:r>
        <w:r>
          <w:rPr>
            <w:rFonts w:ascii="宋体" w:hAnsi="宋体" w:hint="eastAsia"/>
            <w:color w:val="000000" w:themeColor="text1"/>
            <w:sz w:val="28"/>
            <w:szCs w:val="28"/>
            <w:shd w:val="clear" w:color="auto" w:fill="FFFFFF"/>
          </w:rPr>
          <w:t>@</w:t>
        </w:r>
        <w:r>
          <w:rPr>
            <w:rFonts w:ascii="宋体" w:hAnsi="宋体" w:hint="eastAsia"/>
            <w:color w:val="000000" w:themeColor="text1"/>
            <w:sz w:val="28"/>
            <w:szCs w:val="28"/>
            <w:shd w:val="clear" w:color="auto" w:fill="FFFFFF"/>
          </w:rPr>
          <w:t>163</w:t>
        </w:r>
        <w:r>
          <w:rPr>
            <w:rFonts w:ascii="宋体" w:hAnsi="宋体" w:hint="eastAsia"/>
            <w:color w:val="000000" w:themeColor="text1"/>
            <w:sz w:val="28"/>
            <w:szCs w:val="28"/>
            <w:shd w:val="clear" w:color="auto" w:fill="FFFFFF"/>
          </w:rPr>
          <w:t>.com</w:t>
        </w:r>
      </w:hyperlink>
    </w:p>
    <w:p w:rsidR="001967E3" w:rsidRDefault="00F16E4F">
      <w:pPr>
        <w:pStyle w:val="a5"/>
        <w:widowControl/>
        <w:spacing w:beforeAutospacing="0" w:after="120" w:afterAutospacing="0" w:line="620" w:lineRule="exact"/>
        <w:ind w:firstLineChars="200" w:firstLine="560"/>
        <w:textAlignment w:val="baseline"/>
        <w:rPr>
          <w:rFonts w:ascii="宋体" w:hAnsi="宋体"/>
          <w:color w:val="000000" w:themeColor="text1"/>
          <w:sz w:val="28"/>
          <w:szCs w:val="28"/>
          <w:shd w:val="clear" w:color="auto" w:fill="FFFFFF"/>
        </w:rPr>
      </w:pP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 xml:space="preserve">2. 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武夷山市泓云文化体育产业发展有限公司赛事部</w:t>
      </w:r>
    </w:p>
    <w:p w:rsidR="001967E3" w:rsidRDefault="00F16E4F">
      <w:pPr>
        <w:pStyle w:val="a5"/>
        <w:widowControl/>
        <w:spacing w:beforeAutospacing="0" w:after="120" w:afterAutospacing="0" w:line="620" w:lineRule="exact"/>
        <w:ind w:firstLineChars="350" w:firstLine="980"/>
        <w:textAlignment w:val="baseline"/>
        <w:rPr>
          <w:rFonts w:ascii="宋体" w:hAnsi="宋体"/>
          <w:color w:val="000000" w:themeColor="text1"/>
          <w:sz w:val="28"/>
          <w:szCs w:val="28"/>
          <w:shd w:val="clear" w:color="auto" w:fill="FFFFFF"/>
        </w:rPr>
      </w:pP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联系人：王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伟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 xml:space="preserve">  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电话：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18950636796</w:t>
      </w:r>
    </w:p>
    <w:p w:rsidR="001967E3" w:rsidRDefault="00F16E4F">
      <w:pPr>
        <w:pStyle w:val="a5"/>
        <w:widowControl/>
        <w:spacing w:beforeAutospacing="0" w:after="120" w:afterAutospacing="0" w:line="620" w:lineRule="exact"/>
        <w:ind w:firstLineChars="350" w:firstLine="980"/>
        <w:textAlignment w:val="baseline"/>
        <w:rPr>
          <w:rFonts w:ascii="宋体" w:hAnsi="宋体"/>
          <w:color w:val="000000" w:themeColor="text1"/>
          <w:sz w:val="28"/>
          <w:szCs w:val="28"/>
          <w:shd w:val="clear" w:color="auto" w:fill="FFFFFF"/>
        </w:rPr>
      </w:pP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邮箱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:</w:t>
      </w:r>
      <w:r>
        <w:rPr>
          <w:color w:val="000000" w:themeColor="text1"/>
        </w:rPr>
        <w:t xml:space="preserve"> 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491852133</w:t>
      </w:r>
      <w:r>
        <w:rPr>
          <w:rFonts w:ascii="宋体" w:hAnsi="宋体"/>
          <w:color w:val="000000" w:themeColor="text1"/>
          <w:sz w:val="28"/>
          <w:szCs w:val="28"/>
          <w:shd w:val="clear" w:color="auto" w:fill="FFFFFF"/>
        </w:rPr>
        <w:t>@qq.com</w:t>
      </w:r>
    </w:p>
    <w:p w:rsidR="001967E3" w:rsidRDefault="00F16E4F">
      <w:pPr>
        <w:pStyle w:val="a5"/>
        <w:widowControl/>
        <w:numPr>
          <w:ilvl w:val="0"/>
          <w:numId w:val="2"/>
        </w:numPr>
        <w:spacing w:beforeAutospacing="0" w:after="120" w:afterAutospacing="0" w:line="620" w:lineRule="exact"/>
        <w:ind w:firstLine="560"/>
        <w:textAlignment w:val="baseline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未在规定时间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(2022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年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11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月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11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日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前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)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报名的代表队和运动员不能参加比赛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(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不接收现场报名参赛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)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。</w:t>
      </w:r>
    </w:p>
    <w:p w:rsidR="001967E3" w:rsidRDefault="00F16E4F">
      <w:pPr>
        <w:pStyle w:val="a5"/>
        <w:widowControl/>
        <w:spacing w:beforeAutospacing="0" w:after="120" w:afterAutospacing="0" w:line="620" w:lineRule="exact"/>
        <w:textAlignment w:val="baseline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 xml:space="preserve">　　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(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三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)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各参赛队必须在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2022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年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11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月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20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日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18:00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之前将本队报名参赛人员最后确认级别报大会编排组，逾期不报不能参加比赛。</w:t>
      </w:r>
    </w:p>
    <w:p w:rsidR="001967E3" w:rsidRDefault="00F16E4F">
      <w:pPr>
        <w:pStyle w:val="a5"/>
        <w:widowControl/>
        <w:spacing w:beforeAutospacing="0" w:after="120" w:afterAutospacing="0" w:line="620" w:lineRule="exact"/>
        <w:textAlignment w:val="baseline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 xml:space="preserve">　　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(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四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)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请各参赛单位的运动员、教练员和工作人员必须在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2022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年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11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月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20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日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18:00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之前抵达赛区报到。</w:t>
      </w:r>
    </w:p>
    <w:p w:rsidR="001967E3" w:rsidRDefault="00F16E4F">
      <w:pPr>
        <w:pStyle w:val="a5"/>
        <w:widowControl/>
        <w:spacing w:beforeAutospacing="0" w:after="120" w:afterAutospacing="0" w:line="620" w:lineRule="exact"/>
        <w:textAlignment w:val="baseline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 xml:space="preserve">　　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(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五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)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已注册过的运动员请将注册证带到赛区审核注册。</w:t>
      </w:r>
    </w:p>
    <w:p w:rsidR="001967E3" w:rsidRDefault="00F16E4F">
      <w:pPr>
        <w:pStyle w:val="a5"/>
        <w:widowControl/>
        <w:spacing w:beforeAutospacing="0" w:after="120" w:afterAutospacing="0" w:line="620" w:lineRule="exact"/>
        <w:textAlignment w:val="baseline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 xml:space="preserve">　　</w:t>
      </w:r>
      <w:r>
        <w:rPr>
          <w:rFonts w:ascii="宋体" w:hAnsi="宋体" w:hint="eastAsia"/>
          <w:b/>
          <w:bCs/>
          <w:color w:val="000000" w:themeColor="text1"/>
          <w:sz w:val="28"/>
          <w:szCs w:val="28"/>
          <w:shd w:val="clear" w:color="auto" w:fill="FFFFFF"/>
        </w:rPr>
        <w:t>十四、器材和经费</w:t>
      </w:r>
    </w:p>
    <w:p w:rsidR="001967E3" w:rsidRDefault="00F16E4F">
      <w:pPr>
        <w:pStyle w:val="a5"/>
        <w:widowControl/>
        <w:spacing w:beforeAutospacing="0" w:after="120" w:afterAutospacing="0" w:line="620" w:lineRule="exact"/>
        <w:ind w:firstLineChars="200" w:firstLine="560"/>
        <w:textAlignment w:val="baseline"/>
        <w:rPr>
          <w:rFonts w:ascii="宋体" w:hAnsi="宋体"/>
          <w:color w:val="000000" w:themeColor="text1"/>
          <w:sz w:val="28"/>
          <w:szCs w:val="28"/>
          <w:shd w:val="clear" w:color="auto" w:fill="FFFFFF"/>
        </w:rPr>
      </w:pP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lastRenderedPageBreak/>
        <w:t>(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一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)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比赛必须使用国家体育总局举摔柔中心审定的各种器材。</w:t>
      </w:r>
    </w:p>
    <w:p w:rsidR="001967E3" w:rsidRDefault="00F16E4F">
      <w:pPr>
        <w:pStyle w:val="a5"/>
        <w:widowControl/>
        <w:spacing w:beforeAutospacing="0" w:after="120" w:afterAutospacing="0" w:line="620" w:lineRule="exact"/>
        <w:textAlignment w:val="baseline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 xml:space="preserve">　　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(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二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)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各参赛队往返交通费用自理，参赛人员需缴纳竞赛包干费和伙食费，费用标准另行通知。</w:t>
      </w:r>
    </w:p>
    <w:p w:rsidR="001967E3" w:rsidRDefault="00F16E4F">
      <w:pPr>
        <w:pStyle w:val="a5"/>
        <w:widowControl/>
        <w:spacing w:beforeAutospacing="0" w:after="120" w:afterAutospacing="0" w:line="620" w:lineRule="exact"/>
        <w:textAlignment w:val="baseline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 xml:space="preserve">　　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(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三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)</w:t>
      </w: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裁判员及赛会组织费用由承办方负责。</w:t>
      </w:r>
    </w:p>
    <w:p w:rsidR="001967E3" w:rsidRDefault="00F16E4F">
      <w:pPr>
        <w:pStyle w:val="a5"/>
        <w:widowControl/>
        <w:spacing w:beforeAutospacing="0" w:after="120" w:afterAutospacing="0" w:line="620" w:lineRule="exact"/>
        <w:textAlignment w:val="baseline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 xml:space="preserve">　　</w:t>
      </w:r>
      <w:r>
        <w:rPr>
          <w:rFonts w:ascii="宋体" w:hAnsi="宋体" w:hint="eastAsia"/>
          <w:b/>
          <w:bCs/>
          <w:color w:val="000000" w:themeColor="text1"/>
          <w:sz w:val="28"/>
          <w:szCs w:val="28"/>
          <w:shd w:val="clear" w:color="auto" w:fill="FFFFFF"/>
        </w:rPr>
        <w:t>十五、裁判员：裁判员选派另行通知。</w:t>
      </w:r>
    </w:p>
    <w:p w:rsidR="001967E3" w:rsidRDefault="00F16E4F">
      <w:pPr>
        <w:pStyle w:val="a5"/>
        <w:widowControl/>
        <w:spacing w:beforeAutospacing="0" w:after="120" w:afterAutospacing="0" w:line="620" w:lineRule="exact"/>
        <w:textAlignment w:val="baseline"/>
        <w:rPr>
          <w:rFonts w:ascii="宋体" w:hAnsi="宋体"/>
          <w:b/>
          <w:bCs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 xml:space="preserve">　　</w:t>
      </w:r>
      <w:r>
        <w:rPr>
          <w:rFonts w:ascii="宋体" w:hAnsi="宋体" w:hint="eastAsia"/>
          <w:b/>
          <w:bCs/>
          <w:color w:val="000000" w:themeColor="text1"/>
          <w:sz w:val="28"/>
          <w:szCs w:val="28"/>
          <w:shd w:val="clear" w:color="auto" w:fill="FFFFFF"/>
        </w:rPr>
        <w:t>十六、本规程的解释权归国家体育总局举重摔跤柔道运动管理中心。</w:t>
      </w:r>
    </w:p>
    <w:p w:rsidR="001967E3" w:rsidRDefault="00F16E4F">
      <w:pPr>
        <w:pStyle w:val="a5"/>
        <w:widowControl/>
        <w:spacing w:beforeAutospacing="0" w:after="120" w:afterAutospacing="0" w:line="620" w:lineRule="exact"/>
        <w:textAlignment w:val="baseline"/>
        <w:rPr>
          <w:rFonts w:ascii="宋体" w:hAnsi="宋体"/>
          <w:b/>
          <w:bCs/>
          <w:color w:val="000000" w:themeColor="text1"/>
          <w:sz w:val="28"/>
          <w:szCs w:val="28"/>
        </w:rPr>
      </w:pPr>
      <w:r>
        <w:rPr>
          <w:rFonts w:ascii="宋体" w:hAnsi="宋体" w:hint="eastAsia"/>
          <w:b/>
          <w:bCs/>
          <w:color w:val="000000" w:themeColor="text1"/>
          <w:sz w:val="28"/>
          <w:szCs w:val="28"/>
          <w:shd w:val="clear" w:color="auto" w:fill="FFFFFF"/>
        </w:rPr>
        <w:t xml:space="preserve">　　十七、未尽事宜，另行通知</w:t>
      </w:r>
    </w:p>
    <w:p w:rsidR="001967E3" w:rsidRDefault="00F16E4F">
      <w:pPr>
        <w:pStyle w:val="a5"/>
        <w:widowControl/>
        <w:spacing w:beforeAutospacing="0" w:after="120" w:afterAutospacing="0" w:line="620" w:lineRule="exact"/>
        <w:textAlignment w:val="baseline"/>
        <w:rPr>
          <w:rFonts w:ascii="宋体" w:hAnsi="宋体"/>
          <w:color w:val="000000" w:themeColor="text1"/>
          <w:sz w:val="28"/>
          <w:szCs w:val="28"/>
          <w:shd w:val="clear" w:color="auto" w:fill="FFFFFF"/>
        </w:rPr>
      </w:pP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 xml:space="preserve">　</w:t>
      </w:r>
    </w:p>
    <w:p w:rsidR="001967E3" w:rsidRDefault="001967E3">
      <w:pPr>
        <w:pStyle w:val="a5"/>
        <w:widowControl/>
        <w:spacing w:beforeAutospacing="0" w:after="120" w:afterAutospacing="0" w:line="620" w:lineRule="exact"/>
        <w:textAlignment w:val="baseline"/>
        <w:rPr>
          <w:rFonts w:ascii="宋体" w:hAnsi="宋体"/>
          <w:color w:val="000000" w:themeColor="text1"/>
          <w:sz w:val="28"/>
          <w:szCs w:val="28"/>
          <w:shd w:val="clear" w:color="auto" w:fill="FFFFFF"/>
        </w:rPr>
      </w:pPr>
    </w:p>
    <w:p w:rsidR="001967E3" w:rsidRDefault="001967E3">
      <w:pPr>
        <w:pStyle w:val="a5"/>
        <w:widowControl/>
        <w:spacing w:beforeAutospacing="0" w:after="120" w:afterAutospacing="0" w:line="620" w:lineRule="exact"/>
        <w:textAlignment w:val="baseline"/>
        <w:rPr>
          <w:rFonts w:ascii="宋体" w:hAnsi="宋体"/>
          <w:color w:val="000000" w:themeColor="text1"/>
          <w:sz w:val="28"/>
          <w:szCs w:val="28"/>
          <w:shd w:val="clear" w:color="auto" w:fill="FFFFFF"/>
        </w:rPr>
      </w:pPr>
    </w:p>
    <w:p w:rsidR="001967E3" w:rsidRDefault="001967E3">
      <w:pPr>
        <w:pStyle w:val="a5"/>
        <w:widowControl/>
        <w:spacing w:beforeAutospacing="0" w:after="120" w:afterAutospacing="0" w:line="620" w:lineRule="exact"/>
        <w:textAlignment w:val="baseline"/>
        <w:rPr>
          <w:rFonts w:ascii="宋体" w:hAnsi="宋体"/>
          <w:color w:val="000000" w:themeColor="text1"/>
          <w:sz w:val="28"/>
          <w:szCs w:val="28"/>
          <w:shd w:val="clear" w:color="auto" w:fill="FFFFFF"/>
        </w:rPr>
      </w:pPr>
    </w:p>
    <w:p w:rsidR="001967E3" w:rsidRDefault="001967E3">
      <w:pPr>
        <w:pStyle w:val="a5"/>
        <w:widowControl/>
        <w:spacing w:beforeAutospacing="0" w:after="120" w:afterAutospacing="0" w:line="620" w:lineRule="exact"/>
        <w:textAlignment w:val="baseline"/>
        <w:rPr>
          <w:rFonts w:ascii="宋体" w:hAnsi="宋体"/>
          <w:color w:val="000000" w:themeColor="text1"/>
          <w:sz w:val="28"/>
          <w:szCs w:val="28"/>
          <w:shd w:val="clear" w:color="auto" w:fill="FFFFFF"/>
        </w:rPr>
      </w:pPr>
    </w:p>
    <w:p w:rsidR="001967E3" w:rsidRDefault="001967E3">
      <w:pPr>
        <w:pStyle w:val="a5"/>
        <w:widowControl/>
        <w:spacing w:beforeAutospacing="0" w:after="120" w:afterAutospacing="0" w:line="620" w:lineRule="exact"/>
        <w:textAlignment w:val="baseline"/>
        <w:rPr>
          <w:rFonts w:ascii="宋体" w:hAnsi="宋体"/>
          <w:color w:val="000000" w:themeColor="text1"/>
          <w:sz w:val="28"/>
          <w:szCs w:val="28"/>
          <w:shd w:val="clear" w:color="auto" w:fill="FFFFFF"/>
        </w:rPr>
      </w:pPr>
    </w:p>
    <w:p w:rsidR="001967E3" w:rsidRDefault="001967E3">
      <w:pPr>
        <w:pStyle w:val="a5"/>
        <w:widowControl/>
        <w:spacing w:beforeAutospacing="0" w:after="120" w:afterAutospacing="0" w:line="620" w:lineRule="exact"/>
        <w:textAlignment w:val="baseline"/>
        <w:rPr>
          <w:rFonts w:ascii="宋体" w:hAnsi="宋体"/>
          <w:color w:val="000000" w:themeColor="text1"/>
          <w:sz w:val="28"/>
          <w:szCs w:val="28"/>
          <w:shd w:val="clear" w:color="auto" w:fill="FFFFFF"/>
        </w:rPr>
      </w:pPr>
    </w:p>
    <w:p w:rsidR="001967E3" w:rsidRDefault="001967E3">
      <w:pPr>
        <w:pStyle w:val="a5"/>
        <w:widowControl/>
        <w:spacing w:beforeAutospacing="0" w:after="120" w:afterAutospacing="0" w:line="620" w:lineRule="exact"/>
        <w:textAlignment w:val="baseline"/>
        <w:rPr>
          <w:rFonts w:ascii="宋体" w:hAnsi="宋体"/>
          <w:color w:val="000000" w:themeColor="text1"/>
          <w:sz w:val="28"/>
          <w:szCs w:val="28"/>
          <w:shd w:val="clear" w:color="auto" w:fill="FFFFFF"/>
        </w:rPr>
      </w:pPr>
    </w:p>
    <w:p w:rsidR="001967E3" w:rsidRDefault="001967E3">
      <w:pPr>
        <w:pStyle w:val="a5"/>
        <w:widowControl/>
        <w:spacing w:beforeAutospacing="0" w:after="120" w:afterAutospacing="0" w:line="620" w:lineRule="exact"/>
        <w:textAlignment w:val="baseline"/>
        <w:rPr>
          <w:rFonts w:ascii="宋体" w:hAnsi="宋体"/>
          <w:color w:val="000000" w:themeColor="text1"/>
          <w:sz w:val="28"/>
          <w:szCs w:val="28"/>
          <w:shd w:val="clear" w:color="auto" w:fill="FFFFFF"/>
        </w:rPr>
      </w:pPr>
    </w:p>
    <w:p w:rsidR="001967E3" w:rsidRDefault="00F16E4F">
      <w:pPr>
        <w:pStyle w:val="a5"/>
        <w:widowControl/>
        <w:spacing w:beforeAutospacing="0" w:after="120" w:afterAutospacing="0" w:line="620" w:lineRule="exact"/>
        <w:textAlignment w:val="baseline"/>
        <w:rPr>
          <w:rFonts w:ascii="宋体" w:hAnsi="宋体"/>
          <w:color w:val="000000" w:themeColor="text1"/>
          <w:sz w:val="28"/>
          <w:szCs w:val="28"/>
          <w:shd w:val="clear" w:color="auto" w:fill="FFFFFF"/>
        </w:rPr>
      </w:pPr>
      <w:r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 xml:space="preserve">                               </w:t>
      </w:r>
    </w:p>
    <w:p w:rsidR="001967E3" w:rsidRDefault="001967E3">
      <w:pPr>
        <w:pStyle w:val="a5"/>
        <w:widowControl/>
        <w:spacing w:beforeAutospacing="0" w:after="120" w:afterAutospacing="0" w:line="30" w:lineRule="atLeast"/>
        <w:textAlignment w:val="baseline"/>
        <w:rPr>
          <w:rFonts w:ascii="宋体" w:hAnsi="宋体"/>
          <w:color w:val="000000" w:themeColor="text1"/>
          <w:sz w:val="21"/>
          <w:szCs w:val="21"/>
        </w:rPr>
      </w:pPr>
    </w:p>
    <w:p w:rsidR="001967E3" w:rsidRDefault="00F16E4F">
      <w:pPr>
        <w:pStyle w:val="a5"/>
        <w:widowControl/>
        <w:spacing w:beforeAutospacing="0" w:after="120" w:afterAutospacing="0" w:line="30" w:lineRule="atLeast"/>
        <w:textAlignment w:val="baseline"/>
        <w:rPr>
          <w:rFonts w:ascii="宋体" w:hAnsi="宋体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宋体" w:hAnsi="宋体" w:hint="eastAsia"/>
          <w:color w:val="000000" w:themeColor="text1"/>
          <w:sz w:val="21"/>
          <w:szCs w:val="21"/>
          <w:shd w:val="clear" w:color="auto" w:fill="FFFFFF"/>
        </w:rPr>
        <w:t xml:space="preserve">　</w:t>
      </w:r>
      <w:r>
        <w:rPr>
          <w:rFonts w:ascii="宋体" w:hAnsi="宋体" w:hint="eastAsia"/>
          <w:b/>
          <w:bCs/>
          <w:color w:val="000000" w:themeColor="text1"/>
          <w:sz w:val="28"/>
          <w:szCs w:val="28"/>
          <w:shd w:val="clear" w:color="auto" w:fill="FFFFFF"/>
        </w:rPr>
        <w:t xml:space="preserve">　</w:t>
      </w:r>
    </w:p>
    <w:sectPr w:rsidR="001967E3"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6E4F" w:rsidRDefault="00F16E4F">
      <w:r>
        <w:separator/>
      </w:r>
    </w:p>
  </w:endnote>
  <w:endnote w:type="continuationSeparator" w:id="0">
    <w:p w:rsidR="00F16E4F" w:rsidRDefault="00F16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67E3" w:rsidRDefault="00C304F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40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67E3" w:rsidRDefault="00F16E4F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097" o:spid="_x0000_s1026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" filled="f" stroked="f">
              <v:textbox style="mso-fit-shape-to-text:t" inset="0,0,0,0">
                <w:txbxContent>
                  <w:p w:rsidR="001967E3" w:rsidRDefault="00F16E4F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6E4F" w:rsidRDefault="00F16E4F">
      <w:r>
        <w:separator/>
      </w:r>
    </w:p>
  </w:footnote>
  <w:footnote w:type="continuationSeparator" w:id="0">
    <w:p w:rsidR="00F16E4F" w:rsidRDefault="00F16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lvl w:ilvl="0">
      <w:start w:val="3"/>
      <w:numFmt w:val="chineseCounting"/>
      <w:suff w:val="nothing"/>
      <w:lvlText w:val="%1、"/>
      <w:lvlJc w:val="left"/>
      <w:pPr>
        <w:ind w:left="560" w:firstLine="0"/>
      </w:pPr>
      <w:rPr>
        <w:rFonts w:hint="eastAsia"/>
      </w:rPr>
    </w:lvl>
  </w:abstractNum>
  <w:abstractNum w:abstractNumId="1" w15:restartNumberingAfterBreak="0">
    <w:nsid w:val="5B7B3974"/>
    <w:multiLevelType w:val="singleLevel"/>
    <w:tmpl w:val="5B7B3974"/>
    <w:lvl w:ilvl="0">
      <w:start w:val="2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GZlYjM5N2VkODE3NTE0NmUzMzZhYzQ3N2UxZjQzN2QifQ=="/>
  </w:docVars>
  <w:rsids>
    <w:rsidRoot w:val="006A16CD"/>
    <w:rsid w:val="001967E3"/>
    <w:rsid w:val="00325620"/>
    <w:rsid w:val="00553215"/>
    <w:rsid w:val="006A16CD"/>
    <w:rsid w:val="00A23EFC"/>
    <w:rsid w:val="00C304F2"/>
    <w:rsid w:val="00C466F8"/>
    <w:rsid w:val="00F16E4F"/>
    <w:rsid w:val="00FE1918"/>
    <w:rsid w:val="05407C45"/>
    <w:rsid w:val="055A23D6"/>
    <w:rsid w:val="074C2E0D"/>
    <w:rsid w:val="08236132"/>
    <w:rsid w:val="0AF17050"/>
    <w:rsid w:val="0B3C6CFC"/>
    <w:rsid w:val="0FD220D8"/>
    <w:rsid w:val="11F50B3F"/>
    <w:rsid w:val="15AF7257"/>
    <w:rsid w:val="177B119E"/>
    <w:rsid w:val="197B2FD6"/>
    <w:rsid w:val="1D6F3E9B"/>
    <w:rsid w:val="20CA0100"/>
    <w:rsid w:val="22272DD5"/>
    <w:rsid w:val="22C20BF1"/>
    <w:rsid w:val="265E685B"/>
    <w:rsid w:val="2C6141ED"/>
    <w:rsid w:val="2D654973"/>
    <w:rsid w:val="2E4704DA"/>
    <w:rsid w:val="2EE82043"/>
    <w:rsid w:val="2FF26266"/>
    <w:rsid w:val="31BC4D7D"/>
    <w:rsid w:val="32707353"/>
    <w:rsid w:val="3EEA4CD8"/>
    <w:rsid w:val="404812A1"/>
    <w:rsid w:val="44C96079"/>
    <w:rsid w:val="46F72CBA"/>
    <w:rsid w:val="479A29EE"/>
    <w:rsid w:val="4BF54458"/>
    <w:rsid w:val="4D846BB4"/>
    <w:rsid w:val="4E5C54C6"/>
    <w:rsid w:val="51A24B50"/>
    <w:rsid w:val="523C1897"/>
    <w:rsid w:val="54327140"/>
    <w:rsid w:val="57BB14B0"/>
    <w:rsid w:val="5A587AB8"/>
    <w:rsid w:val="6115578D"/>
    <w:rsid w:val="66390B47"/>
    <w:rsid w:val="66704F3A"/>
    <w:rsid w:val="66EA7F54"/>
    <w:rsid w:val="6841330B"/>
    <w:rsid w:val="68906041"/>
    <w:rsid w:val="6AAB7162"/>
    <w:rsid w:val="70F73101"/>
    <w:rsid w:val="71160C19"/>
    <w:rsid w:val="7116225F"/>
    <w:rsid w:val="74450B46"/>
    <w:rsid w:val="74A0585D"/>
    <w:rsid w:val="752124FA"/>
    <w:rsid w:val="763547DF"/>
    <w:rsid w:val="76544B51"/>
    <w:rsid w:val="784A2082"/>
    <w:rsid w:val="78C257D3"/>
    <w:rsid w:val="79092A5D"/>
    <w:rsid w:val="798C015E"/>
    <w:rsid w:val="7AE3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FBF9CB6-5F2B-470E-BF63-B472869C6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uiPriority="99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2">
    <w:name w:val="heading 2"/>
    <w:basedOn w:val="a"/>
    <w:next w:val="a"/>
    <w:qFormat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6">
    <w:name w:val="Title"/>
    <w:basedOn w:val="a"/>
    <w:uiPriority w:val="99"/>
    <w:qFormat/>
    <w:pPr>
      <w:autoSpaceDE w:val="0"/>
      <w:autoSpaceDN w:val="0"/>
      <w:adjustRightInd w:val="0"/>
      <w:spacing w:before="22" w:after="100" w:afterAutospacing="1"/>
      <w:ind w:left="120"/>
      <w:jc w:val="left"/>
    </w:pPr>
    <w:rPr>
      <w:rFonts w:ascii="宋体" w:hAnsi="Times New Roman"/>
      <w:b/>
      <w:bCs/>
      <w:kern w:val="0"/>
      <w:sz w:val="36"/>
      <w:szCs w:val="36"/>
    </w:r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32"/>
      <w:szCs w:val="32"/>
      <w:u w:val="none"/>
    </w:rPr>
  </w:style>
  <w:style w:type="character" w:customStyle="1" w:styleId="font21">
    <w:name w:val="font21"/>
    <w:basedOn w:val="a0"/>
    <w:qFormat/>
    <w:rPr>
      <w:rFonts w:ascii="Arial" w:hAnsi="Arial" w:cs="Arial" w:hint="default"/>
      <w:color w:val="000000"/>
      <w:sz w:val="32"/>
      <w:szCs w:val="3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ort.gov.cn/jsrzx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hinashuaijiao@126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340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国家体育总局举重摔跤柔道运动管理中心</cp:lastModifiedBy>
  <cp:revision>2</cp:revision>
  <dcterms:created xsi:type="dcterms:W3CDTF">2022-09-30T02:54:00Z</dcterms:created>
  <dcterms:modified xsi:type="dcterms:W3CDTF">2022-09-30T02:54:00Z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A216600D20684DD3848C687F6BDFA735</vt:lpwstr>
  </property>
</Properties>
</file>