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color w:val="4472C4" w:themeColor="accent1"/>
          <w14:textFill>
            <w14:solidFill>
              <w14:schemeClr w14:val="accent1"/>
            </w14:solidFill>
          </w14:textFill>
        </w:rPr>
        <w:id w:val="-1560080961"/>
        <w:docPartObj>
          <w:docPartGallery w:val="AutoText"/>
        </w:docPartObj>
      </w:sdtPr>
      <w:sdtEndPr>
        <w:rPr>
          <w:color w:val="auto"/>
        </w:rPr>
      </w:sdtEndPr>
      <w:sdtContent>
        <w:p>
          <w:pPr>
            <w:pStyle w:val="20"/>
            <w:spacing w:before="1540" w:after="240"/>
            <w:ind w:firstLine="0" w:firstLineChars="0"/>
            <w:jc w:val="center"/>
            <w:rPr>
              <w:color w:val="4472C4" w:themeColor="accent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0"/>
            <w:spacing w:before="1540" w:after="240"/>
            <w:jc w:val="center"/>
            <w:rPr>
              <w:color w:val="4472C4" w:themeColor="accent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0"/>
            <w:spacing w:before="1540" w:after="240"/>
            <w:jc w:val="center"/>
            <w:rPr>
              <w:color w:val="4472C4" w:themeColor="accent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0"/>
            <w:spacing w:before="1540" w:after="240"/>
            <w:jc w:val="center"/>
            <w:rPr>
              <w:color w:val="4472C4" w:themeColor="accent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0"/>
            <w:spacing w:before="1540" w:after="240"/>
            <w:ind w:firstLine="0" w:firstLineChars="0"/>
            <w:rPr>
              <w:color w:val="4472C4" w:themeColor="accent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0"/>
            <w:spacing w:before="1540" w:after="240"/>
            <w:ind w:firstLine="0" w:firstLineChars="0"/>
            <w:rPr>
              <w:color w:val="4472C4" w:themeColor="accent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0"/>
            <w:spacing w:before="1540" w:after="240"/>
            <w:ind w:firstLine="0" w:firstLineChars="0"/>
            <w:rPr>
              <w:color w:val="4472C4" w:themeColor="accent1"/>
              <w14:textFill>
                <w14:solidFill>
                  <w14:schemeClr w14:val="accent1"/>
                </w14:solidFill>
              </w14:textFill>
            </w:rPr>
          </w:pPr>
        </w:p>
        <w:p>
          <w:pPr>
            <w:pStyle w:val="20"/>
            <w:spacing w:before="1540" w:after="240"/>
            <w:ind w:left="-50" w:leftChars="-24" w:firstLine="0" w:firstLineChars="0"/>
            <w:jc w:val="center"/>
            <w:rPr>
              <w:rFonts w:ascii="仿宋" w:hAnsi="仿宋" w:cstheme="majorBidi"/>
              <w:b/>
              <w:bCs/>
              <w:caps/>
              <w:sz w:val="40"/>
              <w:szCs w:val="40"/>
            </w:rPr>
          </w:pPr>
          <w:r>
            <w:rPr>
              <w:rFonts w:hint="eastAsia" w:ascii="仿宋" w:hAnsi="仿宋" w:cstheme="majorBidi"/>
              <w:b/>
              <w:bCs/>
              <w:caps/>
              <w:sz w:val="40"/>
              <w:szCs w:val="40"/>
            </w:rPr>
            <w:t>中华全国体育基金会</w:t>
          </w:r>
        </w:p>
        <w:p>
          <w:pPr>
            <w:pStyle w:val="20"/>
            <w:spacing w:before="1540" w:after="240"/>
            <w:ind w:firstLine="0" w:firstLineChars="0"/>
            <w:jc w:val="center"/>
            <w:rPr>
              <w:rFonts w:ascii="仿宋" w:hAnsi="仿宋" w:cstheme="majorBidi"/>
              <w:b/>
              <w:bCs/>
              <w:caps/>
              <w:sz w:val="40"/>
              <w:szCs w:val="40"/>
            </w:rPr>
          </w:pPr>
          <w:r>
            <w:rPr>
              <w:rFonts w:hint="eastAsia" w:ascii="仿宋" w:hAnsi="仿宋" w:cstheme="majorBidi"/>
              <w:b/>
              <w:bCs/>
              <w:caps/>
              <w:sz w:val="40"/>
              <w:szCs w:val="40"/>
            </w:rPr>
            <w:t>繁星计划-</w:t>
          </w:r>
          <w:r>
            <w:rPr>
              <w:rFonts w:ascii="仿宋" w:hAnsi="仿宋" w:cstheme="majorBidi"/>
              <w:b/>
              <w:bCs/>
              <w:caps/>
              <w:sz w:val="40"/>
              <w:szCs w:val="40"/>
            </w:rPr>
            <w:t>优秀运动员就创业实习实训项目</w:t>
          </w:r>
        </w:p>
        <w:p>
          <w:pPr>
            <w:pStyle w:val="20"/>
            <w:spacing w:before="624" w:beforeLines="200" w:beforeAutospacing="0" w:after="100"/>
            <w:ind w:firstLine="0" w:firstLineChars="0"/>
            <w:jc w:val="center"/>
            <w:rPr>
              <w:rFonts w:ascii="仿宋" w:hAnsi="仿宋" w:cstheme="majorBidi"/>
              <w:b/>
              <w:bCs/>
              <w:caps/>
              <w:sz w:val="56"/>
              <w:szCs w:val="56"/>
            </w:rPr>
          </w:pPr>
          <w:r>
            <w:rPr>
              <w:rFonts w:hint="eastAsia" w:ascii="仿宋" w:hAnsi="仿宋" w:cstheme="majorBidi"/>
              <w:b/>
              <w:bCs/>
              <w:caps/>
              <w:sz w:val="56"/>
              <w:szCs w:val="56"/>
            </w:rPr>
            <w:t>结项报告</w:t>
          </w:r>
        </w:p>
        <w:p>
          <w:pPr>
            <w:pStyle w:val="20"/>
            <w:spacing w:before="624" w:beforeLines="200" w:beforeAutospacing="0" w:after="100"/>
            <w:ind w:firstLine="0" w:firstLineChars="0"/>
            <w:jc w:val="center"/>
            <w:rPr>
              <w:rFonts w:ascii="仿宋" w:hAnsi="仿宋" w:cstheme="majorBidi"/>
              <w:b/>
              <w:bCs/>
              <w:caps/>
              <w:szCs w:val="21"/>
            </w:rPr>
          </w:pPr>
          <w:r>
            <w:rPr>
              <w:rFonts w:hint="eastAsia" w:ascii="仿宋" w:hAnsi="仿宋" w:cstheme="majorBidi"/>
              <w:b/>
              <w:bCs/>
              <w:caps/>
              <w:szCs w:val="21"/>
            </w:rPr>
            <w:t>（参考模板）</w:t>
          </w:r>
        </w:p>
        <w:p>
          <w:pPr>
            <w:pStyle w:val="20"/>
            <w:spacing w:before="624" w:beforeLines="200" w:beforeAutospacing="0" w:after="100"/>
            <w:ind w:firstLine="0" w:firstLineChars="0"/>
          </w:pPr>
        </w:p>
        <w:tbl>
          <w:tblPr>
            <w:tblStyle w:val="11"/>
            <w:tblW w:w="7518" w:type="dxa"/>
            <w:tblInd w:w="567" w:type="dxa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1696"/>
            <w:gridCol w:w="5822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69" w:hRule="atLeast"/>
            </w:trPr>
            <w:tc>
              <w:tcPr>
                <w:tcW w:w="1696" w:type="dxa"/>
                <w:vAlign w:val="bottom"/>
              </w:tcPr>
              <w:p>
                <w:pPr>
                  <w:jc w:val="left"/>
                  <w:rPr>
                    <w:rFonts w:ascii="仿宋" w:hAnsi="仿宋" w:eastAsia="仿宋"/>
                    <w:b/>
                    <w:bCs/>
                    <w:sz w:val="28"/>
                    <w:szCs w:val="36"/>
                  </w:rPr>
                </w:pPr>
                <w:r>
                  <w:rPr>
                    <w:rFonts w:hint="eastAsia" w:ascii="仿宋" w:hAnsi="仿宋" w:eastAsia="仿宋"/>
                    <w:b/>
                    <w:bCs/>
                    <w:sz w:val="28"/>
                    <w:szCs w:val="36"/>
                  </w:rPr>
                  <w:t>结项日期：</w:t>
                </w:r>
              </w:p>
            </w:tc>
            <w:tc>
              <w:tcPr>
                <w:tcW w:w="5822" w:type="dxa"/>
                <w:tcBorders>
                  <w:bottom w:val="single" w:color="auto" w:sz="4" w:space="0"/>
                </w:tcBorders>
              </w:tcPr>
              <w:p>
                <w:pPr>
                  <w:rPr>
                    <w:rFonts w:ascii="仿宋" w:hAnsi="仿宋" w:eastAsia="仿宋"/>
                    <w:sz w:val="28"/>
                    <w:szCs w:val="36"/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68" w:hRule="atLeast"/>
            </w:trPr>
            <w:tc>
              <w:tcPr>
                <w:tcW w:w="1696" w:type="dxa"/>
                <w:vAlign w:val="bottom"/>
              </w:tcPr>
              <w:p>
                <w:pPr>
                  <w:jc w:val="left"/>
                  <w:rPr>
                    <w:rFonts w:ascii="仿宋" w:hAnsi="仿宋" w:eastAsia="仿宋"/>
                    <w:b/>
                    <w:bCs/>
                    <w:sz w:val="28"/>
                    <w:szCs w:val="36"/>
                  </w:rPr>
                </w:pPr>
                <w:r>
                  <w:rPr>
                    <w:rFonts w:hint="eastAsia" w:ascii="仿宋" w:hAnsi="仿宋" w:eastAsia="仿宋"/>
                    <w:b/>
                    <w:bCs/>
                    <w:sz w:val="28"/>
                    <w:szCs w:val="36"/>
                  </w:rPr>
                  <w:t>结项单位：</w:t>
                </w:r>
              </w:p>
            </w:tc>
            <w:tc>
              <w:tcPr>
                <w:tcW w:w="5822" w:type="dxa"/>
                <w:tcBorders>
                  <w:top w:val="single" w:color="auto" w:sz="4" w:space="0"/>
                  <w:bottom w:val="single" w:color="auto" w:sz="4" w:space="0"/>
                </w:tcBorders>
              </w:tcPr>
              <w:p>
                <w:pPr>
                  <w:rPr>
                    <w:rFonts w:ascii="仿宋" w:hAnsi="仿宋" w:eastAsia="仿宋"/>
                    <w:sz w:val="28"/>
                    <w:szCs w:val="36"/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82" w:hRule="atLeast"/>
            </w:trPr>
            <w:tc>
              <w:tcPr>
                <w:tcW w:w="1696" w:type="dxa"/>
                <w:vAlign w:val="bottom"/>
              </w:tcPr>
              <w:p>
                <w:pPr>
                  <w:jc w:val="left"/>
                  <w:rPr>
                    <w:rFonts w:ascii="仿宋" w:hAnsi="仿宋" w:eastAsia="仿宋"/>
                    <w:b/>
                    <w:bCs/>
                    <w:sz w:val="28"/>
                    <w:szCs w:val="36"/>
                  </w:rPr>
                </w:pPr>
                <w:r>
                  <w:rPr>
                    <w:rFonts w:hint="eastAsia" w:ascii="仿宋" w:hAnsi="仿宋" w:eastAsia="仿宋"/>
                    <w:b/>
                    <w:bCs/>
                    <w:sz w:val="28"/>
                    <w:szCs w:val="36"/>
                  </w:rPr>
                  <w:t>所属地区：</w:t>
                </w:r>
              </w:p>
            </w:tc>
            <w:tc>
              <w:tcPr>
                <w:tcW w:w="5822" w:type="dxa"/>
                <w:tcBorders>
                  <w:top w:val="single" w:color="auto" w:sz="4" w:space="0"/>
                  <w:bottom w:val="single" w:color="auto" w:sz="4" w:space="0"/>
                </w:tcBorders>
              </w:tcPr>
              <w:p>
                <w:pPr>
                  <w:rPr>
                    <w:rFonts w:ascii="仿宋" w:hAnsi="仿宋" w:eastAsia="仿宋"/>
                    <w:sz w:val="28"/>
                    <w:szCs w:val="36"/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783" w:hRule="atLeast"/>
            </w:trPr>
            <w:tc>
              <w:tcPr>
                <w:tcW w:w="1696" w:type="dxa"/>
                <w:vAlign w:val="bottom"/>
              </w:tcPr>
              <w:p>
                <w:pPr>
                  <w:jc w:val="left"/>
                  <w:rPr>
                    <w:rFonts w:ascii="仿宋" w:hAnsi="仿宋" w:eastAsia="仿宋"/>
                    <w:b/>
                    <w:bCs/>
                    <w:sz w:val="28"/>
                    <w:szCs w:val="36"/>
                  </w:rPr>
                </w:pPr>
                <w:r>
                  <w:rPr>
                    <w:rFonts w:hint="eastAsia" w:ascii="仿宋" w:hAnsi="仿宋" w:eastAsia="仿宋"/>
                    <w:b/>
                    <w:bCs/>
                    <w:sz w:val="28"/>
                    <w:szCs w:val="36"/>
                  </w:rPr>
                  <w:t>单位地址：</w:t>
                </w:r>
              </w:p>
            </w:tc>
            <w:tc>
              <w:tcPr>
                <w:tcW w:w="5822" w:type="dxa"/>
                <w:tcBorders>
                  <w:top w:val="single" w:color="auto" w:sz="4" w:space="0"/>
                  <w:bottom w:val="single" w:color="auto" w:sz="4" w:space="0"/>
                </w:tcBorders>
              </w:tcPr>
              <w:p>
                <w:pPr>
                  <w:rPr>
                    <w:rFonts w:ascii="仿宋" w:hAnsi="仿宋" w:eastAsia="仿宋"/>
                    <w:sz w:val="28"/>
                    <w:szCs w:val="36"/>
                  </w:rPr>
                </w:pPr>
              </w:p>
            </w:tc>
          </w:tr>
        </w:tbl>
        <w:p>
          <w:pPr>
            <w:pStyle w:val="20"/>
            <w:spacing w:before="624" w:beforeLines="200" w:beforeAutospacing="0" w:after="100"/>
            <w:ind w:firstLine="0" w:firstLineChars="0"/>
            <w:rPr>
              <w:color w:val="auto"/>
            </w:rPr>
          </w:pPr>
        </w:p>
        <w:p>
          <w:pPr>
            <w:pStyle w:val="20"/>
            <w:spacing w:before="624" w:beforeLines="200" w:beforeAutospacing="0" w:after="100"/>
            <w:ind w:firstLine="0" w:firstLineChars="0"/>
          </w:pPr>
          <w:bookmarkStart w:id="0" w:name="_GoBack"/>
          <w:bookmarkEnd w:id="0"/>
        </w:p>
      </w:sdtContent>
    </w:sdt>
    <w:p>
      <w:pPr>
        <w:pStyle w:val="24"/>
        <w:numPr>
          <w:ilvl w:val="0"/>
          <w:numId w:val="2"/>
        </w:numPr>
        <w:spacing w:line="360" w:lineRule="auto"/>
        <w:ind w:left="709" w:hanging="709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项目名称</w:t>
      </w:r>
    </w:p>
    <w:p>
      <w:pPr>
        <w:pStyle w:val="24"/>
        <w:spacing w:line="360" w:lineRule="auto"/>
        <w:ind w:left="709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繁星计划-优秀运动员就创业实习实训项目</w:t>
      </w:r>
    </w:p>
    <w:p>
      <w:pPr>
        <w:pStyle w:val="24"/>
        <w:numPr>
          <w:ilvl w:val="0"/>
          <w:numId w:val="2"/>
        </w:numPr>
        <w:spacing w:before="100" w:beforeAutospacing="1" w:line="360" w:lineRule="auto"/>
        <w:ind w:left="709" w:hanging="709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项目发起方</w:t>
      </w:r>
    </w:p>
    <w:p>
      <w:pPr>
        <w:pStyle w:val="24"/>
        <w:spacing w:line="360" w:lineRule="auto"/>
        <w:ind w:left="709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中华全国体育基金会</w:t>
      </w:r>
    </w:p>
    <w:p>
      <w:pPr>
        <w:pStyle w:val="24"/>
        <w:numPr>
          <w:ilvl w:val="0"/>
          <w:numId w:val="2"/>
        </w:numPr>
        <w:spacing w:before="100" w:beforeAutospacing="1" w:line="360" w:lineRule="auto"/>
        <w:ind w:left="709" w:hanging="709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项目执行单位</w:t>
      </w:r>
    </w:p>
    <w:p>
      <w:pPr>
        <w:pStyle w:val="24"/>
        <w:spacing w:line="360" w:lineRule="auto"/>
        <w:ind w:left="709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请填写单位全称</w:t>
      </w:r>
    </w:p>
    <w:p>
      <w:pPr>
        <w:pStyle w:val="24"/>
        <w:numPr>
          <w:ilvl w:val="0"/>
          <w:numId w:val="2"/>
        </w:numPr>
        <w:spacing w:before="100" w:beforeAutospacing="1" w:line="360" w:lineRule="auto"/>
        <w:ind w:left="709" w:hanging="709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项目实施周期</w:t>
      </w:r>
    </w:p>
    <w:p>
      <w:pPr>
        <w:spacing w:line="360" w:lineRule="auto"/>
        <w:ind w:left="708" w:leftChars="337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日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至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24"/>
        <w:numPr>
          <w:ilvl w:val="0"/>
          <w:numId w:val="2"/>
        </w:numPr>
        <w:spacing w:before="100" w:beforeAutospacing="1" w:line="360" w:lineRule="auto"/>
        <w:ind w:left="709" w:hanging="709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项目开展情况</w:t>
      </w:r>
    </w:p>
    <w:p>
      <w:pPr>
        <w:pStyle w:val="24"/>
        <w:numPr>
          <w:ilvl w:val="0"/>
          <w:numId w:val="3"/>
        </w:numPr>
        <w:spacing w:line="360" w:lineRule="auto"/>
        <w:ind w:left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项目成果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请执行单位描述本项目中所取得的成果</w:t>
      </w:r>
    </w:p>
    <w:p>
      <w:pPr>
        <w:pStyle w:val="24"/>
        <w:numPr>
          <w:ilvl w:val="0"/>
          <w:numId w:val="3"/>
        </w:numPr>
        <w:spacing w:line="360" w:lineRule="auto"/>
        <w:ind w:left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计划与实际情况对比</w:t>
      </w:r>
    </w:p>
    <w:p>
      <w:pPr>
        <w:pStyle w:val="24"/>
        <w:numPr>
          <w:ilvl w:val="0"/>
          <w:numId w:val="4"/>
        </w:numPr>
        <w:spacing w:line="360" w:lineRule="auto"/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计划目标实现情况对比</w:t>
      </w:r>
    </w:p>
    <w:p>
      <w:pPr>
        <w:pStyle w:val="24"/>
        <w:spacing w:line="360" w:lineRule="auto"/>
        <w:ind w:left="1271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申请项目时设定的目标，对标项目结束时，目标完成情况</w:t>
      </w:r>
    </w:p>
    <w:p>
      <w:pPr>
        <w:pStyle w:val="24"/>
        <w:numPr>
          <w:ilvl w:val="0"/>
          <w:numId w:val="4"/>
        </w:numPr>
        <w:spacing w:line="360" w:lineRule="auto"/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项目计划实施情况对比</w:t>
      </w:r>
    </w:p>
    <w:p>
      <w:pPr>
        <w:pStyle w:val="24"/>
        <w:spacing w:line="360" w:lineRule="auto"/>
        <w:ind w:left="1271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申请项目时提交的项目实施计划，对标项目开展过程中的实际执行情况，有无重大改变（暂停、中止、临时取消等）、有无超计划实施等</w:t>
      </w:r>
    </w:p>
    <w:p>
      <w:pPr>
        <w:pStyle w:val="24"/>
        <w:numPr>
          <w:ilvl w:val="0"/>
          <w:numId w:val="4"/>
        </w:numPr>
        <w:spacing w:line="360" w:lineRule="auto"/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计划预算使用情况对比</w:t>
      </w:r>
    </w:p>
    <w:p>
      <w:pPr>
        <w:pStyle w:val="24"/>
        <w:spacing w:line="360" w:lineRule="auto"/>
        <w:ind w:left="1271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申请项目时制定的预算，对标项目结束时，预算使用情况</w:t>
      </w:r>
    </w:p>
    <w:p>
      <w:pPr>
        <w:pStyle w:val="24"/>
        <w:numPr>
          <w:ilvl w:val="0"/>
          <w:numId w:val="3"/>
        </w:numPr>
        <w:spacing w:line="360" w:lineRule="auto"/>
        <w:ind w:left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项目各环节实施情况</w:t>
      </w:r>
    </w:p>
    <w:p>
      <w:pPr>
        <w:pStyle w:val="24"/>
        <w:numPr>
          <w:ilvl w:val="1"/>
          <w:numId w:val="3"/>
        </w:numPr>
        <w:spacing w:line="360" w:lineRule="auto"/>
        <w:ind w:left="1276" w:hanging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实习实训单位遴选与合作情况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A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、据实总结及文字描述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B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、提供合同截图，作为示意</w:t>
      </w:r>
    </w:p>
    <w:p>
      <w:pPr>
        <w:pStyle w:val="24"/>
        <w:numPr>
          <w:ilvl w:val="1"/>
          <w:numId w:val="3"/>
        </w:numPr>
        <w:spacing w:line="360" w:lineRule="auto"/>
        <w:ind w:left="1276" w:hanging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运动员报名情况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A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、据实总结及文字描述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B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、提供报名（表，或相关文件）截图，作为示意</w:t>
      </w:r>
    </w:p>
    <w:p>
      <w:pPr>
        <w:pStyle w:val="24"/>
        <w:numPr>
          <w:ilvl w:val="1"/>
          <w:numId w:val="3"/>
        </w:numPr>
        <w:spacing w:line="360" w:lineRule="auto"/>
        <w:ind w:left="1276" w:hanging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参与项目运动员培训情况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A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、据实总结及文字描述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B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、提供运动员培训的照片，包括课堂学习、交流及互动等能够体现运动员参与培训的真实照片</w:t>
      </w:r>
      <w:r>
        <w:rPr>
          <w:rFonts w:hint="eastAsia" w:ascii="仿宋" w:hAnsi="仿宋" w:eastAsia="仿宋"/>
          <w:i/>
          <w:iCs/>
          <w:sz w:val="28"/>
          <w:szCs w:val="28"/>
        </w:rPr>
        <w:t>，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以及体现实训单位提供讲师及培训真实开展的照片</w:t>
      </w:r>
    </w:p>
    <w:p>
      <w:pPr>
        <w:pStyle w:val="24"/>
        <w:numPr>
          <w:ilvl w:val="1"/>
          <w:numId w:val="3"/>
        </w:numPr>
        <w:spacing w:line="360" w:lineRule="auto"/>
        <w:ind w:left="1276" w:hanging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参与项目运动员实习实训开展情况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A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、据实总结及文字描述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  <w:highlight w:val="yellow"/>
        </w:rPr>
      </w:pPr>
      <w:r>
        <w:rPr>
          <w:rFonts w:ascii="仿宋" w:hAnsi="仿宋" w:eastAsia="仿宋"/>
          <w:i/>
          <w:iCs/>
          <w:sz w:val="28"/>
          <w:szCs w:val="28"/>
          <w:highlight w:val="yellow"/>
        </w:rPr>
        <w:t>B</w:t>
      </w: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、提供运动员在实训单位的岗位照片（如挂胸牌、着工装等照片）、运动员实习实训工作状态的照片（如与正式员工、导师、上级领导等多角色的日常交流或互动、努力工作的状态等）</w:t>
      </w:r>
    </w:p>
    <w:p>
      <w:pPr>
        <w:pStyle w:val="24"/>
        <w:numPr>
          <w:ilvl w:val="0"/>
          <w:numId w:val="2"/>
        </w:numPr>
        <w:spacing w:before="100" w:beforeAutospacing="1" w:line="360" w:lineRule="auto"/>
        <w:ind w:left="709" w:hanging="709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运动员反馈情况</w:t>
      </w:r>
    </w:p>
    <w:p>
      <w:pPr>
        <w:pStyle w:val="24"/>
        <w:numPr>
          <w:ilvl w:val="0"/>
          <w:numId w:val="5"/>
        </w:numPr>
        <w:spacing w:line="360" w:lineRule="auto"/>
        <w:ind w:left="1276" w:hanging="992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参与项目运动员满意度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根据运动员满意度调查问卷结果进行总结，文字结合图表</w:t>
      </w:r>
    </w:p>
    <w:p>
      <w:pPr>
        <w:pStyle w:val="24"/>
        <w:numPr>
          <w:ilvl w:val="0"/>
          <w:numId w:val="5"/>
        </w:numPr>
        <w:spacing w:line="360" w:lineRule="auto"/>
        <w:ind w:left="1276" w:hanging="992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参与项目运动员反馈意见/建议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根据满意度调查结果，有针对性的回访运动员，了解满意或不满意的原因，听取运动员的参与感受、预期，以及对项目的建议，总结在此</w:t>
      </w:r>
    </w:p>
    <w:p>
      <w:pPr>
        <w:pStyle w:val="24"/>
        <w:numPr>
          <w:ilvl w:val="0"/>
          <w:numId w:val="2"/>
        </w:numPr>
        <w:spacing w:before="100" w:beforeAutospacing="1" w:line="360" w:lineRule="auto"/>
        <w:ind w:left="709" w:hanging="709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实习实训单位反馈情况</w:t>
      </w:r>
    </w:p>
    <w:p>
      <w:pPr>
        <w:pStyle w:val="24"/>
        <w:numPr>
          <w:ilvl w:val="0"/>
          <w:numId w:val="6"/>
        </w:numPr>
        <w:spacing w:line="360" w:lineRule="auto"/>
        <w:ind w:left="1276" w:hanging="992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实习实训单位对运动员的评价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请实训单位为每位实习运动员进行评价，评价结果总结在此，附实训单位的评价截图</w:t>
      </w:r>
    </w:p>
    <w:p>
      <w:pPr>
        <w:pStyle w:val="24"/>
        <w:numPr>
          <w:ilvl w:val="0"/>
          <w:numId w:val="6"/>
        </w:numPr>
        <w:spacing w:line="360" w:lineRule="auto"/>
        <w:ind w:left="1276" w:hanging="992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实习实训单位对项目的反馈与建议</w:t>
      </w:r>
    </w:p>
    <w:p>
      <w:pPr>
        <w:pStyle w:val="24"/>
        <w:spacing w:line="360" w:lineRule="auto"/>
        <w:ind w:left="1276" w:firstLine="0" w:firstLineChars="0"/>
        <w:rPr>
          <w:rFonts w:ascii="仿宋" w:hAnsi="仿宋" w:eastAsia="仿宋"/>
          <w:i/>
          <w:iCs/>
          <w:sz w:val="28"/>
          <w:szCs w:val="28"/>
        </w:rPr>
      </w:pPr>
      <w:r>
        <w:rPr>
          <w:rFonts w:hint="eastAsia" w:ascii="仿宋" w:hAnsi="仿宋" w:eastAsia="仿宋"/>
          <w:i/>
          <w:iCs/>
          <w:sz w:val="28"/>
          <w:szCs w:val="28"/>
          <w:highlight w:val="yellow"/>
        </w:rPr>
        <w:t>根据实训单位对运动员的评价，针对性的回访实训单位，了解实训单位对运动员的期待、岗位匹配情况、有否可能开设更适合运动员的岗位的可能，以及实训单位对项目的评价及建议，回访结果总结在此</w:t>
      </w:r>
    </w:p>
    <w:sectPr>
      <w:footerReference r:id="rId3" w:type="default"/>
      <w:footerReference r:id="rId4" w:type="even"/>
      <w:pgSz w:w="11900" w:h="16840"/>
      <w:pgMar w:top="1709" w:right="1800" w:bottom="875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160515145"/>
      <w:docPartObj>
        <w:docPartGallery w:val="AutoText"/>
      </w:docPartObj>
    </w:sdtPr>
    <w:sdtEndPr>
      <w:rPr>
        <w:rStyle w:val="13"/>
      </w:rPr>
    </w:sdtEndPr>
    <w:sdtContent>
      <w:p>
        <w:pPr>
          <w:pStyle w:val="5"/>
          <w:framePr w:h="426" w:hRule="exact" w:wrap="auto" w:vAnchor="text" w:hAnchor="margin" w:xAlign="center" w:y="810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2</w:t>
        </w:r>
        <w:r>
          <w:rPr>
            <w:rStyle w:val="13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1679154084"/>
      <w:docPartObj>
        <w:docPartGallery w:val="AutoText"/>
      </w:docPartObj>
    </w:sdtPr>
    <w:sdtEndPr>
      <w:rPr>
        <w:rStyle w:val="13"/>
      </w:rPr>
    </w:sdtEndPr>
    <w:sdtContent>
      <w:p>
        <w:pPr>
          <w:pStyle w:val="5"/>
          <w:framePr w:wrap="auto" w:vAnchor="text" w:hAnchor="margin" w:xAlign="center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0372AA"/>
    <w:multiLevelType w:val="multilevel"/>
    <w:tmpl w:val="010372A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986EFC"/>
    <w:multiLevelType w:val="multilevel"/>
    <w:tmpl w:val="1E986EFC"/>
    <w:lvl w:ilvl="0" w:tentative="0">
      <w:start w:val="1"/>
      <w:numFmt w:val="chineseCounting"/>
      <w:lvlText w:val="（%1）"/>
      <w:lvlJc w:val="left"/>
      <w:pPr>
        <w:ind w:left="1129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ind w:left="1549" w:hanging="420"/>
      </w:pPr>
    </w:lvl>
    <w:lvl w:ilvl="2" w:tentative="0">
      <w:start w:val="1"/>
      <w:numFmt w:val="lowerRoman"/>
      <w:lvlText w:val="%3."/>
      <w:lvlJc w:val="right"/>
      <w:pPr>
        <w:ind w:left="1969" w:hanging="420"/>
      </w:pPr>
    </w:lvl>
    <w:lvl w:ilvl="3" w:tentative="0">
      <w:start w:val="1"/>
      <w:numFmt w:val="decimal"/>
      <w:lvlText w:val="%4."/>
      <w:lvlJc w:val="left"/>
      <w:pPr>
        <w:ind w:left="2389" w:hanging="420"/>
      </w:pPr>
    </w:lvl>
    <w:lvl w:ilvl="4" w:tentative="0">
      <w:start w:val="1"/>
      <w:numFmt w:val="lowerLetter"/>
      <w:lvlText w:val="%5)"/>
      <w:lvlJc w:val="left"/>
      <w:pPr>
        <w:ind w:left="2809" w:hanging="420"/>
      </w:pPr>
    </w:lvl>
    <w:lvl w:ilvl="5" w:tentative="0">
      <w:start w:val="1"/>
      <w:numFmt w:val="lowerRoman"/>
      <w:lvlText w:val="%6."/>
      <w:lvlJc w:val="right"/>
      <w:pPr>
        <w:ind w:left="3229" w:hanging="420"/>
      </w:pPr>
    </w:lvl>
    <w:lvl w:ilvl="6" w:tentative="0">
      <w:start w:val="1"/>
      <w:numFmt w:val="decimal"/>
      <w:lvlText w:val="%7."/>
      <w:lvlJc w:val="left"/>
      <w:pPr>
        <w:ind w:left="3649" w:hanging="420"/>
      </w:pPr>
    </w:lvl>
    <w:lvl w:ilvl="7" w:tentative="0">
      <w:start w:val="1"/>
      <w:numFmt w:val="lowerLetter"/>
      <w:lvlText w:val="%8)"/>
      <w:lvlJc w:val="left"/>
      <w:pPr>
        <w:ind w:left="4069" w:hanging="420"/>
      </w:pPr>
    </w:lvl>
    <w:lvl w:ilvl="8" w:tentative="0">
      <w:start w:val="1"/>
      <w:numFmt w:val="lowerRoman"/>
      <w:lvlText w:val="%9."/>
      <w:lvlJc w:val="right"/>
      <w:pPr>
        <w:ind w:left="4489" w:hanging="420"/>
      </w:pPr>
    </w:lvl>
  </w:abstractNum>
  <w:abstractNum w:abstractNumId="2">
    <w:nsid w:val="24285518"/>
    <w:multiLevelType w:val="multilevel"/>
    <w:tmpl w:val="24285518"/>
    <w:lvl w:ilvl="0" w:tentative="0">
      <w:start w:val="1"/>
      <w:numFmt w:val="chineseCounting"/>
      <w:lvlText w:val="（%1）"/>
      <w:lvlJc w:val="left"/>
      <w:pPr>
        <w:ind w:left="1129" w:hanging="4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ind w:left="1549" w:hanging="420"/>
      </w:pPr>
    </w:lvl>
    <w:lvl w:ilvl="2" w:tentative="0">
      <w:start w:val="1"/>
      <w:numFmt w:val="upperLetter"/>
      <w:lvlText w:val="%3、"/>
      <w:lvlJc w:val="left"/>
      <w:pPr>
        <w:ind w:left="2269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389" w:hanging="420"/>
      </w:pPr>
    </w:lvl>
    <w:lvl w:ilvl="4" w:tentative="0">
      <w:start w:val="1"/>
      <w:numFmt w:val="lowerLetter"/>
      <w:lvlText w:val="%5)"/>
      <w:lvlJc w:val="left"/>
      <w:pPr>
        <w:ind w:left="2809" w:hanging="420"/>
      </w:pPr>
    </w:lvl>
    <w:lvl w:ilvl="5" w:tentative="0">
      <w:start w:val="1"/>
      <w:numFmt w:val="lowerRoman"/>
      <w:lvlText w:val="%6."/>
      <w:lvlJc w:val="right"/>
      <w:pPr>
        <w:ind w:left="3229" w:hanging="420"/>
      </w:pPr>
    </w:lvl>
    <w:lvl w:ilvl="6" w:tentative="0">
      <w:start w:val="1"/>
      <w:numFmt w:val="decimal"/>
      <w:lvlText w:val="%7."/>
      <w:lvlJc w:val="left"/>
      <w:pPr>
        <w:ind w:left="3649" w:hanging="420"/>
      </w:pPr>
    </w:lvl>
    <w:lvl w:ilvl="7" w:tentative="0">
      <w:start w:val="1"/>
      <w:numFmt w:val="lowerLetter"/>
      <w:lvlText w:val="%8)"/>
      <w:lvlJc w:val="left"/>
      <w:pPr>
        <w:ind w:left="4069" w:hanging="420"/>
      </w:pPr>
    </w:lvl>
    <w:lvl w:ilvl="8" w:tentative="0">
      <w:start w:val="1"/>
      <w:numFmt w:val="lowerRoman"/>
      <w:lvlText w:val="%9."/>
      <w:lvlJc w:val="right"/>
      <w:pPr>
        <w:ind w:left="4489" w:hanging="420"/>
      </w:pPr>
    </w:lvl>
  </w:abstractNum>
  <w:abstractNum w:abstractNumId="3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4">
    <w:nsid w:val="3CEC7A07"/>
    <w:multiLevelType w:val="multilevel"/>
    <w:tmpl w:val="3CEC7A07"/>
    <w:lvl w:ilvl="0" w:tentative="0">
      <w:start w:val="1"/>
      <w:numFmt w:val="chineseCounting"/>
      <w:lvlText w:val="（%1）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D212CFE"/>
    <w:multiLevelType w:val="multilevel"/>
    <w:tmpl w:val="7D212CFE"/>
    <w:lvl w:ilvl="0" w:tentative="0">
      <w:start w:val="1"/>
      <w:numFmt w:val="decimal"/>
      <w:lvlText w:val="%1."/>
      <w:lvlJc w:val="left"/>
      <w:pPr>
        <w:ind w:left="1271" w:hanging="420"/>
      </w:p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2F4C71"/>
    <w:rsid w:val="00042E7C"/>
    <w:rsid w:val="00073CD0"/>
    <w:rsid w:val="000C02A7"/>
    <w:rsid w:val="001069EF"/>
    <w:rsid w:val="001D1AC7"/>
    <w:rsid w:val="002F4C71"/>
    <w:rsid w:val="00357711"/>
    <w:rsid w:val="00424A05"/>
    <w:rsid w:val="0042672E"/>
    <w:rsid w:val="004B4C4B"/>
    <w:rsid w:val="006C4C93"/>
    <w:rsid w:val="006E5F38"/>
    <w:rsid w:val="009D1866"/>
    <w:rsid w:val="009F23E2"/>
    <w:rsid w:val="00C53EF1"/>
    <w:rsid w:val="00C77FCB"/>
    <w:rsid w:val="00C80B32"/>
    <w:rsid w:val="00D45530"/>
    <w:rsid w:val="00D67352"/>
    <w:rsid w:val="00DA4354"/>
    <w:rsid w:val="00F81F97"/>
    <w:rsid w:val="00F915FB"/>
    <w:rsid w:val="6083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5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6"/>
    <w:unhideWhenUsed/>
    <w:qFormat/>
    <w:uiPriority w:val="9"/>
    <w:pPr>
      <w:keepNext/>
      <w:keepLines/>
      <w:spacing w:before="100" w:beforeAutospacing="1"/>
      <w:ind w:left="420"/>
      <w:outlineLvl w:val="1"/>
    </w:pPr>
    <w:rPr>
      <w:rFonts w:ascii="黑体" w:hAnsi="黑体" w:eastAsia="仿宋" w:cs="宋体"/>
      <w:b/>
      <w:bCs/>
      <w:kern w:val="2"/>
      <w:sz w:val="24"/>
      <w:szCs w:val="44"/>
      <w:lang w:val="en-US" w:eastAsia="zh-CN" w:bidi="ar-SA"/>
    </w:rPr>
  </w:style>
  <w:style w:type="paragraph" w:styleId="4">
    <w:name w:val="heading 3"/>
    <w:next w:val="1"/>
    <w:link w:val="17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8">
    <w:name w:val="Subtitle"/>
    <w:basedOn w:val="1"/>
    <w:next w:val="1"/>
    <w:link w:val="19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9">
    <w:name w:val="Title"/>
    <w:basedOn w:val="1"/>
    <w:next w:val="1"/>
    <w:link w:val="18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semiHidden/>
    <w:unhideWhenUsed/>
    <w:uiPriority w:val="99"/>
  </w:style>
  <w:style w:type="character" w:styleId="14">
    <w:name w:val="Emphasis"/>
    <w:basedOn w:val="12"/>
    <w:qFormat/>
    <w:uiPriority w:val="20"/>
    <w:rPr>
      <w:i/>
      <w:iCs/>
    </w:rPr>
  </w:style>
  <w:style w:type="character" w:customStyle="1" w:styleId="15">
    <w:name w:val="标题 1 字符"/>
    <w:basedOn w:val="12"/>
    <w:link w:val="2"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6">
    <w:name w:val="标题 2 字符"/>
    <w:basedOn w:val="12"/>
    <w:link w:val="3"/>
    <w:uiPriority w:val="9"/>
    <w:rPr>
      <w:rFonts w:ascii="黑体" w:hAnsi="黑体" w:eastAsia="仿宋" w:cs="宋体"/>
      <w:b/>
      <w:bCs/>
      <w:sz w:val="24"/>
      <w:szCs w:val="44"/>
    </w:rPr>
  </w:style>
  <w:style w:type="character" w:customStyle="1" w:styleId="17">
    <w:name w:val="标题 3 字符"/>
    <w:basedOn w:val="12"/>
    <w:link w:val="4"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8">
    <w:name w:val="标题 字符"/>
    <w:basedOn w:val="12"/>
    <w:link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副标题 字符"/>
    <w:basedOn w:val="12"/>
    <w:link w:val="8"/>
    <w:uiPriority w:val="11"/>
    <w:rPr>
      <w:b/>
      <w:bCs/>
      <w:kern w:val="28"/>
      <w:sz w:val="32"/>
      <w:szCs w:val="32"/>
    </w:rPr>
  </w:style>
  <w:style w:type="paragraph" w:styleId="20">
    <w:name w:val="No Spacing"/>
    <w:link w:val="27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1">
    <w:name w:val="Subtle Emphasis"/>
    <w:basedOn w:val="12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2">
    <w:name w:val="Intense Emphasis"/>
    <w:basedOn w:val="12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3">
    <w:name w:val="Subtle Reference"/>
    <w:basedOn w:val="12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页眉 字符"/>
    <w:basedOn w:val="12"/>
    <w:link w:val="6"/>
    <w:uiPriority w:val="99"/>
    <w:rPr>
      <w:sz w:val="18"/>
      <w:szCs w:val="18"/>
    </w:rPr>
  </w:style>
  <w:style w:type="character" w:customStyle="1" w:styleId="26">
    <w:name w:val="页脚 字符"/>
    <w:basedOn w:val="12"/>
    <w:link w:val="5"/>
    <w:uiPriority w:val="99"/>
    <w:rPr>
      <w:sz w:val="18"/>
      <w:szCs w:val="18"/>
    </w:rPr>
  </w:style>
  <w:style w:type="character" w:customStyle="1" w:styleId="27">
    <w:name w:val="无间隔 字符"/>
    <w:basedOn w:val="12"/>
    <w:link w:val="20"/>
    <w:uiPriority w:val="1"/>
    <w:rPr>
      <w:rFonts w:ascii="宋体" w:hAnsi="宋体" w:eastAsia="仿宋" w:cs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858</Words>
  <Characters>858</Characters>
  <Lines>6</Lines>
  <Paragraphs>1</Paragraphs>
  <TotalTime>77</TotalTime>
  <ScaleCrop>false</ScaleCrop>
  <LinksUpToDate>false</LinksUpToDate>
  <CharactersWithSpaces>894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2022-07-12T02:46:00Z</dcterms:created>
  <dc:creator>zhang amy</dc:creator>
  <cp:lastModifiedBy>大游侠</cp:lastModifiedBy>
  <dcterms:modified xsi:type="dcterms:W3CDTF">2023-02-13T12:42:47Z</dcterms:modified>
  <dc:subject>结项报告</dc:subject>
  <dc:title>优秀运动员就创业实习实训扶持项目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4259152EF4164315B2B0F1C3EF91F056</vt:lpwstr>
  </property>
</Properties>
</file>