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BFD" w:rsidRDefault="00996BFD" w:rsidP="00996BFD">
      <w:pPr>
        <w:pStyle w:val="Default"/>
        <w:rPr>
          <w:rFonts w:cs="Times New Roman"/>
          <w:color w:val="auto"/>
        </w:rPr>
      </w:pPr>
      <w:bookmarkStart w:id="0" w:name="_GoBack"/>
      <w:bookmarkEnd w:id="0"/>
    </w:p>
    <w:p w:rsidR="00996BFD" w:rsidRPr="005F1BB8" w:rsidRDefault="00996BFD" w:rsidP="00996BFD">
      <w:pPr>
        <w:pStyle w:val="Default"/>
        <w:jc w:val="center"/>
        <w:rPr>
          <w:rFonts w:cs="Times New Roman"/>
          <w:b/>
          <w:color w:val="auto"/>
          <w:sz w:val="44"/>
          <w:szCs w:val="44"/>
        </w:rPr>
      </w:pPr>
      <w:r w:rsidRPr="005F1BB8">
        <w:rPr>
          <w:rFonts w:cs="Times New Roman" w:hint="eastAsia"/>
          <w:b/>
          <w:color w:val="auto"/>
          <w:sz w:val="44"/>
          <w:szCs w:val="44"/>
        </w:rPr>
        <w:t>全国青少年车辆模型锦标赛竞赛规则</w:t>
      </w:r>
    </w:p>
    <w:p w:rsidR="00996BFD" w:rsidRPr="005F1BB8" w:rsidRDefault="00996BFD" w:rsidP="00996BFD">
      <w:pPr>
        <w:pStyle w:val="Default"/>
        <w:jc w:val="center"/>
        <w:rPr>
          <w:rFonts w:cs="Times New Roman"/>
          <w:b/>
          <w:color w:val="auto"/>
          <w:sz w:val="44"/>
          <w:szCs w:val="44"/>
        </w:rPr>
      </w:pPr>
    </w:p>
    <w:p w:rsidR="00996BFD" w:rsidRPr="005F1BB8" w:rsidRDefault="005F1BB8" w:rsidP="00996BFD">
      <w:pPr>
        <w:pStyle w:val="Default"/>
        <w:jc w:val="center"/>
        <w:rPr>
          <w:rFonts w:cs="Times New Roman"/>
          <w:b/>
          <w:color w:val="auto"/>
          <w:sz w:val="44"/>
          <w:szCs w:val="44"/>
        </w:rPr>
      </w:pPr>
      <w:r w:rsidRPr="005F1BB8">
        <w:rPr>
          <w:rFonts w:cs="Times New Roman" w:hint="eastAsia"/>
          <w:b/>
          <w:color w:val="auto"/>
          <w:sz w:val="44"/>
          <w:szCs w:val="44"/>
        </w:rPr>
        <w:t>（</w:t>
      </w:r>
      <w:r w:rsidR="00996BFD" w:rsidRPr="005F1BB8">
        <w:rPr>
          <w:rFonts w:cs="Times New Roman"/>
          <w:b/>
          <w:color w:val="auto"/>
          <w:sz w:val="44"/>
          <w:szCs w:val="44"/>
        </w:rPr>
        <w:t>201</w:t>
      </w:r>
      <w:r w:rsidR="0006606D" w:rsidRPr="005F1BB8">
        <w:rPr>
          <w:rFonts w:cs="Times New Roman" w:hint="eastAsia"/>
          <w:b/>
          <w:color w:val="auto"/>
          <w:sz w:val="44"/>
          <w:szCs w:val="44"/>
        </w:rPr>
        <w:t>6</w:t>
      </w:r>
      <w:r w:rsidRPr="005F1BB8">
        <w:rPr>
          <w:rFonts w:cs="Times New Roman" w:hint="eastAsia"/>
          <w:b/>
          <w:color w:val="auto"/>
          <w:sz w:val="44"/>
          <w:szCs w:val="44"/>
        </w:rPr>
        <w:t>）</w:t>
      </w:r>
    </w:p>
    <w:p w:rsidR="005F1BB8" w:rsidRDefault="005F1BB8" w:rsidP="00996BFD">
      <w:pPr>
        <w:pStyle w:val="Default"/>
        <w:jc w:val="center"/>
        <w:rPr>
          <w:rFonts w:cs="Times New Roman"/>
          <w:color w:val="auto"/>
          <w:sz w:val="44"/>
          <w:szCs w:val="44"/>
        </w:rPr>
      </w:pPr>
    </w:p>
    <w:p w:rsidR="005F1BB8" w:rsidRPr="002E31F0" w:rsidRDefault="005F1BB8" w:rsidP="00996BFD">
      <w:pPr>
        <w:pStyle w:val="Default"/>
        <w:jc w:val="center"/>
        <w:rPr>
          <w:rFonts w:cs="Times New Roman"/>
          <w:color w:val="auto"/>
          <w:sz w:val="44"/>
          <w:szCs w:val="44"/>
        </w:rPr>
      </w:pPr>
    </w:p>
    <w:p w:rsidR="00996BFD" w:rsidRDefault="00996BFD" w:rsidP="00996BFD">
      <w:pPr>
        <w:pStyle w:val="Default"/>
        <w:jc w:val="center"/>
        <w:rPr>
          <w:rFonts w:cs="Times New Roman"/>
          <w:color w:val="auto"/>
          <w:sz w:val="44"/>
          <w:szCs w:val="44"/>
        </w:rPr>
      </w:pPr>
    </w:p>
    <w:p w:rsidR="00996BFD" w:rsidRDefault="005F1BB8" w:rsidP="00996BFD">
      <w:pPr>
        <w:pStyle w:val="Default"/>
        <w:jc w:val="center"/>
        <w:rPr>
          <w:rFonts w:cs="Times New Roman"/>
          <w:color w:val="auto"/>
          <w:sz w:val="44"/>
          <w:szCs w:val="44"/>
        </w:rPr>
      </w:pPr>
      <w:r>
        <w:rPr>
          <w:rFonts w:cs="Times New Roman"/>
          <w:noProof/>
          <w:color w:val="auto"/>
          <w:sz w:val="44"/>
          <w:szCs w:val="44"/>
        </w:rPr>
        <w:drawing>
          <wp:inline distT="0" distB="0" distL="0" distR="0" wp14:anchorId="29F1A1EE" wp14:editId="35DE00B4">
            <wp:extent cx="3177724" cy="2181225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12" cy="218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FD" w:rsidRPr="00996BFD" w:rsidRDefault="00996BFD" w:rsidP="00996BFD">
      <w:pPr>
        <w:pStyle w:val="Default"/>
        <w:jc w:val="center"/>
        <w:rPr>
          <w:rFonts w:cs="Times New Roman"/>
          <w:color w:val="auto"/>
          <w:sz w:val="44"/>
          <w:szCs w:val="44"/>
        </w:rPr>
      </w:pPr>
    </w:p>
    <w:p w:rsidR="00996BFD" w:rsidRDefault="00996BFD" w:rsidP="00996BFD">
      <w:pPr>
        <w:pStyle w:val="Default"/>
        <w:jc w:val="center"/>
        <w:rPr>
          <w:rFonts w:cs="Times New Roman"/>
          <w:color w:val="auto"/>
          <w:sz w:val="44"/>
          <w:szCs w:val="44"/>
        </w:rPr>
      </w:pPr>
    </w:p>
    <w:p w:rsidR="00996BFD" w:rsidRPr="002E31F0" w:rsidRDefault="00996BFD" w:rsidP="00996BFD">
      <w:pPr>
        <w:pStyle w:val="Default"/>
        <w:jc w:val="center"/>
        <w:rPr>
          <w:rFonts w:cs="Times New Roman"/>
          <w:color w:val="auto"/>
          <w:sz w:val="30"/>
          <w:szCs w:val="30"/>
        </w:rPr>
      </w:pPr>
      <w:r w:rsidRPr="002E31F0">
        <w:rPr>
          <w:rFonts w:cs="Times New Roman" w:hint="eastAsia"/>
          <w:color w:val="auto"/>
          <w:sz w:val="30"/>
          <w:szCs w:val="30"/>
        </w:rPr>
        <w:t>中国车辆模型运动协会审定</w:t>
      </w:r>
    </w:p>
    <w:p w:rsidR="00996BFD" w:rsidRPr="002E31F0" w:rsidRDefault="00EC6E86" w:rsidP="00996BFD">
      <w:pPr>
        <w:pStyle w:val="Default"/>
        <w:jc w:val="center"/>
        <w:rPr>
          <w:rFonts w:cs="Times New Roman"/>
          <w:color w:val="auto"/>
          <w:sz w:val="30"/>
          <w:szCs w:val="30"/>
        </w:rPr>
      </w:pPr>
      <w:r>
        <w:rPr>
          <w:rFonts w:cs="Times New Roman" w:hint="eastAsia"/>
          <w:color w:val="auto"/>
          <w:sz w:val="30"/>
          <w:szCs w:val="30"/>
        </w:rPr>
        <w:t>二〇一六年六</w:t>
      </w:r>
      <w:r w:rsidR="00996BFD" w:rsidRPr="002E31F0">
        <w:rPr>
          <w:rFonts w:cs="Times New Roman" w:hint="eastAsia"/>
          <w:color w:val="auto"/>
          <w:sz w:val="30"/>
          <w:szCs w:val="30"/>
        </w:rPr>
        <w:t>月</w:t>
      </w:r>
    </w:p>
    <w:p w:rsidR="00996BFD" w:rsidRDefault="00996BFD" w:rsidP="00996BFD">
      <w:pPr>
        <w:pStyle w:val="Default"/>
        <w:jc w:val="center"/>
        <w:rPr>
          <w:rFonts w:cs="Times New Roman"/>
          <w:color w:val="auto"/>
          <w:sz w:val="30"/>
          <w:szCs w:val="30"/>
        </w:rPr>
      </w:pPr>
    </w:p>
    <w:p w:rsidR="00996BFD" w:rsidRDefault="00996BFD" w:rsidP="00996BFD">
      <w:pPr>
        <w:pStyle w:val="Default"/>
        <w:rPr>
          <w:rFonts w:cs="Times New Roman"/>
          <w:color w:val="auto"/>
        </w:rPr>
      </w:pPr>
    </w:p>
    <w:p w:rsidR="00996BFD" w:rsidRPr="002E31F0" w:rsidRDefault="00996BFD" w:rsidP="002E31F0">
      <w:pPr>
        <w:pStyle w:val="Default"/>
        <w:pageBreakBefore/>
        <w:jc w:val="center"/>
        <w:rPr>
          <w:rFonts w:ascii="宋体" w:eastAsia="宋体" w:hAnsi="宋体" w:cs="宋体"/>
          <w:b/>
          <w:color w:val="auto"/>
          <w:sz w:val="36"/>
          <w:szCs w:val="36"/>
        </w:rPr>
      </w:pPr>
      <w:r w:rsidRPr="002E31F0">
        <w:rPr>
          <w:rFonts w:ascii="宋体" w:eastAsia="宋体" w:hAnsi="宋体" w:cs="宋体"/>
          <w:b/>
          <w:color w:val="auto"/>
          <w:sz w:val="36"/>
          <w:szCs w:val="36"/>
        </w:rPr>
        <w:lastRenderedPageBreak/>
        <w:t>全国青少年车辆模型锦标赛竞赛规则（201</w:t>
      </w:r>
      <w:r w:rsidR="00EC6E86">
        <w:rPr>
          <w:rFonts w:ascii="宋体" w:eastAsia="宋体" w:hAnsi="宋体" w:cs="宋体" w:hint="eastAsia"/>
          <w:b/>
          <w:color w:val="auto"/>
          <w:sz w:val="36"/>
          <w:szCs w:val="36"/>
        </w:rPr>
        <w:t>6</w:t>
      </w:r>
      <w:r w:rsidRPr="002E31F0">
        <w:rPr>
          <w:rFonts w:ascii="宋体" w:eastAsia="宋体" w:hAnsi="宋体" w:cs="宋体"/>
          <w:b/>
          <w:color w:val="auto"/>
          <w:sz w:val="36"/>
          <w:szCs w:val="36"/>
        </w:rPr>
        <w:t>版）</w:t>
      </w:r>
    </w:p>
    <w:p w:rsidR="002E31F0" w:rsidRDefault="002E31F0" w:rsidP="002E31F0">
      <w:pPr>
        <w:pStyle w:val="Default"/>
        <w:spacing w:line="360" w:lineRule="auto"/>
        <w:rPr>
          <w:rFonts w:ascii="宋体" w:eastAsia="宋体" w:hAnsi="宋体" w:cs="宋体"/>
          <w:color w:val="auto"/>
        </w:rPr>
      </w:pPr>
    </w:p>
    <w:p w:rsidR="00996BFD" w:rsidRPr="002E31F0" w:rsidRDefault="00996BFD" w:rsidP="002E31F0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第一章  总则</w:t>
      </w:r>
    </w:p>
    <w:p w:rsidR="00996BFD" w:rsidRPr="002E31F0" w:rsidRDefault="00996BFD" w:rsidP="002E31F0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第二章  模型车辆技术标准</w:t>
      </w:r>
    </w:p>
    <w:p w:rsidR="00996BFD" w:rsidRPr="002E31F0" w:rsidRDefault="00996BFD" w:rsidP="002E31F0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第三章  竞赛细则</w:t>
      </w:r>
    </w:p>
    <w:p w:rsidR="00996BFD" w:rsidRPr="002E31F0" w:rsidRDefault="00996BFD" w:rsidP="002E31F0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第四章  罚则</w:t>
      </w:r>
    </w:p>
    <w:p w:rsidR="00996BFD" w:rsidRPr="002E31F0" w:rsidRDefault="00996BFD" w:rsidP="002E31F0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第五章  质询和申诉</w:t>
      </w:r>
    </w:p>
    <w:p w:rsidR="00996BFD" w:rsidRPr="002E31F0" w:rsidRDefault="00996BFD" w:rsidP="002E31F0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第六章  遥控三对三足球赛规则</w:t>
      </w:r>
    </w:p>
    <w:p w:rsidR="002E31F0" w:rsidRDefault="002E31F0" w:rsidP="002E31F0">
      <w:pPr>
        <w:pStyle w:val="Default"/>
        <w:spacing w:line="360" w:lineRule="auto"/>
        <w:jc w:val="center"/>
        <w:rPr>
          <w:rFonts w:ascii="宋体" w:eastAsia="宋体" w:hAnsi="宋体" w:cs="宋体"/>
          <w:color w:val="auto"/>
        </w:rPr>
      </w:pPr>
    </w:p>
    <w:p w:rsidR="00996BFD" w:rsidRPr="002E31F0" w:rsidRDefault="00996BFD" w:rsidP="002E31F0">
      <w:pPr>
        <w:pStyle w:val="Default"/>
        <w:spacing w:line="360" w:lineRule="auto"/>
        <w:jc w:val="center"/>
        <w:rPr>
          <w:rFonts w:ascii="宋体" w:eastAsia="宋体" w:hAnsi="宋体" w:cs="FangSong"/>
          <w:b/>
          <w:color w:val="auto"/>
        </w:rPr>
      </w:pPr>
      <w:r w:rsidRPr="002E31F0">
        <w:rPr>
          <w:rFonts w:ascii="宋体" w:eastAsia="宋体" w:hAnsi="宋体" w:cs="宋体" w:hint="eastAsia"/>
          <w:b/>
          <w:color w:val="auto"/>
        </w:rPr>
        <w:t>第一章</w:t>
      </w:r>
      <w:r w:rsidR="002E31F0" w:rsidRPr="002E31F0">
        <w:rPr>
          <w:rFonts w:ascii="宋体" w:eastAsia="宋体" w:hAnsi="宋体" w:cs="宋体" w:hint="eastAsia"/>
          <w:b/>
          <w:color w:val="auto"/>
        </w:rPr>
        <w:t xml:space="preserve"> </w:t>
      </w:r>
      <w:r w:rsidRPr="002E31F0">
        <w:rPr>
          <w:rFonts w:ascii="宋体" w:eastAsia="宋体" w:hAnsi="宋体" w:cs="宋体" w:hint="eastAsia"/>
          <w:b/>
          <w:color w:val="auto"/>
        </w:rPr>
        <w:t>总则</w:t>
      </w:r>
    </w:p>
    <w:p w:rsidR="00996BFD" w:rsidRPr="002E31F0" w:rsidRDefault="00996BFD" w:rsidP="002E31F0">
      <w:pPr>
        <w:pStyle w:val="Default"/>
        <w:spacing w:line="360" w:lineRule="auto"/>
        <w:rPr>
          <w:rFonts w:ascii="宋体" w:eastAsia="宋体" w:hAnsi="宋体" w:cs="FangSong"/>
          <w:b/>
          <w:color w:val="auto"/>
        </w:rPr>
      </w:pPr>
      <w:r w:rsidRPr="002E31F0">
        <w:rPr>
          <w:rFonts w:ascii="宋体" w:eastAsia="宋体" w:hAnsi="宋体" w:cs="FangSong"/>
          <w:b/>
          <w:color w:val="auto"/>
        </w:rPr>
        <w:t xml:space="preserve">1.1 </w:t>
      </w:r>
      <w:r w:rsidR="002F04FB">
        <w:rPr>
          <w:rFonts w:ascii="宋体" w:eastAsia="宋体" w:hAnsi="宋体" w:cs="FangSong" w:hint="eastAsia"/>
          <w:b/>
          <w:color w:val="auto"/>
        </w:rPr>
        <w:t xml:space="preserve">   </w:t>
      </w:r>
      <w:r w:rsidRPr="002E31F0">
        <w:rPr>
          <w:rFonts w:ascii="宋体" w:eastAsia="宋体" w:hAnsi="宋体" w:cs="宋体" w:hint="eastAsia"/>
          <w:b/>
          <w:color w:val="auto"/>
        </w:rPr>
        <w:t>竞赛项目分类</w:t>
      </w:r>
    </w:p>
    <w:p w:rsidR="00996BFD" w:rsidRPr="002E31F0" w:rsidRDefault="00996BFD" w:rsidP="002E31F0">
      <w:pPr>
        <w:pStyle w:val="Default"/>
        <w:numPr>
          <w:ilvl w:val="2"/>
          <w:numId w:val="2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1/10 </w:t>
      </w:r>
      <w:r w:rsidRPr="002E31F0">
        <w:rPr>
          <w:rFonts w:ascii="宋体" w:eastAsia="宋体" w:hAnsi="宋体" w:cs="宋体" w:hint="eastAsia"/>
          <w:color w:val="auto"/>
        </w:rPr>
        <w:t>电动房车竞速赛</w:t>
      </w:r>
    </w:p>
    <w:p w:rsidR="00996BFD" w:rsidRPr="002E31F0" w:rsidRDefault="00996BFD" w:rsidP="002E31F0">
      <w:pPr>
        <w:pStyle w:val="Default"/>
        <w:numPr>
          <w:ilvl w:val="2"/>
          <w:numId w:val="2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1/10 </w:t>
      </w:r>
      <w:r w:rsidRPr="002E31F0">
        <w:rPr>
          <w:rFonts w:ascii="宋体" w:eastAsia="宋体" w:hAnsi="宋体" w:cs="宋体" w:hint="eastAsia"/>
          <w:color w:val="auto"/>
        </w:rPr>
        <w:t>内燃机房车竞速赛</w:t>
      </w:r>
    </w:p>
    <w:p w:rsidR="00996BFD" w:rsidRPr="002E31F0" w:rsidRDefault="00996BFD" w:rsidP="002E31F0">
      <w:pPr>
        <w:pStyle w:val="Default"/>
        <w:numPr>
          <w:ilvl w:val="2"/>
          <w:numId w:val="2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1/10 </w:t>
      </w:r>
      <w:r w:rsidRPr="002E31F0">
        <w:rPr>
          <w:rFonts w:ascii="宋体" w:eastAsia="宋体" w:hAnsi="宋体" w:cs="宋体" w:hint="eastAsia"/>
          <w:color w:val="auto"/>
        </w:rPr>
        <w:t>电动越野车竞速赛</w:t>
      </w:r>
    </w:p>
    <w:p w:rsidR="00996BFD" w:rsidRDefault="00996BFD" w:rsidP="002E31F0">
      <w:pPr>
        <w:pStyle w:val="Default"/>
        <w:numPr>
          <w:ilvl w:val="2"/>
          <w:numId w:val="2"/>
        </w:numPr>
        <w:spacing w:line="360" w:lineRule="auto"/>
        <w:rPr>
          <w:rFonts w:ascii="宋体" w:eastAsia="宋体" w:hAnsi="宋体" w:cs="宋体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1/10 </w:t>
      </w:r>
      <w:r w:rsidRPr="002E31F0">
        <w:rPr>
          <w:rFonts w:ascii="宋体" w:eastAsia="宋体" w:hAnsi="宋体" w:cs="宋体" w:hint="eastAsia"/>
          <w:color w:val="auto"/>
        </w:rPr>
        <w:t>内燃机越野车竞速赛</w:t>
      </w:r>
    </w:p>
    <w:p w:rsidR="002E31F0" w:rsidRDefault="002E31F0" w:rsidP="002E31F0">
      <w:pPr>
        <w:pStyle w:val="Default"/>
        <w:numPr>
          <w:ilvl w:val="2"/>
          <w:numId w:val="2"/>
        </w:numPr>
        <w:spacing w:line="360" w:lineRule="auto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1/10 电动卡丁车竞速赛</w:t>
      </w:r>
    </w:p>
    <w:p w:rsidR="002E31F0" w:rsidRDefault="002E31F0" w:rsidP="002E31F0">
      <w:pPr>
        <w:pStyle w:val="Default"/>
        <w:numPr>
          <w:ilvl w:val="2"/>
          <w:numId w:val="2"/>
        </w:numPr>
        <w:spacing w:line="360" w:lineRule="auto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1/10 电动方程式赛车竞速赛</w:t>
      </w:r>
    </w:p>
    <w:p w:rsidR="002E31F0" w:rsidRDefault="002E31F0" w:rsidP="002E31F0">
      <w:pPr>
        <w:pStyle w:val="Default"/>
        <w:numPr>
          <w:ilvl w:val="2"/>
          <w:numId w:val="2"/>
        </w:numPr>
        <w:spacing w:line="360" w:lineRule="auto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1/</w:t>
      </w:r>
      <w:r w:rsidR="0011679F">
        <w:rPr>
          <w:rFonts w:ascii="宋体" w:eastAsia="宋体" w:hAnsi="宋体" w:cs="宋体" w:hint="eastAsia"/>
          <w:color w:val="auto"/>
        </w:rPr>
        <w:t xml:space="preserve">12 </w:t>
      </w:r>
      <w:r>
        <w:rPr>
          <w:rFonts w:ascii="宋体" w:eastAsia="宋体" w:hAnsi="宋体" w:cs="宋体" w:hint="eastAsia"/>
          <w:color w:val="auto"/>
        </w:rPr>
        <w:t>电动越野车竞速赛</w:t>
      </w:r>
    </w:p>
    <w:p w:rsidR="00996BFD" w:rsidRPr="002E31F0" w:rsidRDefault="00996BFD" w:rsidP="002E31F0">
      <w:pPr>
        <w:pStyle w:val="Default"/>
        <w:numPr>
          <w:ilvl w:val="2"/>
          <w:numId w:val="2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1/16 </w:t>
      </w:r>
      <w:r w:rsidRPr="002E31F0">
        <w:rPr>
          <w:rFonts w:ascii="宋体" w:eastAsia="宋体" w:hAnsi="宋体" w:cs="宋体" w:hint="eastAsia"/>
          <w:color w:val="auto"/>
        </w:rPr>
        <w:t>电动越野车竞速赛</w:t>
      </w:r>
    </w:p>
    <w:p w:rsidR="00996BFD" w:rsidRPr="002E31F0" w:rsidRDefault="00996BFD" w:rsidP="002E31F0">
      <w:pPr>
        <w:pStyle w:val="Default"/>
        <w:numPr>
          <w:ilvl w:val="2"/>
          <w:numId w:val="2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1/16 </w:t>
      </w:r>
      <w:r w:rsidRPr="002E31F0">
        <w:rPr>
          <w:rFonts w:ascii="宋体" w:eastAsia="宋体" w:hAnsi="宋体" w:cs="宋体" w:hint="eastAsia"/>
          <w:color w:val="auto"/>
        </w:rPr>
        <w:t>电动房车竞速赛</w:t>
      </w:r>
    </w:p>
    <w:p w:rsidR="00996BFD" w:rsidRPr="002E31F0" w:rsidRDefault="00996BFD" w:rsidP="002E31F0">
      <w:pPr>
        <w:pStyle w:val="Default"/>
        <w:numPr>
          <w:ilvl w:val="2"/>
          <w:numId w:val="2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1/8  </w:t>
      </w:r>
      <w:r w:rsidRPr="002E31F0">
        <w:rPr>
          <w:rFonts w:ascii="宋体" w:eastAsia="宋体" w:hAnsi="宋体" w:cs="宋体" w:hint="eastAsia"/>
          <w:color w:val="auto"/>
        </w:rPr>
        <w:t>内燃机越野车竞速赛</w:t>
      </w:r>
    </w:p>
    <w:p w:rsidR="00F37D1E" w:rsidRDefault="00996BFD" w:rsidP="00F37D1E">
      <w:pPr>
        <w:pStyle w:val="Default"/>
        <w:numPr>
          <w:ilvl w:val="2"/>
          <w:numId w:val="2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1/8  </w:t>
      </w:r>
      <w:r w:rsidRPr="002E31F0">
        <w:rPr>
          <w:rFonts w:ascii="宋体" w:eastAsia="宋体" w:hAnsi="宋体" w:cs="宋体" w:hint="eastAsia"/>
          <w:color w:val="auto"/>
        </w:rPr>
        <w:t>电动越野车竞速赛</w:t>
      </w:r>
    </w:p>
    <w:p w:rsidR="00996BFD" w:rsidRPr="002E31F0" w:rsidRDefault="00996BFD" w:rsidP="00F37D1E">
      <w:pPr>
        <w:pStyle w:val="Default"/>
        <w:numPr>
          <w:ilvl w:val="2"/>
          <w:numId w:val="2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1/16 </w:t>
      </w:r>
      <w:r w:rsidRPr="002E31F0">
        <w:rPr>
          <w:rFonts w:ascii="宋体" w:eastAsia="宋体" w:hAnsi="宋体" w:cs="宋体" w:hint="eastAsia"/>
          <w:color w:val="auto"/>
        </w:rPr>
        <w:t>遥控三对三足球赛</w:t>
      </w:r>
    </w:p>
    <w:p w:rsidR="00F37D1E" w:rsidRDefault="00F37D1E" w:rsidP="002E31F0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</w:p>
    <w:p w:rsidR="00996BFD" w:rsidRPr="00F37D1E" w:rsidRDefault="00996BFD" w:rsidP="002E31F0">
      <w:pPr>
        <w:pStyle w:val="Default"/>
        <w:spacing w:line="360" w:lineRule="auto"/>
        <w:rPr>
          <w:rFonts w:ascii="宋体" w:eastAsia="宋体" w:hAnsi="宋体" w:cs="FangSong"/>
          <w:b/>
          <w:color w:val="auto"/>
        </w:rPr>
      </w:pPr>
      <w:r w:rsidRPr="00F37D1E">
        <w:rPr>
          <w:rFonts w:ascii="宋体" w:eastAsia="宋体" w:hAnsi="宋体" w:cs="FangSong"/>
          <w:b/>
          <w:color w:val="auto"/>
        </w:rPr>
        <w:t xml:space="preserve">1.2   </w:t>
      </w:r>
      <w:r w:rsidR="002F04FB">
        <w:rPr>
          <w:rFonts w:ascii="宋体" w:eastAsia="宋体" w:hAnsi="宋体" w:cs="FangSong" w:hint="eastAsia"/>
          <w:b/>
          <w:color w:val="auto"/>
        </w:rPr>
        <w:t xml:space="preserve"> </w:t>
      </w:r>
      <w:r w:rsidRPr="00F37D1E">
        <w:rPr>
          <w:rFonts w:ascii="宋体" w:eastAsia="宋体" w:hAnsi="宋体" w:cs="宋体" w:hint="eastAsia"/>
          <w:b/>
          <w:color w:val="auto"/>
        </w:rPr>
        <w:t>竞赛的一般规定</w:t>
      </w:r>
    </w:p>
    <w:p w:rsidR="00996BFD" w:rsidRPr="002E31F0" w:rsidRDefault="00996BFD" w:rsidP="00F37D1E">
      <w:pPr>
        <w:pStyle w:val="Default"/>
        <w:numPr>
          <w:ilvl w:val="2"/>
          <w:numId w:val="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各级竞赛可按年龄段分组进行（细则见规程）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可以进行个人单项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="005F1BB8">
        <w:rPr>
          <w:rFonts w:ascii="宋体" w:eastAsia="宋体" w:hAnsi="宋体" w:cs="FangSong" w:hint="eastAsia"/>
          <w:color w:val="auto"/>
        </w:rPr>
        <w:t>单项团体及</w:t>
      </w:r>
      <w:r w:rsidRPr="002E31F0">
        <w:rPr>
          <w:rFonts w:ascii="宋体" w:eastAsia="宋体" w:hAnsi="宋体" w:cs="宋体" w:hint="eastAsia"/>
          <w:color w:val="auto"/>
        </w:rPr>
        <w:t>综合团体赛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F37D1E">
      <w:pPr>
        <w:pStyle w:val="Default"/>
        <w:numPr>
          <w:ilvl w:val="2"/>
          <w:numId w:val="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参加比赛的车辆必须符合技术要求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可以采用自审和抽审的方法审核模型，如有必要，取得名次的模型要进行复审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F37D1E">
      <w:pPr>
        <w:pStyle w:val="Default"/>
        <w:numPr>
          <w:ilvl w:val="2"/>
          <w:numId w:val="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lastRenderedPageBreak/>
        <w:t>选手报到时将自己的参赛车辆（含车壳）进行编码注册，每名运动员每项允许有两辆赛车参赛，被注册的参赛车辆（含车壳）只能该注册选手参赛，不得转借他人和涂改注册号码参赛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F37D1E">
      <w:pPr>
        <w:pStyle w:val="Default"/>
        <w:numPr>
          <w:ilvl w:val="2"/>
          <w:numId w:val="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每名运动员在同一轮次比赛中仅能使用一辆模型车辆，必须要按照自己上场的号码贴号，其它号码或原车商品美饰号码须去除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F37D1E" w:rsidRDefault="00996BFD" w:rsidP="00F37D1E">
      <w:pPr>
        <w:pStyle w:val="Default"/>
        <w:numPr>
          <w:ilvl w:val="2"/>
          <w:numId w:val="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参赛选手使用个人感应器，需在报到进行车辆编码时提交个人感应器码号，赛前将感应器</w:t>
      </w:r>
      <w:r w:rsidR="005F1BB8">
        <w:rPr>
          <w:rFonts w:ascii="宋体" w:eastAsia="宋体" w:hAnsi="宋体" w:cs="宋体" w:hint="eastAsia"/>
          <w:color w:val="auto"/>
        </w:rPr>
        <w:t>号码报裁判录入系统</w:t>
      </w:r>
      <w:r w:rsidRPr="002E31F0">
        <w:rPr>
          <w:rFonts w:ascii="宋体" w:eastAsia="宋体" w:hAnsi="宋体" w:cs="宋体" w:hint="eastAsia"/>
          <w:color w:val="auto"/>
        </w:rPr>
        <w:t>，</w:t>
      </w:r>
      <w:r w:rsidR="005F1BB8">
        <w:rPr>
          <w:rFonts w:ascii="宋体" w:eastAsia="宋体" w:hAnsi="宋体" w:cs="宋体" w:hint="eastAsia"/>
          <w:color w:val="auto"/>
        </w:rPr>
        <w:t>竞赛中</w:t>
      </w:r>
      <w:r w:rsidRPr="002E31F0">
        <w:rPr>
          <w:rFonts w:ascii="宋体" w:eastAsia="宋体" w:hAnsi="宋体" w:cs="宋体" w:hint="eastAsia"/>
          <w:color w:val="auto"/>
        </w:rPr>
        <w:t>如出现故障由选手自行承担后果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="00F37D1E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F37D1E">
      <w:pPr>
        <w:pStyle w:val="Default"/>
        <w:numPr>
          <w:ilvl w:val="2"/>
          <w:numId w:val="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比赛中，所有车辆的维修必须在维修区进行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F37D1E">
      <w:pPr>
        <w:pStyle w:val="Default"/>
        <w:numPr>
          <w:ilvl w:val="2"/>
          <w:numId w:val="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凡是危及安全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妨碍比赛的模型车辆或装置，裁判长有权禁止使用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F37D1E">
      <w:pPr>
        <w:pStyle w:val="Default"/>
        <w:numPr>
          <w:ilvl w:val="2"/>
          <w:numId w:val="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比赛开始前</w:t>
      </w:r>
      <w:r w:rsidRPr="002E31F0">
        <w:rPr>
          <w:rFonts w:ascii="宋体" w:eastAsia="宋体" w:hAnsi="宋体" w:cs="FangSong"/>
          <w:color w:val="auto"/>
        </w:rPr>
        <w:t>15</w:t>
      </w:r>
      <w:r w:rsidRPr="002E31F0">
        <w:rPr>
          <w:rFonts w:ascii="宋体" w:eastAsia="宋体" w:hAnsi="宋体" w:cs="宋体" w:hint="eastAsia"/>
          <w:color w:val="auto"/>
        </w:rPr>
        <w:t>分钟静场，裁判员或工作人员搭建或整理场地时，视为临时静场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F37D1E">
      <w:pPr>
        <w:pStyle w:val="Default"/>
        <w:numPr>
          <w:ilvl w:val="2"/>
          <w:numId w:val="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比赛开始前</w:t>
      </w:r>
      <w:r w:rsidRPr="002E31F0">
        <w:rPr>
          <w:rFonts w:ascii="宋体" w:eastAsia="宋体" w:hAnsi="宋体" w:cs="FangSong"/>
          <w:color w:val="auto"/>
        </w:rPr>
        <w:t>15</w:t>
      </w:r>
      <w:r w:rsidRPr="002E31F0">
        <w:rPr>
          <w:rFonts w:ascii="宋体" w:eastAsia="宋体" w:hAnsi="宋体" w:cs="宋体" w:hint="eastAsia"/>
          <w:color w:val="auto"/>
        </w:rPr>
        <w:t>分钟开始检录，隔</w:t>
      </w:r>
      <w:r w:rsidRPr="002E31F0">
        <w:rPr>
          <w:rFonts w:ascii="宋体" w:eastAsia="宋体" w:hAnsi="宋体" w:cs="FangSong"/>
          <w:color w:val="auto"/>
        </w:rPr>
        <w:t>1</w:t>
      </w:r>
      <w:r w:rsidRPr="002E31F0">
        <w:rPr>
          <w:rFonts w:ascii="宋体" w:eastAsia="宋体" w:hAnsi="宋体" w:cs="宋体" w:hint="eastAsia"/>
          <w:color w:val="auto"/>
        </w:rPr>
        <w:t>分钟点名</w:t>
      </w:r>
      <w:r w:rsidRPr="002E31F0">
        <w:rPr>
          <w:rFonts w:ascii="宋体" w:eastAsia="宋体" w:hAnsi="宋体" w:cs="FangSong"/>
          <w:color w:val="auto"/>
        </w:rPr>
        <w:t>1</w:t>
      </w:r>
      <w:r w:rsidRPr="002E31F0">
        <w:rPr>
          <w:rFonts w:ascii="宋体" w:eastAsia="宋体" w:hAnsi="宋体" w:cs="宋体" w:hint="eastAsia"/>
          <w:color w:val="auto"/>
        </w:rPr>
        <w:t>次，核对运动员和模型车辆；</w:t>
      </w:r>
      <w:r w:rsidRPr="002E31F0">
        <w:rPr>
          <w:rFonts w:ascii="宋体" w:eastAsia="宋体" w:hAnsi="宋体" w:cs="FangSong"/>
          <w:color w:val="auto"/>
        </w:rPr>
        <w:t>3</w:t>
      </w:r>
      <w:r w:rsidRPr="002E31F0">
        <w:rPr>
          <w:rFonts w:ascii="宋体" w:eastAsia="宋体" w:hAnsi="宋体" w:cs="宋体" w:hint="eastAsia"/>
          <w:color w:val="auto"/>
        </w:rPr>
        <w:t>次点名不到者，该轮比赛作弃权论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F37D1E">
      <w:pPr>
        <w:pStyle w:val="Default"/>
        <w:numPr>
          <w:ilvl w:val="2"/>
          <w:numId w:val="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参赛运动员必须在比赛开始前</w:t>
      </w:r>
      <w:r w:rsidRPr="002E31F0">
        <w:rPr>
          <w:rFonts w:ascii="宋体" w:eastAsia="宋体" w:hAnsi="宋体" w:cs="FangSong"/>
          <w:color w:val="auto"/>
        </w:rPr>
        <w:t>15</w:t>
      </w:r>
      <w:r w:rsidRPr="002E31F0">
        <w:rPr>
          <w:rFonts w:ascii="宋体" w:eastAsia="宋体" w:hAnsi="宋体" w:cs="宋体" w:hint="eastAsia"/>
          <w:color w:val="auto"/>
        </w:rPr>
        <w:t>分钟以外，将无线电遥控设备交到</w:t>
      </w:r>
      <w:r w:rsidRPr="002E31F0">
        <w:rPr>
          <w:rFonts w:ascii="宋体" w:eastAsia="宋体" w:hAnsi="宋体" w:cs="FangSong"/>
          <w:color w:val="auto"/>
        </w:rPr>
        <w:t>“</w:t>
      </w:r>
      <w:r w:rsidRPr="002E31F0">
        <w:rPr>
          <w:rFonts w:ascii="宋体" w:eastAsia="宋体" w:hAnsi="宋体" w:cs="宋体" w:hint="eastAsia"/>
          <w:color w:val="auto"/>
        </w:rPr>
        <w:t>电台管理处</w:t>
      </w:r>
      <w:r w:rsidRPr="002E31F0">
        <w:rPr>
          <w:rFonts w:ascii="宋体" w:eastAsia="宋体" w:hAnsi="宋体" w:cs="FangSong"/>
          <w:color w:val="auto"/>
        </w:rPr>
        <w:t>”</w:t>
      </w:r>
      <w:r w:rsidRPr="002E31F0">
        <w:rPr>
          <w:rFonts w:ascii="宋体" w:eastAsia="宋体" w:hAnsi="宋体" w:cs="宋体" w:hint="eastAsia"/>
          <w:color w:val="auto"/>
        </w:rPr>
        <w:t>（含</w:t>
      </w:r>
      <w:r w:rsidRPr="002E31F0">
        <w:rPr>
          <w:rFonts w:ascii="宋体" w:eastAsia="宋体" w:hAnsi="宋体" w:cs="FangSong"/>
          <w:color w:val="auto"/>
        </w:rPr>
        <w:t>2.4GHz</w:t>
      </w:r>
      <w:r w:rsidRPr="002E31F0">
        <w:rPr>
          <w:rFonts w:ascii="宋体" w:eastAsia="宋体" w:hAnsi="宋体" w:cs="宋体" w:hint="eastAsia"/>
          <w:color w:val="auto"/>
        </w:rPr>
        <w:t>或其他频段的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以无线电跳</w:t>
      </w:r>
      <w:r w:rsidRPr="002E31F0">
        <w:rPr>
          <w:rFonts w:ascii="宋体" w:eastAsia="宋体" w:hAnsi="宋体" w:cs="FangSong"/>
          <w:color w:val="auto"/>
        </w:rPr>
        <w:t>/</w:t>
      </w:r>
      <w:r w:rsidRPr="002E31F0">
        <w:rPr>
          <w:rFonts w:ascii="宋体" w:eastAsia="宋体" w:hAnsi="宋体" w:cs="宋体" w:hint="eastAsia"/>
          <w:color w:val="auto"/>
        </w:rPr>
        <w:t>扩频方式工作的遥控设备）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F37D1E">
      <w:pPr>
        <w:pStyle w:val="Default"/>
        <w:numPr>
          <w:ilvl w:val="2"/>
          <w:numId w:val="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允许</w:t>
      </w:r>
      <w:r w:rsidRPr="002E31F0">
        <w:rPr>
          <w:rFonts w:ascii="宋体" w:eastAsia="宋体" w:hAnsi="宋体" w:cs="FangSong"/>
          <w:color w:val="auto"/>
        </w:rPr>
        <w:t>1</w:t>
      </w:r>
      <w:r w:rsidRPr="002E31F0">
        <w:rPr>
          <w:rFonts w:ascii="宋体" w:eastAsia="宋体" w:hAnsi="宋体" w:cs="宋体" w:hint="eastAsia"/>
          <w:color w:val="auto"/>
        </w:rPr>
        <w:t>名教练员或</w:t>
      </w:r>
      <w:r w:rsidRPr="002E31F0">
        <w:rPr>
          <w:rFonts w:ascii="宋体" w:eastAsia="宋体" w:hAnsi="宋体" w:cs="FangSong"/>
          <w:color w:val="auto"/>
        </w:rPr>
        <w:t>1</w:t>
      </w:r>
      <w:r w:rsidRPr="002E31F0">
        <w:rPr>
          <w:rFonts w:ascii="宋体" w:eastAsia="宋体" w:hAnsi="宋体" w:cs="宋体" w:hint="eastAsia"/>
          <w:color w:val="auto"/>
        </w:rPr>
        <w:t>名领队或</w:t>
      </w:r>
      <w:r w:rsidRPr="002E31F0">
        <w:rPr>
          <w:rFonts w:ascii="宋体" w:eastAsia="宋体" w:hAnsi="宋体" w:cs="FangSong"/>
          <w:color w:val="auto"/>
        </w:rPr>
        <w:t>1</w:t>
      </w:r>
      <w:r w:rsidRPr="002E31F0">
        <w:rPr>
          <w:rFonts w:ascii="宋体" w:eastAsia="宋体" w:hAnsi="宋体" w:cs="宋体" w:hint="eastAsia"/>
          <w:color w:val="auto"/>
        </w:rPr>
        <w:t>名同队队员入场从事助手工作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内燃机越野车选手可以携带两名助手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按规定入场的助手只限于做协助工作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F37D1E">
      <w:pPr>
        <w:pStyle w:val="Default"/>
        <w:numPr>
          <w:ilvl w:val="2"/>
          <w:numId w:val="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以下情况该轮判为零分：声明弃权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检录点名或出发点名未到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有严重犯规行为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F37D1E">
      <w:pPr>
        <w:pStyle w:val="Default"/>
        <w:numPr>
          <w:ilvl w:val="2"/>
          <w:numId w:val="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排列个人名次时，若无具体规定，除前三名外成绩相同者名次并列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团体赛记分和名次排列方法在规程中规定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E32579" w:rsidRDefault="00996BFD" w:rsidP="00F37D1E">
      <w:pPr>
        <w:pStyle w:val="Default"/>
        <w:numPr>
          <w:ilvl w:val="2"/>
          <w:numId w:val="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比赛须按日程连续进行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遇下列情况总裁判长有权提前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推迟比赛，或按规定缩减预赛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决赛轮次和竞赛时长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变动场地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气象条件改变或其他原因不适合</w:t>
      </w:r>
      <w:r w:rsidRPr="00E32579">
        <w:rPr>
          <w:rFonts w:ascii="宋体" w:eastAsia="宋体" w:hAnsi="宋体" w:cs="宋体" w:hint="eastAsia"/>
          <w:color w:val="auto"/>
        </w:rPr>
        <w:t>比赛</w:t>
      </w:r>
      <w:r w:rsidRPr="00E32579">
        <w:rPr>
          <w:rFonts w:ascii="宋体" w:eastAsia="宋体" w:hAnsi="宋体" w:cs="FangSong" w:hint="eastAsia"/>
          <w:color w:val="auto"/>
        </w:rPr>
        <w:t>。</w:t>
      </w:r>
    </w:p>
    <w:p w:rsidR="00F37D1E" w:rsidRPr="00E32579" w:rsidRDefault="00F37D1E" w:rsidP="00F37D1E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</w:p>
    <w:p w:rsidR="00F37D1E" w:rsidRPr="00E32579" w:rsidRDefault="00F37D1E" w:rsidP="00F37D1E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</w:p>
    <w:p w:rsidR="00F37D1E" w:rsidRPr="00E32579" w:rsidRDefault="00F37D1E" w:rsidP="00F37D1E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</w:p>
    <w:p w:rsidR="00F37D1E" w:rsidRPr="00E32579" w:rsidRDefault="00F37D1E" w:rsidP="00F37D1E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</w:p>
    <w:p w:rsidR="003E4451" w:rsidRPr="00E32579" w:rsidRDefault="003E4451" w:rsidP="00F37D1E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</w:p>
    <w:p w:rsidR="00DF735E" w:rsidRPr="00E32579" w:rsidRDefault="00DF735E" w:rsidP="00F37D1E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</w:p>
    <w:p w:rsidR="00996BFD" w:rsidRPr="00E32579" w:rsidRDefault="00996BFD" w:rsidP="00F37D1E">
      <w:pPr>
        <w:pStyle w:val="Default"/>
        <w:spacing w:line="360" w:lineRule="auto"/>
        <w:jc w:val="center"/>
        <w:rPr>
          <w:rFonts w:ascii="宋体" w:eastAsia="宋体" w:hAnsi="宋体" w:cs="FangSong"/>
          <w:b/>
          <w:color w:val="auto"/>
        </w:rPr>
      </w:pPr>
      <w:r w:rsidRPr="00E32579">
        <w:rPr>
          <w:rFonts w:ascii="宋体" w:eastAsia="宋体" w:hAnsi="宋体" w:cs="宋体" w:hint="eastAsia"/>
          <w:b/>
          <w:color w:val="auto"/>
        </w:rPr>
        <w:lastRenderedPageBreak/>
        <w:t>第二章</w:t>
      </w:r>
      <w:r w:rsidR="00F37D1E" w:rsidRPr="00E32579">
        <w:rPr>
          <w:rFonts w:ascii="宋体" w:eastAsia="宋体" w:hAnsi="宋体" w:cs="宋体" w:hint="eastAsia"/>
          <w:b/>
          <w:color w:val="auto"/>
        </w:rPr>
        <w:t xml:space="preserve">  </w:t>
      </w:r>
      <w:r w:rsidRPr="00E32579">
        <w:rPr>
          <w:rFonts w:ascii="宋体" w:eastAsia="宋体" w:hAnsi="宋体" w:cs="宋体" w:hint="eastAsia"/>
          <w:b/>
          <w:color w:val="auto"/>
        </w:rPr>
        <w:t>车辆技术标准</w:t>
      </w:r>
    </w:p>
    <w:p w:rsidR="00996BFD" w:rsidRPr="00E32579" w:rsidRDefault="00996BFD" w:rsidP="002E31F0">
      <w:pPr>
        <w:pStyle w:val="Default"/>
        <w:spacing w:line="360" w:lineRule="auto"/>
        <w:rPr>
          <w:rFonts w:ascii="宋体" w:eastAsia="宋体" w:hAnsi="宋体" w:cs="FangSong"/>
          <w:b/>
          <w:color w:val="auto"/>
        </w:rPr>
      </w:pPr>
      <w:r w:rsidRPr="00E32579">
        <w:rPr>
          <w:rFonts w:ascii="宋体" w:eastAsia="宋体" w:hAnsi="宋体" w:cs="FangSong"/>
          <w:b/>
          <w:color w:val="auto"/>
        </w:rPr>
        <w:t>2.1    1/10</w:t>
      </w:r>
      <w:r w:rsidRPr="00E32579">
        <w:rPr>
          <w:rFonts w:ascii="宋体" w:eastAsia="宋体" w:hAnsi="宋体" w:cs="宋体" w:hint="eastAsia"/>
          <w:b/>
          <w:color w:val="auto"/>
        </w:rPr>
        <w:t>电动房车</w:t>
      </w:r>
    </w:p>
    <w:p w:rsidR="00E35B9D" w:rsidRPr="001320A9" w:rsidRDefault="00E35B9D" w:rsidP="007528C1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</w:rPr>
      </w:pPr>
      <w:r w:rsidRPr="001320A9">
        <w:rPr>
          <w:rFonts w:ascii="宋体" w:eastAsia="宋体" w:hAnsi="宋体" w:cs="FangSong" w:hint="eastAsia"/>
          <w:color w:val="auto"/>
        </w:rPr>
        <w:t>U12组别：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</w:smartTag>
    </w:p>
    <w:p w:rsidR="00FC7919" w:rsidRDefault="00996BFD" w:rsidP="005F1BB8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</w:rPr>
      </w:pPr>
      <w:r w:rsidRPr="001320A9">
        <w:rPr>
          <w:rFonts w:ascii="宋体" w:eastAsia="宋体" w:hAnsi="宋体" w:cs="FangSong"/>
          <w:color w:val="auto"/>
        </w:rPr>
        <w:t>2.1.1</w:t>
      </w:r>
      <w:r w:rsidR="007528C1" w:rsidRPr="001320A9">
        <w:rPr>
          <w:rFonts w:ascii="宋体" w:eastAsia="宋体" w:hAnsi="宋体" w:cs="FangSong" w:hint="eastAsia"/>
          <w:color w:val="auto"/>
        </w:rPr>
        <w:t xml:space="preserve"> </w:t>
      </w:r>
      <w:r w:rsidR="00FC7919">
        <w:rPr>
          <w:rFonts w:ascii="宋体" w:eastAsia="宋体" w:hAnsi="宋体" w:cs="FangSong" w:hint="eastAsia"/>
          <w:color w:val="auto"/>
        </w:rPr>
        <w:t>限使用国产品牌</w:t>
      </w:r>
      <w:r w:rsidR="007232E4">
        <w:rPr>
          <w:rFonts w:ascii="宋体" w:eastAsia="宋体" w:hAnsi="宋体" w:cs="FangSong" w:hint="eastAsia"/>
          <w:color w:val="auto"/>
        </w:rPr>
        <w:t>，原装搭配380级别无刷马达的</w:t>
      </w:r>
      <w:r w:rsidR="00FC7919">
        <w:rPr>
          <w:rFonts w:ascii="宋体" w:eastAsia="宋体" w:hAnsi="宋体" w:cs="FangSong" w:hint="eastAsia"/>
          <w:color w:val="auto"/>
        </w:rPr>
        <w:t>RTR</w:t>
      </w:r>
      <w:r w:rsidR="007232E4">
        <w:rPr>
          <w:rFonts w:ascii="宋体" w:eastAsia="宋体" w:hAnsi="宋体" w:cs="FangSong" w:hint="eastAsia"/>
          <w:color w:val="auto"/>
        </w:rPr>
        <w:t>套装</w:t>
      </w:r>
      <w:r w:rsidR="00FC7919">
        <w:rPr>
          <w:rFonts w:ascii="宋体" w:eastAsia="宋体" w:hAnsi="宋体" w:cs="FangSong" w:hint="eastAsia"/>
          <w:color w:val="auto"/>
        </w:rPr>
        <w:t>车参赛。</w:t>
      </w:r>
    </w:p>
    <w:p w:rsidR="00996BFD" w:rsidRPr="001320A9" w:rsidRDefault="00FC7919" w:rsidP="005F1BB8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</w:rPr>
      </w:pPr>
      <w:r>
        <w:rPr>
          <w:rFonts w:ascii="宋体" w:eastAsia="宋体" w:hAnsi="宋体" w:cs="FangSong" w:hint="eastAsia"/>
          <w:color w:val="auto"/>
        </w:rPr>
        <w:t xml:space="preserve">2.1.2 </w:t>
      </w:r>
      <w:r w:rsidR="00996BFD" w:rsidRPr="001320A9">
        <w:rPr>
          <w:rFonts w:ascii="宋体" w:eastAsia="宋体" w:hAnsi="宋体" w:cs="宋体" w:hint="eastAsia"/>
          <w:color w:val="auto"/>
        </w:rPr>
        <w:t>以轮胎最外延的最</w:t>
      </w:r>
      <w:r w:rsidR="00996BFD" w:rsidRPr="001320A9">
        <w:rPr>
          <w:rFonts w:ascii="宋体" w:eastAsia="宋体" w:hAnsi="宋体" w:cs="FangSong" w:hint="eastAsia"/>
          <w:color w:val="auto"/>
        </w:rPr>
        <w:t>大车宽≤</w:t>
      </w:r>
      <w:r w:rsidR="00567567" w:rsidRPr="001320A9">
        <w:rPr>
          <w:rFonts w:ascii="宋体" w:eastAsia="宋体" w:hAnsi="宋体" w:cs="FangSong"/>
          <w:color w:val="auto"/>
        </w:rPr>
        <w:t>19</w:t>
      </w:r>
      <w:r w:rsidR="00567567" w:rsidRPr="001320A9">
        <w:rPr>
          <w:rFonts w:ascii="宋体" w:eastAsia="宋体" w:hAnsi="宋体" w:cs="FangSong" w:hint="eastAsia"/>
          <w:color w:val="auto"/>
        </w:rPr>
        <w:t>0</w:t>
      </w:r>
      <w:r w:rsidR="00996BFD" w:rsidRPr="001320A9">
        <w:rPr>
          <w:rFonts w:ascii="宋体" w:eastAsia="宋体" w:hAnsi="宋体" w:cs="FangSong"/>
          <w:color w:val="auto"/>
        </w:rPr>
        <w:t>mm</w:t>
      </w:r>
      <w:r w:rsidR="00567567" w:rsidRPr="001320A9">
        <w:rPr>
          <w:rFonts w:ascii="宋体" w:eastAsia="宋体" w:hAnsi="宋体" w:cs="FangSong" w:hint="eastAsia"/>
          <w:color w:val="auto"/>
        </w:rPr>
        <w:t>，车壳最大宽度</w:t>
      </w:r>
      <w:r w:rsidR="00567567" w:rsidRPr="001320A9">
        <w:rPr>
          <w:rFonts w:ascii="宋体" w:eastAsia="宋体" w:hAnsi="宋体" w:cs="宋体" w:hint="eastAsia"/>
          <w:color w:val="auto"/>
        </w:rPr>
        <w:t>≤</w:t>
      </w:r>
      <w:r w:rsidR="00E35B9D" w:rsidRPr="001320A9">
        <w:rPr>
          <w:rFonts w:ascii="宋体" w:eastAsia="宋体" w:hAnsi="宋体" w:cs="宋体" w:hint="eastAsia"/>
          <w:color w:val="auto"/>
        </w:rPr>
        <w:t>200</w:t>
      </w:r>
      <w:r w:rsidR="006B7EAE" w:rsidRPr="001320A9">
        <w:rPr>
          <w:rFonts w:ascii="宋体" w:eastAsia="宋体" w:hAnsi="宋体" w:cs="宋体" w:hint="eastAsia"/>
          <w:color w:val="auto"/>
        </w:rPr>
        <w:t>mm</w:t>
      </w:r>
      <w:r w:rsidR="00567567" w:rsidRPr="001320A9">
        <w:rPr>
          <w:rFonts w:ascii="宋体" w:eastAsia="宋体" w:hAnsi="宋体" w:cs="宋体" w:hint="eastAsia"/>
          <w:color w:val="auto"/>
        </w:rPr>
        <w:t>。</w:t>
      </w:r>
    </w:p>
    <w:p w:rsidR="00E35B9D" w:rsidRPr="001320A9" w:rsidRDefault="00FC7919" w:rsidP="00275571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</w:rPr>
      </w:pPr>
      <w:r>
        <w:rPr>
          <w:rFonts w:ascii="宋体" w:eastAsia="宋体" w:hAnsi="宋体" w:cs="FangSong"/>
          <w:color w:val="auto"/>
        </w:rPr>
        <w:t>2.1.</w:t>
      </w:r>
      <w:r>
        <w:rPr>
          <w:rFonts w:ascii="宋体" w:eastAsia="宋体" w:hAnsi="宋体" w:cs="FangSong" w:hint="eastAsia"/>
          <w:color w:val="auto"/>
        </w:rPr>
        <w:t>3</w:t>
      </w:r>
      <w:r w:rsidR="00996BFD" w:rsidRPr="001320A9">
        <w:rPr>
          <w:rFonts w:ascii="宋体" w:eastAsia="宋体" w:hAnsi="宋体" w:cs="FangSong"/>
          <w:color w:val="auto"/>
        </w:rPr>
        <w:t xml:space="preserve"> </w:t>
      </w:r>
      <w:r w:rsidR="00996BFD" w:rsidRPr="001320A9">
        <w:rPr>
          <w:rFonts w:ascii="宋体" w:eastAsia="宋体" w:hAnsi="宋体" w:cs="宋体" w:hint="eastAsia"/>
          <w:color w:val="auto"/>
        </w:rPr>
        <w:t>不含计时器整车总重量</w:t>
      </w:r>
      <w:r w:rsidR="00E35B9D" w:rsidRPr="001320A9">
        <w:rPr>
          <w:rFonts w:ascii="宋体" w:eastAsia="宋体" w:hAnsi="宋体" w:cs="FangSong" w:hint="eastAsia"/>
          <w:color w:val="auto"/>
        </w:rPr>
        <w:t>不得小于</w:t>
      </w:r>
      <w:r w:rsidR="00275571" w:rsidRPr="001320A9">
        <w:rPr>
          <w:rFonts w:ascii="宋体" w:eastAsia="宋体" w:hAnsi="宋体" w:cs="FangSong" w:hint="eastAsia"/>
          <w:color w:val="auto"/>
        </w:rPr>
        <w:t>112</w:t>
      </w:r>
      <w:r w:rsidR="00E35B9D" w:rsidRPr="001320A9">
        <w:rPr>
          <w:rFonts w:ascii="宋体" w:eastAsia="宋体" w:hAnsi="宋体" w:cs="FangSong" w:hint="eastAsia"/>
          <w:color w:val="auto"/>
        </w:rPr>
        <w:t>0</w:t>
      </w:r>
      <w:r w:rsidR="00275571" w:rsidRPr="001320A9">
        <w:rPr>
          <w:rFonts w:ascii="宋体" w:eastAsia="宋体" w:hAnsi="宋体" w:cs="FangSong" w:hint="eastAsia"/>
          <w:color w:val="auto"/>
        </w:rPr>
        <w:t>克。</w:t>
      </w:r>
    </w:p>
    <w:p w:rsidR="00FF4A85" w:rsidRPr="001320A9" w:rsidRDefault="00FC7919" w:rsidP="00FF4A85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</w:rPr>
      </w:pPr>
      <w:r>
        <w:rPr>
          <w:rFonts w:ascii="宋体" w:eastAsia="宋体" w:hAnsi="宋体" w:cs="宋体" w:hint="eastAsia"/>
          <w:color w:val="auto"/>
        </w:rPr>
        <w:t>2.1.4</w:t>
      </w:r>
      <w:r w:rsidR="007528C1" w:rsidRPr="001320A9">
        <w:rPr>
          <w:rFonts w:ascii="宋体" w:eastAsia="宋体" w:hAnsi="宋体" w:cs="宋体" w:hint="eastAsia"/>
          <w:color w:val="auto"/>
        </w:rPr>
        <w:t xml:space="preserve"> </w:t>
      </w:r>
      <w:r w:rsidR="00996BFD" w:rsidRPr="001320A9">
        <w:rPr>
          <w:rFonts w:ascii="宋体" w:eastAsia="宋体" w:hAnsi="宋体" w:cs="宋体" w:hint="eastAsia"/>
          <w:color w:val="auto"/>
        </w:rPr>
        <w:t>动力</w:t>
      </w:r>
      <w:r w:rsidR="009B616E" w:rsidRPr="001320A9">
        <w:rPr>
          <w:rFonts w:ascii="宋体" w:eastAsia="宋体" w:hAnsi="宋体" w:cs="FangSong" w:hint="eastAsia"/>
          <w:color w:val="auto"/>
        </w:rPr>
        <w:t>限使用</w:t>
      </w:r>
      <w:r w:rsidR="00996BFD" w:rsidRPr="001320A9">
        <w:rPr>
          <w:rFonts w:ascii="宋体" w:eastAsia="宋体" w:hAnsi="宋体" w:cs="宋体" w:hint="eastAsia"/>
          <w:color w:val="auto"/>
        </w:rPr>
        <w:t>锂电池≤</w:t>
      </w:r>
      <w:r w:rsidR="00996BFD" w:rsidRPr="001320A9">
        <w:rPr>
          <w:rFonts w:ascii="宋体" w:eastAsia="宋体" w:hAnsi="宋体" w:cs="FangSong"/>
          <w:color w:val="auto"/>
        </w:rPr>
        <w:t>7.4V</w:t>
      </w:r>
      <w:r w:rsidR="00275571" w:rsidRPr="001320A9">
        <w:rPr>
          <w:rFonts w:ascii="宋体" w:eastAsia="宋体" w:hAnsi="宋体" w:cs="宋体" w:hint="eastAsia"/>
          <w:color w:val="auto"/>
        </w:rPr>
        <w:t>，</w:t>
      </w:r>
      <w:r w:rsidR="009B616E" w:rsidRPr="001320A9">
        <w:rPr>
          <w:rFonts w:ascii="宋体" w:eastAsia="宋体" w:hAnsi="宋体" w:cs="宋体" w:hint="eastAsia"/>
          <w:color w:val="auto"/>
        </w:rPr>
        <w:t>容量</w:t>
      </w:r>
      <w:r w:rsidR="00FF4A85" w:rsidRPr="001320A9">
        <w:rPr>
          <w:rFonts w:ascii="宋体" w:eastAsia="宋体" w:hAnsi="宋体" w:cs="宋体" w:hint="eastAsia"/>
          <w:color w:val="auto"/>
        </w:rPr>
        <w:t>≤</w:t>
      </w:r>
      <w:r w:rsidR="001320A9" w:rsidRPr="001320A9">
        <w:rPr>
          <w:rFonts w:ascii="宋体" w:eastAsia="宋体" w:hAnsi="宋体" w:cs="FangSong" w:hint="eastAsia"/>
          <w:color w:val="auto"/>
        </w:rPr>
        <w:t>22</w:t>
      </w:r>
      <w:r w:rsidR="009B616E" w:rsidRPr="001320A9">
        <w:rPr>
          <w:rFonts w:ascii="宋体" w:eastAsia="宋体" w:hAnsi="宋体" w:cs="FangSong" w:hint="eastAsia"/>
          <w:color w:val="auto"/>
        </w:rPr>
        <w:t>00mAh</w:t>
      </w:r>
      <w:r w:rsidR="00E32579" w:rsidRPr="001320A9">
        <w:rPr>
          <w:rFonts w:ascii="宋体" w:eastAsia="宋体" w:hAnsi="宋体" w:cs="FangSong" w:hint="eastAsia"/>
          <w:color w:val="auto"/>
        </w:rPr>
        <w:t>。电池</w:t>
      </w:r>
      <w:r w:rsidR="00996BFD" w:rsidRPr="001320A9">
        <w:rPr>
          <w:rFonts w:ascii="宋体" w:eastAsia="宋体" w:hAnsi="宋体" w:cs="宋体" w:hint="eastAsia"/>
          <w:color w:val="auto"/>
        </w:rPr>
        <w:t>须有原厂保护外壳</w:t>
      </w:r>
      <w:r w:rsidR="00996BFD" w:rsidRPr="001320A9">
        <w:rPr>
          <w:rFonts w:ascii="宋体" w:eastAsia="宋体" w:hAnsi="宋体" w:cs="FangSong" w:hint="eastAsia"/>
          <w:color w:val="auto"/>
        </w:rPr>
        <w:t>。</w:t>
      </w:r>
      <w:r w:rsidR="00996BFD" w:rsidRPr="001320A9">
        <w:rPr>
          <w:rFonts w:ascii="宋体" w:eastAsia="宋体" w:hAnsi="宋体" w:cs="FangSong"/>
          <w:color w:val="auto"/>
        </w:rPr>
        <w:t xml:space="preserve"> </w:t>
      </w:r>
    </w:p>
    <w:p w:rsidR="00996BFD" w:rsidRPr="001320A9" w:rsidRDefault="00FC7919" w:rsidP="007528C1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>
        <w:rPr>
          <w:rFonts w:ascii="宋体" w:eastAsia="宋体" w:hAnsi="宋体" w:cs="FangSong"/>
          <w:color w:val="auto"/>
        </w:rPr>
        <w:t>2.1.</w:t>
      </w:r>
      <w:r>
        <w:rPr>
          <w:rFonts w:ascii="宋体" w:eastAsia="宋体" w:hAnsi="宋体" w:cs="FangSong" w:hint="eastAsia"/>
          <w:color w:val="auto"/>
        </w:rPr>
        <w:t>5</w:t>
      </w:r>
      <w:r w:rsidR="007528C1" w:rsidRPr="001320A9">
        <w:rPr>
          <w:rFonts w:ascii="宋体" w:eastAsia="宋体" w:hAnsi="宋体" w:cs="FangSong"/>
          <w:color w:val="auto"/>
        </w:rPr>
        <w:t xml:space="preserve"> </w:t>
      </w:r>
      <w:r w:rsidR="00996BFD" w:rsidRPr="001320A9">
        <w:rPr>
          <w:rFonts w:ascii="宋体" w:eastAsia="宋体" w:hAnsi="宋体" w:cs="宋体" w:hint="eastAsia"/>
          <w:color w:val="auto"/>
        </w:rPr>
        <w:t>除动力电池外不得另挂用于接收机</w:t>
      </w:r>
      <w:r w:rsidR="00996BFD" w:rsidRPr="001320A9">
        <w:rPr>
          <w:rFonts w:ascii="宋体" w:eastAsia="宋体" w:hAnsi="宋体" w:cs="FangSong" w:hint="eastAsia"/>
          <w:color w:val="auto"/>
        </w:rPr>
        <w:t>、</w:t>
      </w:r>
      <w:r w:rsidR="00996BFD" w:rsidRPr="001320A9">
        <w:rPr>
          <w:rFonts w:ascii="宋体" w:eastAsia="宋体" w:hAnsi="宋体" w:cs="宋体" w:hint="eastAsia"/>
          <w:color w:val="auto"/>
        </w:rPr>
        <w:t>舵机的电池</w:t>
      </w:r>
      <w:r w:rsidR="00996BFD" w:rsidRPr="001320A9">
        <w:rPr>
          <w:rFonts w:ascii="宋体" w:eastAsia="宋体" w:hAnsi="宋体" w:cs="FangSong" w:hint="eastAsia"/>
          <w:color w:val="auto"/>
        </w:rPr>
        <w:t>。</w:t>
      </w:r>
    </w:p>
    <w:p w:rsidR="00996BFD" w:rsidRPr="001320A9" w:rsidRDefault="00FC7919" w:rsidP="007528C1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>
        <w:rPr>
          <w:rFonts w:ascii="宋体" w:eastAsia="宋体" w:hAnsi="宋体" w:cs="FangSong"/>
          <w:color w:val="auto"/>
        </w:rPr>
        <w:t>2.1.</w:t>
      </w:r>
      <w:r>
        <w:rPr>
          <w:rFonts w:ascii="宋体" w:eastAsia="宋体" w:hAnsi="宋体" w:cs="FangSong" w:hint="eastAsia"/>
          <w:color w:val="auto"/>
        </w:rPr>
        <w:t>6</w:t>
      </w:r>
      <w:r w:rsidR="00996BFD" w:rsidRPr="001320A9">
        <w:rPr>
          <w:rFonts w:ascii="宋体" w:eastAsia="宋体" w:hAnsi="宋体" w:cs="FangSong"/>
          <w:color w:val="auto"/>
        </w:rPr>
        <w:t xml:space="preserve"> </w:t>
      </w:r>
      <w:r w:rsidR="00996BFD" w:rsidRPr="001320A9">
        <w:rPr>
          <w:rFonts w:ascii="宋体" w:eastAsia="宋体" w:hAnsi="宋体" w:cs="宋体" w:hint="eastAsia"/>
          <w:color w:val="auto"/>
        </w:rPr>
        <w:t>使用橡胶轮胎</w:t>
      </w:r>
      <w:r w:rsidR="00567567" w:rsidRPr="001320A9">
        <w:rPr>
          <w:rFonts w:ascii="宋体" w:eastAsia="宋体" w:hAnsi="宋体" w:cs="宋体" w:hint="eastAsia"/>
          <w:color w:val="auto"/>
        </w:rPr>
        <w:t>，胎面</w:t>
      </w:r>
      <w:r w:rsidR="00996BFD" w:rsidRPr="001320A9">
        <w:rPr>
          <w:rFonts w:ascii="宋体" w:eastAsia="宋体" w:hAnsi="宋体" w:cs="宋体" w:hint="eastAsia"/>
          <w:color w:val="auto"/>
        </w:rPr>
        <w:t>宽度</w:t>
      </w:r>
      <w:r w:rsidR="001320A9" w:rsidRPr="001320A9">
        <w:rPr>
          <w:rFonts w:ascii="宋体" w:eastAsia="宋体" w:hAnsi="宋体" w:cs="FangSong"/>
          <w:color w:val="auto"/>
        </w:rPr>
        <w:t>24</w:t>
      </w:r>
      <w:r w:rsidR="00996BFD" w:rsidRPr="001320A9">
        <w:rPr>
          <w:rFonts w:ascii="宋体" w:eastAsia="宋体" w:hAnsi="宋体" w:cs="FangSong"/>
          <w:color w:val="auto"/>
        </w:rPr>
        <w:t>mm</w:t>
      </w:r>
      <w:r w:rsidR="00996BFD" w:rsidRPr="001320A9">
        <w:rPr>
          <w:rFonts w:ascii="宋体" w:eastAsia="宋体" w:hAnsi="宋体" w:cs="FangSong" w:hint="eastAsia"/>
          <w:color w:val="auto"/>
        </w:rPr>
        <w:t>、</w:t>
      </w:r>
      <w:r w:rsidR="00B4525B" w:rsidRPr="001320A9">
        <w:rPr>
          <w:rFonts w:ascii="宋体" w:eastAsia="宋体" w:hAnsi="宋体" w:cs="宋体" w:hint="eastAsia"/>
          <w:color w:val="auto"/>
        </w:rPr>
        <w:t>轮胎直径63mm-</w:t>
      </w:r>
      <w:r w:rsidR="00B4525B" w:rsidRPr="001320A9">
        <w:rPr>
          <w:rFonts w:ascii="宋体" w:eastAsia="宋体" w:hAnsi="宋体" w:cs="FangSong" w:hint="eastAsia"/>
          <w:color w:val="auto"/>
        </w:rPr>
        <w:t>67</w:t>
      </w:r>
      <w:r w:rsidR="00996BFD" w:rsidRPr="001320A9">
        <w:rPr>
          <w:rFonts w:ascii="宋体" w:eastAsia="宋体" w:hAnsi="宋体" w:cs="FangSong"/>
          <w:color w:val="auto"/>
        </w:rPr>
        <w:t>mm</w:t>
      </w:r>
      <w:r w:rsidR="00996BFD" w:rsidRPr="001320A9">
        <w:rPr>
          <w:rFonts w:ascii="宋体" w:eastAsia="宋体" w:hAnsi="宋体" w:cs="FangSong" w:hint="eastAsia"/>
          <w:color w:val="auto"/>
        </w:rPr>
        <w:t>。</w:t>
      </w:r>
    </w:p>
    <w:p w:rsidR="00996BFD" w:rsidRPr="001320A9" w:rsidRDefault="00FC7919" w:rsidP="007528C1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>
        <w:rPr>
          <w:rFonts w:ascii="宋体" w:eastAsia="宋体" w:hAnsi="宋体" w:cs="FangSong"/>
          <w:color w:val="auto"/>
        </w:rPr>
        <w:t>2.1.</w:t>
      </w:r>
      <w:r>
        <w:rPr>
          <w:rFonts w:ascii="宋体" w:eastAsia="宋体" w:hAnsi="宋体" w:cs="FangSong" w:hint="eastAsia"/>
          <w:color w:val="auto"/>
        </w:rPr>
        <w:t>7</w:t>
      </w:r>
      <w:r w:rsidR="00996BFD" w:rsidRPr="001320A9">
        <w:rPr>
          <w:rFonts w:ascii="宋体" w:eastAsia="宋体" w:hAnsi="宋体" w:cs="FangSong"/>
          <w:color w:val="auto"/>
        </w:rPr>
        <w:t xml:space="preserve"> </w:t>
      </w:r>
      <w:r w:rsidR="00996BFD" w:rsidRPr="001320A9">
        <w:rPr>
          <w:rFonts w:ascii="宋体" w:eastAsia="宋体" w:hAnsi="宋体" w:cs="FangSong" w:hint="eastAsia"/>
          <w:color w:val="auto"/>
        </w:rPr>
        <w:t>按原车型保留车壳外形、车窗和定风翼，定风翼高度不得超过车顶。</w:t>
      </w:r>
    </w:p>
    <w:p w:rsidR="00996BFD" w:rsidRPr="001320A9" w:rsidRDefault="00FC7919" w:rsidP="007528C1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</w:rPr>
      </w:pPr>
      <w:r>
        <w:rPr>
          <w:rFonts w:ascii="宋体" w:eastAsia="宋体" w:hAnsi="宋体" w:cs="FangSong"/>
          <w:color w:val="auto"/>
        </w:rPr>
        <w:t>2.1.</w:t>
      </w:r>
      <w:r>
        <w:rPr>
          <w:rFonts w:ascii="宋体" w:eastAsia="宋体" w:hAnsi="宋体" w:cs="FangSong" w:hint="eastAsia"/>
          <w:color w:val="auto"/>
        </w:rPr>
        <w:t>8</w:t>
      </w:r>
      <w:r w:rsidR="00996BFD" w:rsidRPr="001320A9">
        <w:rPr>
          <w:rFonts w:ascii="宋体" w:eastAsia="宋体" w:hAnsi="宋体" w:cs="FangSong"/>
          <w:color w:val="auto"/>
        </w:rPr>
        <w:t xml:space="preserve"> </w:t>
      </w:r>
      <w:r w:rsidR="00996BFD" w:rsidRPr="001320A9">
        <w:rPr>
          <w:rFonts w:ascii="宋体" w:eastAsia="宋体" w:hAnsi="宋体" w:cs="FangSong" w:hint="eastAsia"/>
          <w:color w:val="auto"/>
        </w:rPr>
        <w:t>车壳必须着色美化，不得</w:t>
      </w:r>
      <w:r>
        <w:rPr>
          <w:rFonts w:ascii="宋体" w:eastAsia="宋体" w:hAnsi="宋体" w:cs="FangSong" w:hint="eastAsia"/>
          <w:color w:val="auto"/>
        </w:rPr>
        <w:t>使</w:t>
      </w:r>
      <w:r w:rsidR="00996BFD" w:rsidRPr="001320A9">
        <w:rPr>
          <w:rFonts w:ascii="宋体" w:eastAsia="宋体" w:hAnsi="宋体" w:cs="FangSong" w:hint="eastAsia"/>
          <w:color w:val="auto"/>
        </w:rPr>
        <w:t>用透明车壳或简单贴纸美饰，车壳外不得另设置保护物参赛。</w:t>
      </w:r>
    </w:p>
    <w:p w:rsidR="00E32579" w:rsidRDefault="00FC7919" w:rsidP="00E32579">
      <w:pPr>
        <w:pStyle w:val="Default"/>
        <w:spacing w:line="360" w:lineRule="auto"/>
        <w:ind w:left="708" w:hangingChars="295" w:hanging="708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FangSong" w:hint="eastAsia"/>
          <w:color w:val="auto"/>
        </w:rPr>
        <w:t>2.1.9</w:t>
      </w:r>
      <w:r w:rsidR="00E32579" w:rsidRPr="001320A9">
        <w:rPr>
          <w:rFonts w:ascii="宋体" w:eastAsia="宋体" w:hAnsi="宋体" w:cs="FangSong" w:hint="eastAsia"/>
          <w:color w:val="auto"/>
        </w:rPr>
        <w:t xml:space="preserve"> </w:t>
      </w:r>
      <w:r w:rsidR="00E32579" w:rsidRPr="001320A9">
        <w:rPr>
          <w:rFonts w:ascii="宋体" w:eastAsia="宋体" w:hAnsi="宋体" w:cs="宋体" w:hint="eastAsia"/>
          <w:color w:val="auto"/>
        </w:rPr>
        <w:t>动力电机</w:t>
      </w:r>
      <w:r w:rsidR="00FF4A85" w:rsidRPr="001320A9">
        <w:rPr>
          <w:rFonts w:ascii="宋体" w:eastAsia="宋体" w:hAnsi="宋体" w:cs="FangSong" w:hint="eastAsia"/>
          <w:color w:val="auto"/>
        </w:rPr>
        <w:t>限</w:t>
      </w:r>
      <w:r w:rsidR="00E32579" w:rsidRPr="001320A9">
        <w:rPr>
          <w:rFonts w:ascii="宋体" w:eastAsia="宋体" w:hAnsi="宋体" w:cs="宋体" w:hint="eastAsia"/>
          <w:color w:val="auto"/>
        </w:rPr>
        <w:t>使用</w:t>
      </w:r>
      <w:r w:rsidR="002A27FE">
        <w:rPr>
          <w:rFonts w:ascii="宋体" w:eastAsia="宋体" w:hAnsi="宋体" w:cs="宋体" w:hint="eastAsia"/>
          <w:color w:val="auto"/>
        </w:rPr>
        <w:t>原装</w:t>
      </w:r>
      <w:r w:rsidR="00E32579" w:rsidRPr="001320A9">
        <w:rPr>
          <w:rFonts w:ascii="宋体" w:eastAsia="宋体" w:hAnsi="宋体" w:cs="宋体" w:hint="eastAsia"/>
          <w:color w:val="auto"/>
        </w:rPr>
        <w:t>380级</w:t>
      </w:r>
      <w:r>
        <w:rPr>
          <w:rFonts w:ascii="宋体" w:eastAsia="宋体" w:hAnsi="宋体" w:cs="宋体" w:hint="eastAsia"/>
          <w:color w:val="auto"/>
        </w:rPr>
        <w:t>别</w:t>
      </w:r>
      <w:r w:rsidR="00E32579" w:rsidRPr="001320A9">
        <w:rPr>
          <w:rFonts w:ascii="宋体" w:eastAsia="宋体" w:hAnsi="宋体" w:cs="宋体" w:hint="eastAsia"/>
          <w:color w:val="auto"/>
        </w:rPr>
        <w:t>无刷无感电机</w:t>
      </w:r>
      <w:r w:rsidR="00FF4A85" w:rsidRPr="001320A9">
        <w:rPr>
          <w:rFonts w:ascii="宋体" w:eastAsia="宋体" w:hAnsi="宋体" w:cs="宋体" w:hint="eastAsia"/>
          <w:color w:val="auto"/>
        </w:rPr>
        <w:t>，KV值≤4100KV。</w:t>
      </w:r>
    </w:p>
    <w:p w:rsidR="00FC7919" w:rsidRPr="001320A9" w:rsidRDefault="00FC7919" w:rsidP="00E32579">
      <w:pPr>
        <w:pStyle w:val="Default"/>
        <w:spacing w:line="360" w:lineRule="auto"/>
        <w:ind w:left="708" w:hangingChars="295" w:hanging="708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2.1.10 限使用原装RTR车附送的简单功能两通道遥控器（</w:t>
      </w:r>
      <w:r w:rsidR="002A27FE">
        <w:rPr>
          <w:rFonts w:ascii="宋体" w:eastAsia="宋体" w:hAnsi="宋体" w:cs="宋体" w:hint="eastAsia"/>
          <w:color w:val="auto"/>
        </w:rPr>
        <w:t>限</w:t>
      </w:r>
      <w:r>
        <w:rPr>
          <w:rFonts w:ascii="宋体" w:eastAsia="宋体" w:hAnsi="宋体" w:cs="宋体" w:hint="eastAsia"/>
          <w:color w:val="auto"/>
        </w:rPr>
        <w:t>2.4G）。</w:t>
      </w:r>
    </w:p>
    <w:p w:rsidR="00FF4A85" w:rsidRPr="00E32579" w:rsidRDefault="00FF4A85" w:rsidP="00E32579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</w:rPr>
      </w:pPr>
    </w:p>
    <w:p w:rsidR="00275571" w:rsidRDefault="00275571" w:rsidP="00275571">
      <w:pPr>
        <w:pStyle w:val="Default"/>
        <w:spacing w:line="360" w:lineRule="auto"/>
        <w:ind w:left="708" w:hangingChars="295" w:hanging="708"/>
        <w:rPr>
          <w:rFonts w:ascii="宋体" w:eastAsia="宋体" w:hAnsi="宋体" w:cs="宋体"/>
          <w:color w:val="auto"/>
        </w:rPr>
      </w:pPr>
      <w:r>
        <w:rPr>
          <w:rFonts w:ascii="宋体" w:eastAsia="宋体" w:hAnsi="宋体" w:cs="宋体" w:hint="eastAsia"/>
          <w:color w:val="auto"/>
        </w:rPr>
        <w:t>U18组别：</w:t>
      </w:r>
    </w:p>
    <w:p w:rsidR="00275571" w:rsidRPr="00E32579" w:rsidRDefault="00275571" w:rsidP="00275571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</w:rPr>
      </w:pPr>
      <w:r w:rsidRPr="00E32579">
        <w:rPr>
          <w:rFonts w:ascii="宋体" w:eastAsia="宋体" w:hAnsi="宋体" w:cs="FangSong"/>
          <w:color w:val="auto"/>
        </w:rPr>
        <w:t>2.1.1</w:t>
      </w:r>
      <w:r w:rsidRPr="00E32579">
        <w:rPr>
          <w:rFonts w:ascii="宋体" w:eastAsia="宋体" w:hAnsi="宋体" w:cs="FangSong" w:hint="eastAsia"/>
          <w:color w:val="auto"/>
        </w:rPr>
        <w:t xml:space="preserve"> </w:t>
      </w:r>
      <w:r w:rsidRPr="00E32579">
        <w:rPr>
          <w:rFonts w:ascii="宋体" w:eastAsia="宋体" w:hAnsi="宋体" w:cs="宋体" w:hint="eastAsia"/>
          <w:color w:val="auto"/>
        </w:rPr>
        <w:t>以轮胎最外延的最</w:t>
      </w:r>
      <w:r w:rsidRPr="00E32579">
        <w:rPr>
          <w:rFonts w:ascii="宋体" w:eastAsia="宋体" w:hAnsi="宋体" w:cs="FangSong" w:hint="eastAsia"/>
          <w:color w:val="auto"/>
        </w:rPr>
        <w:t>大车宽≤</w:t>
      </w:r>
      <w:r w:rsidRPr="00E32579">
        <w:rPr>
          <w:rFonts w:ascii="宋体" w:eastAsia="宋体" w:hAnsi="宋体" w:cs="FangSong"/>
          <w:color w:val="auto"/>
        </w:rPr>
        <w:t>19</w:t>
      </w:r>
      <w:r w:rsidRPr="00E32579">
        <w:rPr>
          <w:rFonts w:ascii="宋体" w:eastAsia="宋体" w:hAnsi="宋体" w:cs="FangSong" w:hint="eastAsia"/>
          <w:color w:val="auto"/>
        </w:rPr>
        <w:t>0</w:t>
      </w:r>
      <w:r w:rsidRPr="00E32579">
        <w:rPr>
          <w:rFonts w:ascii="宋体" w:eastAsia="宋体" w:hAnsi="宋体" w:cs="FangSong"/>
          <w:color w:val="auto"/>
        </w:rPr>
        <w:t>mm</w:t>
      </w:r>
      <w:r w:rsidRPr="00E32579">
        <w:rPr>
          <w:rFonts w:ascii="宋体" w:eastAsia="宋体" w:hAnsi="宋体" w:cs="FangSong" w:hint="eastAsia"/>
          <w:color w:val="auto"/>
        </w:rPr>
        <w:t>，车壳最大宽度</w:t>
      </w:r>
      <w:r w:rsidRPr="00E32579">
        <w:rPr>
          <w:rFonts w:ascii="宋体" w:eastAsia="宋体" w:hAnsi="宋体" w:cs="宋体" w:hint="eastAsia"/>
          <w:color w:val="auto"/>
        </w:rPr>
        <w:t>≤</w:t>
      </w:r>
      <w:r>
        <w:rPr>
          <w:rFonts w:ascii="宋体" w:eastAsia="宋体" w:hAnsi="宋体" w:cs="宋体" w:hint="eastAsia"/>
          <w:color w:val="auto"/>
        </w:rPr>
        <w:t>195</w:t>
      </w:r>
      <w:r w:rsidRPr="00E32579">
        <w:rPr>
          <w:rFonts w:ascii="宋体" w:eastAsia="宋体" w:hAnsi="宋体" w:cs="宋体" w:hint="eastAsia"/>
          <w:color w:val="auto"/>
        </w:rPr>
        <w:t>mm。</w:t>
      </w:r>
    </w:p>
    <w:p w:rsidR="00275571" w:rsidRPr="00275571" w:rsidRDefault="00275571" w:rsidP="00275571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32579">
          <w:rPr>
            <w:rFonts w:ascii="宋体" w:eastAsia="宋体" w:hAnsi="宋体" w:cs="FangSong"/>
            <w:color w:val="auto"/>
          </w:rPr>
          <w:t>2.1.2</w:t>
        </w:r>
      </w:smartTag>
      <w:r w:rsidRPr="00E32579">
        <w:rPr>
          <w:rFonts w:ascii="宋体" w:eastAsia="宋体" w:hAnsi="宋体" w:cs="FangSong"/>
          <w:color w:val="auto"/>
        </w:rPr>
        <w:t xml:space="preserve"> </w:t>
      </w:r>
      <w:r w:rsidRPr="00E32579">
        <w:rPr>
          <w:rFonts w:ascii="宋体" w:eastAsia="宋体" w:hAnsi="宋体" w:cs="宋体" w:hint="eastAsia"/>
          <w:color w:val="auto"/>
        </w:rPr>
        <w:t>不含计时器整车总重量</w:t>
      </w:r>
      <w:r w:rsidRPr="00CC1849">
        <w:rPr>
          <w:rFonts w:ascii="宋体" w:eastAsia="宋体" w:hAnsi="宋体" w:cs="FangSong" w:hint="eastAsia"/>
          <w:color w:val="auto"/>
        </w:rPr>
        <w:t>不得小于1380克。</w:t>
      </w:r>
    </w:p>
    <w:p w:rsidR="00275571" w:rsidRPr="00E32579" w:rsidRDefault="00275571" w:rsidP="00275571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</w:rPr>
      </w:pPr>
      <w:r w:rsidRPr="00E32579">
        <w:rPr>
          <w:rFonts w:ascii="宋体" w:eastAsia="宋体" w:hAnsi="宋体" w:cs="宋体" w:hint="eastAsia"/>
          <w:color w:val="auto"/>
        </w:rPr>
        <w:t>2.1.3 动力镍镉或镍氢电池≤</w:t>
      </w:r>
      <w:r w:rsidRPr="00E32579">
        <w:rPr>
          <w:rFonts w:ascii="宋体" w:eastAsia="宋体" w:hAnsi="宋体" w:cs="FangSong"/>
          <w:color w:val="auto"/>
        </w:rPr>
        <w:t>7.2V</w:t>
      </w:r>
      <w:r w:rsidRPr="00E32579">
        <w:rPr>
          <w:rFonts w:ascii="宋体" w:eastAsia="宋体" w:hAnsi="宋体" w:cs="FangSong" w:hint="eastAsia"/>
          <w:color w:val="auto"/>
        </w:rPr>
        <w:t>、</w:t>
      </w:r>
      <w:r w:rsidRPr="00E32579">
        <w:rPr>
          <w:rFonts w:ascii="宋体" w:eastAsia="宋体" w:hAnsi="宋体" w:cs="宋体" w:hint="eastAsia"/>
          <w:color w:val="auto"/>
        </w:rPr>
        <w:t>锂电池≤</w:t>
      </w:r>
      <w:r w:rsidRPr="00E32579">
        <w:rPr>
          <w:rFonts w:ascii="宋体" w:eastAsia="宋体" w:hAnsi="宋体" w:cs="FangSong"/>
          <w:color w:val="auto"/>
        </w:rPr>
        <w:t>7.4V</w:t>
      </w:r>
      <w:r>
        <w:rPr>
          <w:rFonts w:ascii="宋体" w:eastAsia="宋体" w:hAnsi="宋体" w:cs="宋体" w:hint="eastAsia"/>
          <w:color w:val="auto"/>
        </w:rPr>
        <w:t>。</w:t>
      </w:r>
      <w:r w:rsidRPr="00CC1849">
        <w:rPr>
          <w:rFonts w:ascii="宋体" w:eastAsia="宋体" w:hAnsi="宋体" w:cs="宋体" w:hint="eastAsia"/>
          <w:color w:val="auto"/>
        </w:rPr>
        <w:t>容量不限</w:t>
      </w:r>
      <w:r w:rsidRPr="00CC1849">
        <w:rPr>
          <w:rFonts w:ascii="宋体" w:eastAsia="宋体" w:hAnsi="宋体" w:cs="FangSong"/>
          <w:color w:val="auto"/>
        </w:rPr>
        <w:t>,</w:t>
      </w:r>
      <w:r>
        <w:rPr>
          <w:rFonts w:ascii="宋体" w:eastAsia="宋体" w:hAnsi="宋体" w:cs="FangSong" w:hint="eastAsia"/>
          <w:color w:val="auto"/>
        </w:rPr>
        <w:t>电池</w:t>
      </w:r>
      <w:r w:rsidRPr="00E32579">
        <w:rPr>
          <w:rFonts w:ascii="宋体" w:eastAsia="宋体" w:hAnsi="宋体" w:cs="宋体" w:hint="eastAsia"/>
          <w:color w:val="auto"/>
        </w:rPr>
        <w:t>须有原厂保护外壳</w:t>
      </w:r>
      <w:r w:rsidRPr="00E32579">
        <w:rPr>
          <w:rFonts w:ascii="宋体" w:eastAsia="宋体" w:hAnsi="宋体" w:cs="FangSong" w:hint="eastAsia"/>
          <w:color w:val="auto"/>
        </w:rPr>
        <w:t>。</w:t>
      </w:r>
      <w:r w:rsidRPr="00E32579">
        <w:rPr>
          <w:rFonts w:ascii="宋体" w:eastAsia="宋体" w:hAnsi="宋体" w:cs="FangSong"/>
          <w:color w:val="auto"/>
        </w:rPr>
        <w:t xml:space="preserve"> </w:t>
      </w:r>
    </w:p>
    <w:p w:rsidR="00275571" w:rsidRPr="00E32579" w:rsidRDefault="00275571" w:rsidP="00275571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32579">
          <w:rPr>
            <w:rFonts w:ascii="宋体" w:eastAsia="宋体" w:hAnsi="宋体" w:cs="FangSong"/>
            <w:color w:val="auto"/>
          </w:rPr>
          <w:t>2.1.5</w:t>
        </w:r>
      </w:smartTag>
      <w:r w:rsidRPr="00E32579">
        <w:rPr>
          <w:rFonts w:ascii="宋体" w:eastAsia="宋体" w:hAnsi="宋体" w:cs="FangSong"/>
          <w:color w:val="auto"/>
        </w:rPr>
        <w:t xml:space="preserve"> </w:t>
      </w:r>
      <w:r w:rsidRPr="00E32579">
        <w:rPr>
          <w:rFonts w:ascii="宋体" w:eastAsia="宋体" w:hAnsi="宋体" w:cs="宋体" w:hint="eastAsia"/>
          <w:color w:val="auto"/>
        </w:rPr>
        <w:t>除动力电池外不得另挂用于接收机</w:t>
      </w:r>
      <w:r w:rsidRPr="00E32579">
        <w:rPr>
          <w:rFonts w:ascii="宋体" w:eastAsia="宋体" w:hAnsi="宋体" w:cs="FangSong" w:hint="eastAsia"/>
          <w:color w:val="auto"/>
        </w:rPr>
        <w:t>、</w:t>
      </w:r>
      <w:r w:rsidRPr="00E32579">
        <w:rPr>
          <w:rFonts w:ascii="宋体" w:eastAsia="宋体" w:hAnsi="宋体" w:cs="宋体" w:hint="eastAsia"/>
          <w:color w:val="auto"/>
        </w:rPr>
        <w:t>舵机的电池</w:t>
      </w:r>
      <w:r w:rsidRPr="00E32579">
        <w:rPr>
          <w:rFonts w:ascii="宋体" w:eastAsia="宋体" w:hAnsi="宋体" w:cs="FangSong" w:hint="eastAsia"/>
          <w:color w:val="auto"/>
        </w:rPr>
        <w:t>。</w:t>
      </w:r>
    </w:p>
    <w:p w:rsidR="00275571" w:rsidRPr="00E32579" w:rsidRDefault="00275571" w:rsidP="00275571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32579">
          <w:rPr>
            <w:rFonts w:ascii="宋体" w:eastAsia="宋体" w:hAnsi="宋体" w:cs="FangSong"/>
            <w:color w:val="auto"/>
          </w:rPr>
          <w:t>2.1.6</w:t>
        </w:r>
      </w:smartTag>
      <w:r w:rsidRPr="00E32579">
        <w:rPr>
          <w:rFonts w:ascii="宋体" w:eastAsia="宋体" w:hAnsi="宋体" w:cs="FangSong"/>
          <w:color w:val="auto"/>
        </w:rPr>
        <w:t xml:space="preserve"> </w:t>
      </w:r>
      <w:r w:rsidRPr="00E32579">
        <w:rPr>
          <w:rFonts w:ascii="宋体" w:eastAsia="宋体" w:hAnsi="宋体" w:cs="宋体" w:hint="eastAsia"/>
          <w:color w:val="auto"/>
        </w:rPr>
        <w:t>使用橡胶轮胎，胎面宽度</w:t>
      </w:r>
      <w:r w:rsidR="007232E4">
        <w:rPr>
          <w:rFonts w:ascii="宋体" w:eastAsia="宋体" w:hAnsi="宋体" w:cs="FangSong"/>
          <w:color w:val="auto"/>
        </w:rPr>
        <w:t>24</w:t>
      </w:r>
      <w:r w:rsidRPr="00E32579">
        <w:rPr>
          <w:rFonts w:ascii="宋体" w:eastAsia="宋体" w:hAnsi="宋体" w:cs="FangSong"/>
          <w:color w:val="auto"/>
        </w:rPr>
        <w:t>mm</w:t>
      </w:r>
      <w:r w:rsidRPr="00E32579">
        <w:rPr>
          <w:rFonts w:ascii="宋体" w:eastAsia="宋体" w:hAnsi="宋体" w:cs="FangSong" w:hint="eastAsia"/>
          <w:color w:val="auto"/>
        </w:rPr>
        <w:t>、</w:t>
      </w:r>
      <w:r w:rsidRPr="00E32579">
        <w:rPr>
          <w:rFonts w:ascii="宋体" w:eastAsia="宋体" w:hAnsi="宋体" w:cs="宋体" w:hint="eastAsia"/>
          <w:color w:val="auto"/>
        </w:rPr>
        <w:t>轮胎直径63mm-</w:t>
      </w:r>
      <w:r w:rsidRPr="00E32579">
        <w:rPr>
          <w:rFonts w:ascii="宋体" w:eastAsia="宋体" w:hAnsi="宋体" w:cs="FangSong" w:hint="eastAsia"/>
          <w:color w:val="auto"/>
        </w:rPr>
        <w:t>67</w:t>
      </w:r>
      <w:r w:rsidRPr="00E32579">
        <w:rPr>
          <w:rFonts w:ascii="宋体" w:eastAsia="宋体" w:hAnsi="宋体" w:cs="FangSong"/>
          <w:color w:val="auto"/>
        </w:rPr>
        <w:t>mm</w:t>
      </w:r>
      <w:r w:rsidRPr="00E32579">
        <w:rPr>
          <w:rFonts w:ascii="宋体" w:eastAsia="宋体" w:hAnsi="宋体" w:cs="FangSong" w:hint="eastAsia"/>
          <w:color w:val="auto"/>
        </w:rPr>
        <w:t>。</w:t>
      </w:r>
    </w:p>
    <w:p w:rsidR="00275571" w:rsidRPr="00E32579" w:rsidRDefault="00275571" w:rsidP="00275571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32579">
          <w:rPr>
            <w:rFonts w:ascii="宋体" w:eastAsia="宋体" w:hAnsi="宋体" w:cs="FangSong"/>
            <w:color w:val="auto"/>
          </w:rPr>
          <w:t>2.1.7</w:t>
        </w:r>
      </w:smartTag>
      <w:r w:rsidRPr="00E32579">
        <w:rPr>
          <w:rFonts w:ascii="宋体" w:eastAsia="宋体" w:hAnsi="宋体" w:cs="FangSong"/>
          <w:color w:val="auto"/>
        </w:rPr>
        <w:t xml:space="preserve"> </w:t>
      </w:r>
      <w:r w:rsidRPr="00E32579">
        <w:rPr>
          <w:rFonts w:ascii="宋体" w:eastAsia="宋体" w:hAnsi="宋体" w:cs="FangSong" w:hint="eastAsia"/>
          <w:color w:val="auto"/>
        </w:rPr>
        <w:t>按原车型保留车壳外形、车窗和定风翼，定风翼高度不得超过车顶。</w:t>
      </w:r>
    </w:p>
    <w:p w:rsidR="00275571" w:rsidRDefault="00275571" w:rsidP="00275571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32579">
          <w:rPr>
            <w:rFonts w:ascii="宋体" w:eastAsia="宋体" w:hAnsi="宋体" w:cs="FangSong"/>
            <w:color w:val="auto"/>
          </w:rPr>
          <w:t>2.1.8</w:t>
        </w:r>
      </w:smartTag>
      <w:r w:rsidRPr="00E32579">
        <w:rPr>
          <w:rFonts w:ascii="宋体" w:eastAsia="宋体" w:hAnsi="宋体" w:cs="FangSong"/>
          <w:color w:val="auto"/>
        </w:rPr>
        <w:t xml:space="preserve"> </w:t>
      </w:r>
      <w:r w:rsidRPr="00E32579">
        <w:rPr>
          <w:rFonts w:ascii="宋体" w:eastAsia="宋体" w:hAnsi="宋体" w:cs="FangSong" w:hint="eastAsia"/>
          <w:color w:val="auto"/>
        </w:rPr>
        <w:t>车壳必须着色美化，不得用透明车壳或简单贴纸美饰，车壳外不得另设置保护物参赛。</w:t>
      </w:r>
    </w:p>
    <w:p w:rsidR="00275571" w:rsidRPr="00E32579" w:rsidRDefault="00275571" w:rsidP="00275571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</w:rPr>
      </w:pPr>
      <w:r w:rsidRPr="00CC1849">
        <w:rPr>
          <w:rFonts w:ascii="宋体" w:eastAsia="宋体" w:hAnsi="宋体" w:cs="FangSong" w:hint="eastAsia"/>
          <w:color w:val="auto"/>
        </w:rPr>
        <w:t xml:space="preserve">2.1.9 </w:t>
      </w:r>
      <w:r w:rsidRPr="00CC1849">
        <w:rPr>
          <w:rFonts w:ascii="宋体" w:eastAsia="宋体" w:hAnsi="宋体" w:cs="宋体" w:hint="eastAsia"/>
          <w:color w:val="auto"/>
        </w:rPr>
        <w:t>动力电机</w:t>
      </w:r>
      <w:r w:rsidR="00FF4A85" w:rsidRPr="00CC1849">
        <w:rPr>
          <w:rFonts w:ascii="宋体" w:eastAsia="宋体" w:hAnsi="宋体" w:cs="FangSong" w:hint="eastAsia"/>
          <w:color w:val="auto"/>
        </w:rPr>
        <w:t>限</w:t>
      </w:r>
      <w:r w:rsidRPr="00CC1849">
        <w:rPr>
          <w:rFonts w:ascii="宋体" w:eastAsia="宋体" w:hAnsi="宋体" w:cs="宋体" w:hint="eastAsia"/>
          <w:color w:val="auto"/>
        </w:rPr>
        <w:t>使用</w:t>
      </w:r>
      <w:r w:rsidRPr="00CC1849">
        <w:rPr>
          <w:rFonts w:ascii="宋体" w:eastAsia="宋体" w:hAnsi="宋体" w:cs="FangSong"/>
          <w:color w:val="auto"/>
        </w:rPr>
        <w:t>540</w:t>
      </w:r>
      <w:r w:rsidRPr="00CC1849">
        <w:rPr>
          <w:rFonts w:ascii="宋体" w:eastAsia="宋体" w:hAnsi="宋体" w:cs="宋体" w:hint="eastAsia"/>
          <w:color w:val="auto"/>
        </w:rPr>
        <w:t>级及以下电机，</w:t>
      </w:r>
      <w:r w:rsidR="00FF4A85" w:rsidRPr="00CC1849">
        <w:rPr>
          <w:rFonts w:ascii="宋体" w:eastAsia="宋体" w:hAnsi="宋体" w:cs="宋体" w:hint="eastAsia"/>
          <w:color w:val="auto"/>
        </w:rPr>
        <w:t>KV值不限</w:t>
      </w:r>
      <w:r w:rsidRPr="00CC1849">
        <w:rPr>
          <w:rFonts w:ascii="宋体" w:eastAsia="宋体" w:hAnsi="宋体" w:cs="FangSong" w:hint="eastAsia"/>
          <w:color w:val="auto"/>
        </w:rPr>
        <w:t>。</w:t>
      </w:r>
      <w:r w:rsidRPr="00E32579">
        <w:rPr>
          <w:rFonts w:ascii="宋体" w:eastAsia="宋体" w:hAnsi="宋体" w:cs="FangSong"/>
          <w:color w:val="auto"/>
        </w:rPr>
        <w:t xml:space="preserve"> </w:t>
      </w:r>
    </w:p>
    <w:p w:rsidR="00275571" w:rsidRPr="00E32579" w:rsidRDefault="00275571" w:rsidP="00275571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</w:rPr>
      </w:pPr>
    </w:p>
    <w:p w:rsidR="00E32579" w:rsidRPr="00E32579" w:rsidRDefault="00E32579" w:rsidP="00E32579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</w:rPr>
      </w:pPr>
    </w:p>
    <w:p w:rsidR="00996BFD" w:rsidRPr="00E32579" w:rsidRDefault="00996BFD" w:rsidP="002E31F0">
      <w:pPr>
        <w:pStyle w:val="Default"/>
        <w:spacing w:line="360" w:lineRule="auto"/>
        <w:rPr>
          <w:rFonts w:ascii="宋体" w:eastAsia="宋体" w:hAnsi="宋体" w:cs="FangSong"/>
          <w:b/>
          <w:color w:val="auto"/>
        </w:rPr>
      </w:pPr>
      <w:r w:rsidRPr="00E32579">
        <w:rPr>
          <w:rFonts w:ascii="宋体" w:eastAsia="宋体" w:hAnsi="宋体" w:cs="FangSong"/>
          <w:b/>
          <w:color w:val="auto"/>
        </w:rPr>
        <w:t>2.2    1/10</w:t>
      </w:r>
      <w:r w:rsidRPr="00E32579">
        <w:rPr>
          <w:rFonts w:ascii="宋体" w:eastAsia="宋体" w:hAnsi="宋体" w:cs="宋体" w:hint="eastAsia"/>
          <w:b/>
          <w:color w:val="auto"/>
        </w:rPr>
        <w:t>内燃机房车</w:t>
      </w:r>
    </w:p>
    <w:p w:rsidR="00996BFD" w:rsidRPr="00E32579" w:rsidRDefault="00996BFD" w:rsidP="003E4451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32579">
          <w:rPr>
            <w:rFonts w:ascii="宋体" w:eastAsia="宋体" w:hAnsi="宋体" w:cs="FangSong"/>
            <w:color w:val="auto"/>
          </w:rPr>
          <w:t>2.2.1</w:t>
        </w:r>
      </w:smartTag>
      <w:r w:rsidRPr="00E32579">
        <w:rPr>
          <w:rFonts w:ascii="宋体" w:eastAsia="宋体" w:hAnsi="宋体" w:cs="FangSong"/>
          <w:color w:val="auto"/>
        </w:rPr>
        <w:t xml:space="preserve"> </w:t>
      </w:r>
      <w:r w:rsidRPr="00E32579">
        <w:rPr>
          <w:rFonts w:ascii="宋体" w:eastAsia="宋体" w:hAnsi="宋体" w:cs="宋体" w:hint="eastAsia"/>
          <w:color w:val="auto"/>
        </w:rPr>
        <w:t>以轮胎最外延的最大车宽≤</w:t>
      </w:r>
      <w:r w:rsidRPr="00E32579">
        <w:rPr>
          <w:rFonts w:ascii="宋体" w:eastAsia="宋体" w:hAnsi="宋体" w:cs="FangSong"/>
          <w:color w:val="auto"/>
        </w:rPr>
        <w:t>200mm</w:t>
      </w:r>
      <w:r w:rsidR="006B7EAE" w:rsidRPr="00E32579">
        <w:rPr>
          <w:rFonts w:ascii="宋体" w:eastAsia="宋体" w:hAnsi="宋体" w:cs="FangSong" w:hint="eastAsia"/>
          <w:color w:val="auto"/>
        </w:rPr>
        <w:t>，车壳最大宽度</w:t>
      </w:r>
      <w:r w:rsidR="006B7EAE" w:rsidRPr="00E32579">
        <w:rPr>
          <w:rFonts w:ascii="宋体" w:eastAsia="宋体" w:hAnsi="宋体" w:cs="宋体" w:hint="eastAsia"/>
          <w:color w:val="auto"/>
        </w:rPr>
        <w:t>≤205mm。</w:t>
      </w:r>
    </w:p>
    <w:p w:rsidR="00996BFD" w:rsidRPr="00E32579" w:rsidRDefault="00996BFD" w:rsidP="003E4451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32579">
          <w:rPr>
            <w:rFonts w:ascii="宋体" w:eastAsia="宋体" w:hAnsi="宋体" w:cs="FangSong"/>
            <w:color w:val="auto"/>
          </w:rPr>
          <w:lastRenderedPageBreak/>
          <w:t>2.2.2</w:t>
        </w:r>
      </w:smartTag>
      <w:r w:rsidRPr="00E32579">
        <w:rPr>
          <w:rFonts w:ascii="宋体" w:eastAsia="宋体" w:hAnsi="宋体" w:cs="FangSong"/>
          <w:color w:val="auto"/>
        </w:rPr>
        <w:t xml:space="preserve"> </w:t>
      </w:r>
      <w:r w:rsidRPr="00E32579">
        <w:rPr>
          <w:rFonts w:ascii="宋体" w:eastAsia="宋体" w:hAnsi="宋体" w:cs="宋体" w:hint="eastAsia"/>
          <w:color w:val="auto"/>
        </w:rPr>
        <w:t>内燃发动机气缸容积≤</w:t>
      </w:r>
      <w:r w:rsidR="006B7EAE" w:rsidRPr="00E32579">
        <w:rPr>
          <w:rFonts w:ascii="宋体" w:eastAsia="宋体" w:hAnsi="宋体" w:cs="FangSong"/>
          <w:color w:val="auto"/>
        </w:rPr>
        <w:t>2.</w:t>
      </w:r>
      <w:r w:rsidR="006B7EAE" w:rsidRPr="00E32579">
        <w:rPr>
          <w:rFonts w:ascii="宋体" w:eastAsia="宋体" w:hAnsi="宋体" w:cs="FangSong" w:hint="eastAsia"/>
          <w:color w:val="auto"/>
        </w:rPr>
        <w:t>11</w:t>
      </w:r>
      <w:r w:rsidRPr="00E32579">
        <w:rPr>
          <w:rFonts w:ascii="宋体" w:eastAsia="宋体" w:hAnsi="宋体" w:cs="FangSong"/>
          <w:color w:val="auto"/>
        </w:rPr>
        <w:t>cc</w:t>
      </w:r>
      <w:r w:rsidRPr="00E32579">
        <w:rPr>
          <w:rFonts w:ascii="宋体" w:eastAsia="宋体" w:hAnsi="宋体" w:cs="宋体" w:hint="eastAsia"/>
          <w:color w:val="auto"/>
        </w:rPr>
        <w:t>（</w:t>
      </w:r>
      <w:r w:rsidR="006B7EAE" w:rsidRPr="00E32579">
        <w:rPr>
          <w:rFonts w:ascii="宋体" w:eastAsia="宋体" w:hAnsi="宋体" w:cs="FangSong"/>
          <w:color w:val="auto"/>
        </w:rPr>
        <w:t>1</w:t>
      </w:r>
      <w:r w:rsidR="006B7EAE" w:rsidRPr="00E32579">
        <w:rPr>
          <w:rFonts w:ascii="宋体" w:eastAsia="宋体" w:hAnsi="宋体" w:cs="FangSong" w:hint="eastAsia"/>
          <w:color w:val="auto"/>
        </w:rPr>
        <w:t>2</w:t>
      </w:r>
      <w:r w:rsidRPr="00E32579">
        <w:rPr>
          <w:rFonts w:ascii="宋体" w:eastAsia="宋体" w:hAnsi="宋体" w:cs="宋体" w:hint="eastAsia"/>
          <w:color w:val="auto"/>
        </w:rPr>
        <w:t>级）</w:t>
      </w:r>
      <w:r w:rsidRPr="00E32579">
        <w:rPr>
          <w:rFonts w:ascii="宋体" w:eastAsia="宋体" w:hAnsi="宋体" w:cs="FangSong" w:hint="eastAsia"/>
          <w:color w:val="auto"/>
        </w:rPr>
        <w:t>。</w:t>
      </w:r>
    </w:p>
    <w:p w:rsidR="00996BFD" w:rsidRPr="00E32579" w:rsidRDefault="00996BFD" w:rsidP="003E4451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E32579">
          <w:rPr>
            <w:rFonts w:ascii="宋体" w:eastAsia="宋体" w:hAnsi="宋体" w:cs="FangSong"/>
            <w:color w:val="auto"/>
          </w:rPr>
          <w:t>2.2.3</w:t>
        </w:r>
      </w:smartTag>
      <w:r w:rsidRPr="00E32579">
        <w:rPr>
          <w:rFonts w:ascii="宋体" w:eastAsia="宋体" w:hAnsi="宋体" w:cs="FangSong"/>
          <w:color w:val="auto"/>
        </w:rPr>
        <w:t xml:space="preserve"> </w:t>
      </w:r>
      <w:r w:rsidRPr="00E32579">
        <w:rPr>
          <w:rFonts w:ascii="宋体" w:eastAsia="宋体" w:hAnsi="宋体" w:cs="宋体" w:hint="eastAsia"/>
          <w:color w:val="auto"/>
        </w:rPr>
        <w:t>油箱到化油器口的燃油≤</w:t>
      </w:r>
      <w:r w:rsidRPr="00E32579">
        <w:rPr>
          <w:rFonts w:ascii="宋体" w:eastAsia="宋体" w:hAnsi="宋体" w:cs="FangSong"/>
          <w:color w:val="auto"/>
        </w:rPr>
        <w:t>75cc</w:t>
      </w:r>
      <w:r w:rsidRPr="00E32579">
        <w:rPr>
          <w:rFonts w:ascii="宋体" w:eastAsia="宋体" w:hAnsi="宋体" w:cs="宋体" w:hint="eastAsia"/>
          <w:color w:val="auto"/>
        </w:rPr>
        <w:t>，油箱外不得加装油滤</w:t>
      </w:r>
      <w:r w:rsidRPr="00E32579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 w:rsidRPr="00E32579">
        <w:rPr>
          <w:rFonts w:ascii="宋体" w:eastAsia="宋体" w:hAnsi="宋体" w:cs="FangSong"/>
          <w:color w:val="auto"/>
        </w:rPr>
        <w:t xml:space="preserve">2.2.4 </w:t>
      </w:r>
      <w:r w:rsidRPr="00E32579">
        <w:rPr>
          <w:rFonts w:ascii="宋体" w:eastAsia="宋体" w:hAnsi="宋体" w:cs="宋体" w:hint="eastAsia"/>
          <w:color w:val="auto"/>
        </w:rPr>
        <w:t>不含燃油</w:t>
      </w:r>
      <w:r w:rsidRPr="00E32579">
        <w:rPr>
          <w:rFonts w:ascii="宋体" w:eastAsia="宋体" w:hAnsi="宋体" w:cs="FangSong" w:hint="eastAsia"/>
          <w:color w:val="auto"/>
        </w:rPr>
        <w:t>、</w:t>
      </w:r>
      <w:r w:rsidR="006B7EAE" w:rsidRPr="00E32579">
        <w:rPr>
          <w:rFonts w:ascii="宋体" w:eastAsia="宋体" w:hAnsi="宋体" w:cs="FangSong" w:hint="eastAsia"/>
          <w:color w:val="auto"/>
        </w:rPr>
        <w:t>含</w:t>
      </w:r>
      <w:r w:rsidRPr="00E32579">
        <w:rPr>
          <w:rFonts w:ascii="宋体" w:eastAsia="宋体" w:hAnsi="宋体" w:cs="宋体" w:hint="eastAsia"/>
          <w:color w:val="auto"/>
        </w:rPr>
        <w:t>计时器整车总重量不得小于</w:t>
      </w:r>
      <w:r w:rsidR="006B7EAE" w:rsidRPr="00E32579">
        <w:rPr>
          <w:rFonts w:ascii="宋体" w:eastAsia="宋体" w:hAnsi="宋体" w:cs="FangSong" w:hint="eastAsia"/>
          <w:color w:val="auto"/>
        </w:rPr>
        <w:t>1650</w:t>
      </w:r>
      <w:r w:rsidRPr="00E32579">
        <w:rPr>
          <w:rFonts w:ascii="宋体" w:eastAsia="宋体" w:hAnsi="宋体" w:cs="宋体" w:hint="eastAsia"/>
          <w:color w:val="auto"/>
        </w:rPr>
        <w:t>克</w:t>
      </w:r>
      <w:r w:rsidRPr="00E32579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E31F0">
          <w:rPr>
            <w:rFonts w:ascii="宋体" w:eastAsia="宋体" w:hAnsi="宋体" w:cs="FangSong"/>
            <w:color w:val="auto"/>
          </w:rPr>
          <w:t>2.2.5</w:t>
        </w:r>
      </w:smartTag>
      <w:r w:rsidRPr="002E31F0">
        <w:rPr>
          <w:rFonts w:ascii="宋体" w:eastAsia="宋体" w:hAnsi="宋体" w:cs="FangSong"/>
          <w:color w:val="auto"/>
        </w:rPr>
        <w:t xml:space="preserve"> </w:t>
      </w:r>
      <w:r w:rsidRPr="002E31F0">
        <w:rPr>
          <w:rFonts w:ascii="宋体" w:eastAsia="宋体" w:hAnsi="宋体" w:cs="宋体" w:hint="eastAsia"/>
          <w:color w:val="auto"/>
        </w:rPr>
        <w:t>车内不得设置电机启动装置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3E4451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E31F0">
          <w:rPr>
            <w:rFonts w:ascii="宋体" w:eastAsia="宋体" w:hAnsi="宋体" w:cs="FangSong"/>
            <w:color w:val="auto"/>
          </w:rPr>
          <w:t>2.2.6</w:t>
        </w:r>
      </w:smartTag>
      <w:r w:rsidRPr="002E31F0">
        <w:rPr>
          <w:rFonts w:ascii="宋体" w:eastAsia="宋体" w:hAnsi="宋体" w:cs="FangSong"/>
          <w:color w:val="auto"/>
        </w:rPr>
        <w:t xml:space="preserve"> </w:t>
      </w:r>
      <w:r w:rsidRPr="002E31F0">
        <w:rPr>
          <w:rFonts w:ascii="宋体" w:eastAsia="宋体" w:hAnsi="宋体" w:cs="宋体" w:hint="eastAsia"/>
          <w:color w:val="auto"/>
        </w:rPr>
        <w:t>按原车型保留车壳外形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车窗和定风翼，定风翼高度不得超过车顶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204D2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E31F0">
          <w:rPr>
            <w:rFonts w:ascii="宋体" w:eastAsia="宋体" w:hAnsi="宋体" w:cs="FangSong"/>
            <w:color w:val="auto"/>
          </w:rPr>
          <w:t>2.2.7</w:t>
        </w:r>
      </w:smartTag>
      <w:r w:rsidRPr="002E31F0">
        <w:rPr>
          <w:rFonts w:ascii="宋体" w:eastAsia="宋体" w:hAnsi="宋体" w:cs="FangSong"/>
          <w:color w:val="auto"/>
        </w:rPr>
        <w:t xml:space="preserve"> </w:t>
      </w:r>
      <w:r w:rsidRPr="002E31F0">
        <w:rPr>
          <w:rFonts w:ascii="宋体" w:eastAsia="宋体" w:hAnsi="宋体" w:cs="宋体" w:hint="eastAsia"/>
          <w:color w:val="auto"/>
        </w:rPr>
        <w:t>前车窗只可开一个≤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0"/>
          <w:attr w:name="UnitName" w:val="mm"/>
        </w:smartTagPr>
        <w:r w:rsidRPr="002E31F0">
          <w:rPr>
            <w:rFonts w:ascii="宋体" w:eastAsia="宋体" w:hAnsi="宋体" w:cs="FangSong"/>
            <w:color w:val="auto"/>
          </w:rPr>
          <w:t>60 mm</w:t>
        </w:r>
      </w:smartTag>
      <w:r w:rsidRPr="002E31F0">
        <w:rPr>
          <w:rFonts w:ascii="宋体" w:eastAsia="宋体" w:hAnsi="宋体" w:cs="宋体" w:hint="eastAsia"/>
          <w:color w:val="auto"/>
        </w:rPr>
        <w:t>直径的加油口，不得开通风口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侧面前车窗可以开孔或剪去，保留侧面后车窗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1320A9">
        <w:rPr>
          <w:rFonts w:ascii="宋体" w:eastAsia="宋体" w:hAnsi="宋体" w:cs="宋体" w:hint="eastAsia"/>
          <w:color w:val="auto"/>
        </w:rPr>
        <w:t>后车窗</w:t>
      </w:r>
      <w:r w:rsidR="00A33741" w:rsidRPr="001320A9">
        <w:rPr>
          <w:rFonts w:ascii="宋体" w:eastAsia="宋体" w:hAnsi="宋体" w:cs="宋体" w:hint="eastAsia"/>
          <w:color w:val="auto"/>
        </w:rPr>
        <w:t>开孔保留车窗线</w:t>
      </w:r>
      <w:r w:rsidRPr="001320A9">
        <w:rPr>
          <w:rFonts w:ascii="宋体" w:eastAsia="宋体" w:hAnsi="宋体" w:cs="FangSong" w:hint="eastAsia"/>
          <w:color w:val="auto"/>
        </w:rPr>
        <w:t>。</w:t>
      </w:r>
    </w:p>
    <w:p w:rsidR="003E4451" w:rsidRDefault="00996BFD" w:rsidP="003E4451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2E31F0">
          <w:rPr>
            <w:rFonts w:ascii="宋体" w:eastAsia="宋体" w:hAnsi="宋体" w:cs="FangSong"/>
            <w:color w:val="auto"/>
          </w:rPr>
          <w:t>2.2.8</w:t>
        </w:r>
      </w:smartTag>
      <w:r w:rsidRPr="002E31F0">
        <w:rPr>
          <w:rFonts w:ascii="宋体" w:eastAsia="宋体" w:hAnsi="宋体" w:cs="FangSong"/>
          <w:color w:val="auto"/>
        </w:rPr>
        <w:t xml:space="preserve"> </w:t>
      </w:r>
      <w:r w:rsidRPr="002E31F0">
        <w:rPr>
          <w:rFonts w:ascii="宋体" w:eastAsia="宋体" w:hAnsi="宋体" w:cs="宋体" w:hint="eastAsia"/>
          <w:color w:val="auto"/>
        </w:rPr>
        <w:t>车壳只能有一个点火器开口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调油针口和天线开口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E32579" w:rsidRDefault="003E4451" w:rsidP="003204D2">
      <w:pPr>
        <w:pStyle w:val="Default"/>
        <w:spacing w:line="360" w:lineRule="auto"/>
        <w:ind w:left="708" w:hangingChars="295" w:hanging="708"/>
        <w:rPr>
          <w:rFonts w:ascii="宋体" w:eastAsia="宋体" w:hAnsi="宋体" w:cs="FangSong"/>
          <w:color w:val="auto"/>
          <w:highlight w:val="gree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宋体" w:eastAsia="宋体" w:hAnsi="宋体" w:cs="宋体" w:hint="eastAsia"/>
            <w:color w:val="auto"/>
          </w:rPr>
          <w:t>2.2.9</w:t>
        </w:r>
      </w:smartTag>
      <w:r>
        <w:rPr>
          <w:rFonts w:ascii="宋体" w:eastAsia="宋体" w:hAnsi="宋体" w:cs="宋体" w:hint="eastAsia"/>
          <w:color w:val="auto"/>
        </w:rPr>
        <w:t xml:space="preserve"> </w:t>
      </w:r>
      <w:r w:rsidR="00996BFD" w:rsidRPr="002E31F0">
        <w:rPr>
          <w:rFonts w:ascii="宋体" w:eastAsia="宋体" w:hAnsi="宋体" w:cs="宋体" w:hint="eastAsia"/>
          <w:color w:val="auto"/>
        </w:rPr>
        <w:t>车壳必须着色美化，不得用透明车壳或简单贴纸美饰，车壳外不得另设置保护物</w:t>
      </w:r>
      <w:r w:rsidR="00996BFD" w:rsidRPr="00E32579">
        <w:rPr>
          <w:rFonts w:ascii="宋体" w:eastAsia="宋体" w:hAnsi="宋体" w:cs="宋体" w:hint="eastAsia"/>
          <w:color w:val="auto"/>
        </w:rPr>
        <w:t>参赛</w:t>
      </w:r>
      <w:r w:rsidR="00996BFD" w:rsidRPr="00E32579">
        <w:rPr>
          <w:rFonts w:ascii="宋体" w:eastAsia="宋体" w:hAnsi="宋体" w:cs="FangSong" w:hint="eastAsia"/>
          <w:color w:val="auto"/>
        </w:rPr>
        <w:t>。</w:t>
      </w:r>
    </w:p>
    <w:p w:rsidR="00E32579" w:rsidRDefault="00E32579" w:rsidP="00E32579">
      <w:pPr>
        <w:pStyle w:val="Default"/>
        <w:spacing w:line="360" w:lineRule="auto"/>
        <w:ind w:left="708" w:hangingChars="295" w:hanging="708"/>
        <w:rPr>
          <w:rFonts w:ascii="宋体" w:eastAsia="宋体" w:hAnsi="宋体" w:cs="宋体"/>
          <w:color w:val="auto"/>
        </w:rPr>
      </w:pPr>
      <w:r w:rsidRPr="001320A9">
        <w:rPr>
          <w:rFonts w:ascii="宋体" w:eastAsia="宋体" w:hAnsi="宋体" w:cs="FangSong" w:hint="eastAsia"/>
          <w:color w:val="auto"/>
        </w:rPr>
        <w:t>2.2.10 在使用专用海绵轮胎时，宽度前胎</w:t>
      </w:r>
      <w:r w:rsidRPr="001320A9">
        <w:rPr>
          <w:rFonts w:ascii="宋体" w:eastAsia="宋体" w:hAnsi="宋体" w:cs="宋体" w:hint="eastAsia"/>
          <w:color w:val="auto"/>
        </w:rPr>
        <w:t>≤26mm，后胎≤30mm，且不得使用轮胎快拆装置。</w:t>
      </w:r>
    </w:p>
    <w:p w:rsidR="00434463" w:rsidRPr="00434463" w:rsidRDefault="00434463" w:rsidP="00E32579">
      <w:pPr>
        <w:pStyle w:val="Default"/>
        <w:spacing w:line="360" w:lineRule="auto"/>
        <w:ind w:left="708" w:hangingChars="295" w:hanging="708"/>
        <w:rPr>
          <w:rFonts w:ascii="宋体" w:eastAsia="宋体" w:hAnsi="宋体" w:cs="宋体"/>
          <w:color w:val="auto"/>
        </w:rPr>
      </w:pPr>
    </w:p>
    <w:p w:rsidR="00996BFD" w:rsidRPr="003E4451" w:rsidRDefault="00996BFD" w:rsidP="003E4451">
      <w:pPr>
        <w:pStyle w:val="Default"/>
        <w:numPr>
          <w:ilvl w:val="1"/>
          <w:numId w:val="14"/>
        </w:numPr>
        <w:spacing w:line="360" w:lineRule="auto"/>
        <w:rPr>
          <w:rFonts w:ascii="宋体" w:eastAsia="宋体" w:hAnsi="宋体" w:cs="FangSong"/>
          <w:b/>
          <w:color w:val="auto"/>
        </w:rPr>
      </w:pPr>
      <w:r w:rsidRPr="003E4451">
        <w:rPr>
          <w:rFonts w:ascii="宋体" w:eastAsia="宋体" w:hAnsi="宋体" w:cs="FangSong"/>
          <w:b/>
          <w:color w:val="auto"/>
        </w:rPr>
        <w:t>1/10</w:t>
      </w:r>
      <w:r w:rsidRPr="003E4451">
        <w:rPr>
          <w:rFonts w:ascii="宋体" w:eastAsia="宋体" w:hAnsi="宋体" w:cs="宋体" w:hint="eastAsia"/>
          <w:b/>
          <w:color w:val="auto"/>
        </w:rPr>
        <w:t>电动越野车</w:t>
      </w:r>
    </w:p>
    <w:p w:rsidR="00996BFD" w:rsidRPr="002E31F0" w:rsidRDefault="00996BFD" w:rsidP="003E4451">
      <w:pPr>
        <w:pStyle w:val="Default"/>
        <w:numPr>
          <w:ilvl w:val="2"/>
          <w:numId w:val="1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独立悬挂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四轮驱动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4"/>
        </w:numPr>
        <w:spacing w:line="360" w:lineRule="auto"/>
        <w:rPr>
          <w:rFonts w:ascii="宋体" w:eastAsia="宋体" w:hAnsi="宋体" w:cs="FangSong"/>
          <w:color w:val="auto"/>
        </w:rPr>
      </w:pPr>
      <w:r w:rsidRPr="00E32579">
        <w:rPr>
          <w:rFonts w:ascii="宋体" w:eastAsia="宋体" w:hAnsi="宋体" w:cs="宋体" w:hint="eastAsia"/>
          <w:color w:val="auto"/>
        </w:rPr>
        <w:t>动力电机使用</w:t>
      </w:r>
      <w:r w:rsidRPr="00E32579">
        <w:rPr>
          <w:rFonts w:ascii="宋体" w:eastAsia="宋体" w:hAnsi="宋体" w:cs="FangSong"/>
          <w:color w:val="auto"/>
        </w:rPr>
        <w:t>540</w:t>
      </w:r>
      <w:r w:rsidR="00F52DC2" w:rsidRPr="00E32579">
        <w:rPr>
          <w:rFonts w:ascii="宋体" w:eastAsia="宋体" w:hAnsi="宋体" w:cs="宋体" w:hint="eastAsia"/>
          <w:color w:val="auto"/>
        </w:rPr>
        <w:t>级</w:t>
      </w:r>
      <w:r w:rsidRPr="00E32579">
        <w:rPr>
          <w:rFonts w:ascii="宋体" w:eastAsia="宋体" w:hAnsi="宋体" w:cs="宋体" w:hint="eastAsia"/>
          <w:color w:val="auto"/>
        </w:rPr>
        <w:t>电机</w:t>
      </w:r>
      <w:r w:rsidRPr="00E32579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3E4451">
      <w:pPr>
        <w:pStyle w:val="Default"/>
        <w:numPr>
          <w:ilvl w:val="2"/>
          <w:numId w:val="1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动力镍镉或镍氢电池≤</w:t>
      </w:r>
      <w:r w:rsidRPr="002E31F0">
        <w:rPr>
          <w:rFonts w:ascii="宋体" w:eastAsia="宋体" w:hAnsi="宋体" w:cs="FangSong"/>
          <w:color w:val="auto"/>
        </w:rPr>
        <w:t>7.2V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锂电池≤</w:t>
      </w:r>
      <w:r w:rsidRPr="002E31F0">
        <w:rPr>
          <w:rFonts w:ascii="宋体" w:eastAsia="宋体" w:hAnsi="宋体" w:cs="FangSong"/>
          <w:color w:val="auto"/>
        </w:rPr>
        <w:t>7.4V</w:t>
      </w:r>
      <w:r w:rsidRPr="002E31F0">
        <w:rPr>
          <w:rFonts w:ascii="宋体" w:eastAsia="宋体" w:hAnsi="宋体" w:cs="宋体" w:hint="eastAsia"/>
          <w:color w:val="auto"/>
        </w:rPr>
        <w:t>，容量不限</w:t>
      </w:r>
      <w:r w:rsidRPr="002E31F0">
        <w:rPr>
          <w:rFonts w:ascii="宋体" w:eastAsia="宋体" w:hAnsi="宋体" w:cs="FangSong"/>
          <w:color w:val="auto"/>
        </w:rPr>
        <w:t>,</w:t>
      </w:r>
      <w:r w:rsidRPr="002E31F0">
        <w:rPr>
          <w:rFonts w:ascii="宋体" w:eastAsia="宋体" w:hAnsi="宋体" w:cs="宋体" w:hint="eastAsia"/>
          <w:color w:val="auto"/>
        </w:rPr>
        <w:t>须有原厂保护外壳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3E4451">
      <w:pPr>
        <w:pStyle w:val="Default"/>
        <w:numPr>
          <w:ilvl w:val="2"/>
          <w:numId w:val="1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除动力电池外不得另挂用于接收机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舵机的电池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不含计时器整车总重量不得小于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88"/>
          <w:attr w:name="UnitName" w:val="克"/>
        </w:smartTagPr>
        <w:r w:rsidRPr="002E31F0">
          <w:rPr>
            <w:rFonts w:ascii="宋体" w:eastAsia="宋体" w:hAnsi="宋体" w:cs="FangSong"/>
            <w:color w:val="auto"/>
          </w:rPr>
          <w:t>1588</w:t>
        </w:r>
        <w:r w:rsidRPr="002E31F0">
          <w:rPr>
            <w:rFonts w:ascii="宋体" w:eastAsia="宋体" w:hAnsi="宋体" w:cs="宋体" w:hint="eastAsia"/>
            <w:color w:val="auto"/>
          </w:rPr>
          <w:t>克</w:t>
        </w:r>
      </w:smartTag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禁止使用表面含有固体附加物和金属物的轮胎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3E4451">
      <w:pPr>
        <w:pStyle w:val="Default"/>
        <w:numPr>
          <w:ilvl w:val="2"/>
          <w:numId w:val="1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按原车型保留车壳外形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定风翼，车窗全保留，只可开直径≤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mm"/>
        </w:smartTagPr>
        <w:r w:rsidRPr="002E31F0">
          <w:rPr>
            <w:rFonts w:ascii="宋体" w:eastAsia="宋体" w:hAnsi="宋体" w:cs="FangSong"/>
            <w:color w:val="auto"/>
          </w:rPr>
          <w:t>10mm</w:t>
        </w:r>
      </w:smartTag>
      <w:r w:rsidRPr="002E31F0">
        <w:rPr>
          <w:rFonts w:ascii="宋体" w:eastAsia="宋体" w:hAnsi="宋体" w:cs="宋体" w:hint="eastAsia"/>
          <w:color w:val="auto"/>
        </w:rPr>
        <w:t>天线开口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4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车壳必须着色美化，不得用透明车壳或简单贴纸美饰，车壳外不得另设置保护物参赛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3E4451" w:rsidRDefault="00996BFD" w:rsidP="003E4451">
      <w:pPr>
        <w:pStyle w:val="Default"/>
        <w:numPr>
          <w:ilvl w:val="1"/>
          <w:numId w:val="15"/>
        </w:numPr>
        <w:spacing w:line="360" w:lineRule="auto"/>
        <w:rPr>
          <w:rFonts w:ascii="宋体" w:eastAsia="宋体" w:hAnsi="宋体" w:cs="FangSong"/>
          <w:b/>
          <w:color w:val="auto"/>
        </w:rPr>
      </w:pPr>
      <w:r w:rsidRPr="003E4451">
        <w:rPr>
          <w:rFonts w:ascii="宋体" w:eastAsia="宋体" w:hAnsi="宋体" w:cs="FangSong"/>
          <w:b/>
          <w:color w:val="auto"/>
        </w:rPr>
        <w:t xml:space="preserve">1/10 </w:t>
      </w:r>
      <w:r w:rsidRPr="003E4451">
        <w:rPr>
          <w:rFonts w:ascii="宋体" w:eastAsia="宋体" w:hAnsi="宋体" w:cs="宋体" w:hint="eastAsia"/>
          <w:b/>
          <w:color w:val="auto"/>
        </w:rPr>
        <w:t>内燃机越野车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独立悬挂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四轮驱动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油箱到化油器口的燃油≤</w:t>
      </w:r>
      <w:r w:rsidRPr="002E31F0">
        <w:rPr>
          <w:rFonts w:ascii="宋体" w:eastAsia="宋体" w:hAnsi="宋体" w:cs="FangSong"/>
          <w:color w:val="auto"/>
        </w:rPr>
        <w:t>75cc</w:t>
      </w:r>
      <w:r w:rsidRPr="002E31F0">
        <w:rPr>
          <w:rFonts w:ascii="宋体" w:eastAsia="宋体" w:hAnsi="宋体" w:cs="宋体" w:hint="eastAsia"/>
          <w:color w:val="auto"/>
        </w:rPr>
        <w:t>（含油滤）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内燃发动机气缸容积≤</w:t>
      </w:r>
      <w:r w:rsidRPr="002E31F0">
        <w:rPr>
          <w:rFonts w:ascii="宋体" w:eastAsia="宋体" w:hAnsi="宋体" w:cs="FangSong"/>
          <w:color w:val="auto"/>
        </w:rPr>
        <w:t>3.0cc</w:t>
      </w:r>
      <w:r w:rsidRPr="002E31F0">
        <w:rPr>
          <w:rFonts w:ascii="宋体" w:eastAsia="宋体" w:hAnsi="宋体" w:cs="宋体" w:hint="eastAsia"/>
          <w:color w:val="auto"/>
        </w:rPr>
        <w:t>（</w:t>
      </w:r>
      <w:r w:rsidRPr="002E31F0">
        <w:rPr>
          <w:rFonts w:ascii="宋体" w:eastAsia="宋体" w:hAnsi="宋体" w:cs="FangSong"/>
          <w:color w:val="auto"/>
        </w:rPr>
        <w:t>18</w:t>
      </w:r>
      <w:r w:rsidRPr="002E31F0">
        <w:rPr>
          <w:rFonts w:ascii="宋体" w:eastAsia="宋体" w:hAnsi="宋体" w:cs="宋体" w:hint="eastAsia"/>
          <w:color w:val="auto"/>
        </w:rPr>
        <w:t>级）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车身：以轮胎外延的最大车宽≤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0"/>
          <w:attr w:name="UnitName" w:val="mm"/>
        </w:smartTagPr>
        <w:r w:rsidRPr="002E31F0">
          <w:rPr>
            <w:rFonts w:ascii="宋体" w:eastAsia="宋体" w:hAnsi="宋体" w:cs="FangSong"/>
            <w:color w:val="auto"/>
          </w:rPr>
          <w:t>250mm</w:t>
        </w:r>
      </w:smartTag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车长≤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35"/>
          <w:attr w:name="UnitName" w:val="mm"/>
        </w:smartTagPr>
        <w:r w:rsidRPr="002E31F0">
          <w:rPr>
            <w:rFonts w:ascii="宋体" w:eastAsia="宋体" w:hAnsi="宋体" w:cs="FangSong"/>
            <w:color w:val="auto"/>
          </w:rPr>
          <w:t>435mm</w:t>
        </w:r>
      </w:smartTag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车高≤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5"/>
          <w:attr w:name="UnitName" w:val="mm"/>
        </w:smartTagPr>
        <w:r w:rsidRPr="002E31F0">
          <w:rPr>
            <w:rFonts w:ascii="宋体" w:eastAsia="宋体" w:hAnsi="宋体" w:cs="FangSong"/>
            <w:color w:val="auto"/>
          </w:rPr>
          <w:t>185mm</w:t>
        </w:r>
      </w:smartTag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不含燃油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计时器整车总重量不得小于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50"/>
          <w:attr w:name="UnitName" w:val="克"/>
        </w:smartTagPr>
        <w:r w:rsidRPr="002E31F0">
          <w:rPr>
            <w:rFonts w:ascii="宋体" w:eastAsia="宋体" w:hAnsi="宋体" w:cs="FangSong"/>
            <w:color w:val="auto"/>
          </w:rPr>
          <w:t>1750</w:t>
        </w:r>
        <w:r w:rsidRPr="002E31F0">
          <w:rPr>
            <w:rFonts w:ascii="宋体" w:eastAsia="宋体" w:hAnsi="宋体" w:cs="宋体" w:hint="eastAsia"/>
            <w:color w:val="auto"/>
          </w:rPr>
          <w:t>克</w:t>
        </w:r>
      </w:smartTag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lastRenderedPageBreak/>
        <w:t>车内不得设置电机启动装置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禁止使用表面含有固体附加物和金属物的轮胎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按原车型保留车壳外形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车窗和定风翼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前车窗只可开一个≤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0"/>
          <w:attr w:name="UnitName" w:val="mm"/>
        </w:smartTagPr>
        <w:r w:rsidRPr="002E31F0">
          <w:rPr>
            <w:rFonts w:ascii="宋体" w:eastAsia="宋体" w:hAnsi="宋体" w:cs="FangSong"/>
            <w:color w:val="auto"/>
          </w:rPr>
          <w:t>60 mm</w:t>
        </w:r>
      </w:smartTag>
      <w:r w:rsidRPr="002E31F0">
        <w:rPr>
          <w:rFonts w:ascii="宋体" w:eastAsia="宋体" w:hAnsi="宋体" w:cs="宋体" w:hint="eastAsia"/>
          <w:color w:val="auto"/>
        </w:rPr>
        <w:t>直径的加油口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保留后车窗侧面车窗，可开多个散热孔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只能有一个点火器开口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调油针口和天线开口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车壳必须着色美化，不得用原透明车壳或简单贴纸美饰，车壳外不得另设置保护物参赛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3E4451" w:rsidRDefault="00996BFD" w:rsidP="003E4451">
      <w:pPr>
        <w:pStyle w:val="Default"/>
        <w:numPr>
          <w:ilvl w:val="1"/>
          <w:numId w:val="15"/>
        </w:numPr>
        <w:spacing w:line="360" w:lineRule="auto"/>
        <w:rPr>
          <w:rFonts w:ascii="宋体" w:eastAsia="宋体" w:hAnsi="宋体" w:cs="FangSong"/>
          <w:b/>
          <w:color w:val="auto"/>
        </w:rPr>
      </w:pPr>
      <w:r w:rsidRPr="003E4451">
        <w:rPr>
          <w:rFonts w:ascii="宋体" w:eastAsia="宋体" w:hAnsi="宋体" w:cs="FangSong"/>
          <w:b/>
          <w:color w:val="auto"/>
        </w:rPr>
        <w:t>1/16</w:t>
      </w:r>
      <w:r w:rsidRPr="003E4451">
        <w:rPr>
          <w:rFonts w:ascii="宋体" w:eastAsia="宋体" w:hAnsi="宋体" w:cs="宋体" w:hint="eastAsia"/>
          <w:b/>
          <w:color w:val="auto"/>
        </w:rPr>
        <w:t>电动越野车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独立悬挂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四轮驱动</w:t>
      </w:r>
      <w:r w:rsidR="003E4451">
        <w:rPr>
          <w:rFonts w:ascii="宋体" w:eastAsia="宋体" w:hAnsi="宋体" w:cs="宋体" w:hint="eastAsia"/>
          <w:color w:val="auto"/>
        </w:rPr>
        <w:t>，型号为</w:t>
      </w:r>
      <w:r w:rsidR="00CC199A">
        <w:rPr>
          <w:rFonts w:ascii="宋体" w:eastAsia="宋体" w:hAnsi="宋体" w:cs="宋体" w:hint="eastAsia"/>
          <w:color w:val="auto"/>
        </w:rPr>
        <w:t>兴耀华</w:t>
      </w:r>
      <w:r w:rsidR="003E4451" w:rsidRPr="002E31F0">
        <w:rPr>
          <w:rFonts w:ascii="宋体" w:eastAsia="宋体" w:hAnsi="宋体" w:cs="FangSong"/>
          <w:color w:val="auto"/>
        </w:rPr>
        <w:t>16421-V2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CD4F7E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>
        <w:rPr>
          <w:rFonts w:ascii="宋体" w:eastAsia="宋体" w:hAnsi="宋体" w:cs="宋体" w:hint="eastAsia"/>
          <w:color w:val="auto"/>
        </w:rPr>
        <w:t>原厂</w:t>
      </w:r>
      <w:r w:rsidR="00996BFD" w:rsidRPr="002E31F0">
        <w:rPr>
          <w:rFonts w:ascii="宋体" w:eastAsia="宋体" w:hAnsi="宋体" w:cs="宋体" w:hint="eastAsia"/>
          <w:color w:val="auto"/>
        </w:rPr>
        <w:t>动力锂电池≤</w:t>
      </w:r>
      <w:r w:rsidR="00996BFD" w:rsidRPr="002E31F0">
        <w:rPr>
          <w:rFonts w:ascii="宋体" w:eastAsia="宋体" w:hAnsi="宋体" w:cs="FangSong"/>
          <w:color w:val="auto"/>
        </w:rPr>
        <w:t>7.4V</w:t>
      </w:r>
      <w:r w:rsidR="00996BFD" w:rsidRPr="002E31F0">
        <w:rPr>
          <w:rFonts w:ascii="宋体" w:eastAsia="宋体" w:hAnsi="宋体" w:cs="FangSong" w:hint="eastAsia"/>
          <w:color w:val="auto"/>
        </w:rPr>
        <w:t>、</w:t>
      </w:r>
      <w:r w:rsidR="00996BFD" w:rsidRPr="002E31F0">
        <w:rPr>
          <w:rFonts w:ascii="宋体" w:eastAsia="宋体" w:hAnsi="宋体" w:cs="宋体" w:hint="eastAsia"/>
          <w:color w:val="auto"/>
        </w:rPr>
        <w:t>容量不限</w:t>
      </w:r>
      <w:r w:rsidR="00996BFD" w:rsidRPr="002E31F0">
        <w:rPr>
          <w:rFonts w:ascii="宋体" w:eastAsia="宋体" w:hAnsi="宋体" w:cs="FangSong"/>
          <w:color w:val="auto"/>
        </w:rPr>
        <w:t>,</w:t>
      </w:r>
      <w:r w:rsidR="00996BFD" w:rsidRPr="002E31F0">
        <w:rPr>
          <w:rFonts w:ascii="宋体" w:eastAsia="宋体" w:hAnsi="宋体" w:cs="宋体" w:hint="eastAsia"/>
          <w:color w:val="auto"/>
        </w:rPr>
        <w:t>必须有原厂保护外壳</w:t>
      </w:r>
      <w:r w:rsidR="00996BFD"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除动力电池外，不得另挂接收机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舵机电池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按原车型保留车壳外形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车窗和定风翼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车壳外不得另设置保护物参赛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必须使用原厂配套遥控器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接收机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电机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电子调速器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动力电池及所有原车型号升级件和零部件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3E4451" w:rsidRDefault="003E4451" w:rsidP="003E4451">
      <w:pPr>
        <w:pStyle w:val="Default"/>
        <w:numPr>
          <w:ilvl w:val="1"/>
          <w:numId w:val="15"/>
        </w:numPr>
        <w:spacing w:line="360" w:lineRule="auto"/>
        <w:rPr>
          <w:rFonts w:ascii="宋体" w:eastAsia="宋体" w:hAnsi="宋体" w:cs="FangSong"/>
          <w:b/>
          <w:color w:val="auto"/>
        </w:rPr>
      </w:pPr>
      <w:r w:rsidRPr="003E4451">
        <w:rPr>
          <w:rFonts w:ascii="宋体" w:eastAsia="宋体" w:hAnsi="宋体" w:cs="FangSong"/>
          <w:b/>
          <w:color w:val="auto"/>
        </w:rPr>
        <w:t xml:space="preserve">1/16 </w:t>
      </w:r>
      <w:r w:rsidR="00996BFD" w:rsidRPr="003E4451">
        <w:rPr>
          <w:rFonts w:ascii="宋体" w:eastAsia="宋体" w:hAnsi="宋体" w:cs="宋体" w:hint="eastAsia"/>
          <w:b/>
          <w:color w:val="auto"/>
        </w:rPr>
        <w:t>电动房车</w:t>
      </w:r>
    </w:p>
    <w:p w:rsidR="003E4451" w:rsidRPr="003E4451" w:rsidRDefault="003E4451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独立悬挂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四轮驱动</w:t>
      </w:r>
      <w:r>
        <w:rPr>
          <w:rFonts w:ascii="宋体" w:eastAsia="宋体" w:hAnsi="宋体" w:cs="宋体" w:hint="eastAsia"/>
          <w:color w:val="auto"/>
        </w:rPr>
        <w:t>，型号</w:t>
      </w:r>
      <w:r w:rsidR="00CC199A">
        <w:rPr>
          <w:rFonts w:ascii="宋体" w:eastAsia="宋体" w:hAnsi="宋体" w:cs="宋体" w:hint="eastAsia"/>
          <w:color w:val="auto"/>
        </w:rPr>
        <w:t>兴耀华</w:t>
      </w:r>
      <w:r>
        <w:rPr>
          <w:rFonts w:ascii="宋体" w:eastAsia="宋体" w:hAnsi="宋体" w:cs="宋体" w:hint="eastAsia"/>
          <w:color w:val="auto"/>
        </w:rPr>
        <w:t>为</w:t>
      </w:r>
      <w:r w:rsidRPr="002E31F0">
        <w:rPr>
          <w:rFonts w:ascii="宋体" w:eastAsia="宋体" w:hAnsi="宋体" w:cs="FangSong"/>
          <w:color w:val="auto"/>
        </w:rPr>
        <w:t>1642</w:t>
      </w:r>
      <w:r>
        <w:rPr>
          <w:rFonts w:ascii="宋体" w:eastAsia="宋体" w:hAnsi="宋体" w:cs="FangSong" w:hint="eastAsia"/>
          <w:color w:val="auto"/>
        </w:rPr>
        <w:t>6</w:t>
      </w:r>
      <w:r w:rsidRPr="002E31F0">
        <w:rPr>
          <w:rFonts w:ascii="宋体" w:eastAsia="宋体" w:hAnsi="宋体" w:cs="FangSong"/>
          <w:color w:val="auto"/>
        </w:rPr>
        <w:t>-V2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CD4F7E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>
        <w:rPr>
          <w:rFonts w:ascii="宋体" w:eastAsia="宋体" w:hAnsi="宋体" w:cs="宋体" w:hint="eastAsia"/>
          <w:color w:val="auto"/>
        </w:rPr>
        <w:t>原厂</w:t>
      </w:r>
      <w:r w:rsidR="00996BFD" w:rsidRPr="002E31F0">
        <w:rPr>
          <w:rFonts w:ascii="宋体" w:eastAsia="宋体" w:hAnsi="宋体" w:cs="宋体" w:hint="eastAsia"/>
          <w:color w:val="auto"/>
        </w:rPr>
        <w:t>动力锂电池≤</w:t>
      </w:r>
      <w:r w:rsidR="00996BFD" w:rsidRPr="002E31F0">
        <w:rPr>
          <w:rFonts w:ascii="宋体" w:eastAsia="宋体" w:hAnsi="宋体" w:cs="FangSong"/>
          <w:color w:val="auto"/>
        </w:rPr>
        <w:t>7.4V</w:t>
      </w:r>
      <w:r w:rsidR="00996BFD" w:rsidRPr="002E31F0">
        <w:rPr>
          <w:rFonts w:ascii="宋体" w:eastAsia="宋体" w:hAnsi="宋体" w:cs="FangSong" w:hint="eastAsia"/>
          <w:color w:val="auto"/>
        </w:rPr>
        <w:t>、</w:t>
      </w:r>
      <w:r w:rsidR="00996BFD" w:rsidRPr="002E31F0">
        <w:rPr>
          <w:rFonts w:ascii="宋体" w:eastAsia="宋体" w:hAnsi="宋体" w:cs="宋体" w:hint="eastAsia"/>
          <w:color w:val="auto"/>
        </w:rPr>
        <w:t>容量不限</w:t>
      </w:r>
      <w:r w:rsidR="00996BFD" w:rsidRPr="002E31F0">
        <w:rPr>
          <w:rFonts w:ascii="宋体" w:eastAsia="宋体" w:hAnsi="宋体" w:cs="FangSong"/>
          <w:color w:val="auto"/>
        </w:rPr>
        <w:t>,</w:t>
      </w:r>
      <w:r w:rsidR="00996BFD" w:rsidRPr="002E31F0">
        <w:rPr>
          <w:rFonts w:ascii="宋体" w:eastAsia="宋体" w:hAnsi="宋体" w:cs="宋体" w:hint="eastAsia"/>
          <w:color w:val="auto"/>
        </w:rPr>
        <w:t>必须有原厂保护外壳</w:t>
      </w:r>
      <w:r w:rsidR="00996BFD" w:rsidRPr="002E31F0">
        <w:rPr>
          <w:rFonts w:ascii="宋体" w:eastAsia="宋体" w:hAnsi="宋体" w:cs="FangSong" w:hint="eastAsia"/>
          <w:color w:val="auto"/>
        </w:rPr>
        <w:t>。</w:t>
      </w:r>
    </w:p>
    <w:p w:rsidR="0066353A" w:rsidRDefault="00996BFD" w:rsidP="0066353A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除动力电池外，不得另挂接收机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舵机电池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66353A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不含计时器整车总重量不得小于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80"/>
          <w:attr w:name="UnitName" w:val="克"/>
        </w:smartTagPr>
        <w:r w:rsidRPr="002E31F0">
          <w:rPr>
            <w:rFonts w:ascii="宋体" w:eastAsia="宋体" w:hAnsi="宋体" w:cs="FangSong"/>
            <w:color w:val="auto"/>
          </w:rPr>
          <w:t>680</w:t>
        </w:r>
        <w:r w:rsidRPr="002E31F0">
          <w:rPr>
            <w:rFonts w:ascii="宋体" w:eastAsia="宋体" w:hAnsi="宋体" w:cs="宋体" w:hint="eastAsia"/>
            <w:color w:val="auto"/>
          </w:rPr>
          <w:t>克</w:t>
        </w:r>
      </w:smartTag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按原车型保留车壳外形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车窗和定风翼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车壳外不得另设置保护物参赛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必须使用原厂配套遥控器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接收机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电机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电子调速器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动力电池及所有原车型号升级件和零部件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66353A" w:rsidRDefault="00996BFD" w:rsidP="003E4451">
      <w:pPr>
        <w:pStyle w:val="Default"/>
        <w:numPr>
          <w:ilvl w:val="1"/>
          <w:numId w:val="15"/>
        </w:numPr>
        <w:spacing w:line="360" w:lineRule="auto"/>
        <w:rPr>
          <w:rFonts w:ascii="宋体" w:eastAsia="宋体" w:hAnsi="宋体" w:cs="FangSong"/>
          <w:b/>
          <w:color w:val="auto"/>
        </w:rPr>
      </w:pPr>
      <w:r w:rsidRPr="0066353A">
        <w:rPr>
          <w:rFonts w:ascii="宋体" w:eastAsia="宋体" w:hAnsi="宋体" w:cs="FangSong"/>
          <w:b/>
          <w:color w:val="auto"/>
        </w:rPr>
        <w:t>1/8</w:t>
      </w:r>
      <w:r w:rsidRPr="0066353A">
        <w:rPr>
          <w:rFonts w:ascii="宋体" w:eastAsia="宋体" w:hAnsi="宋体" w:cs="宋体" w:hint="eastAsia"/>
          <w:b/>
          <w:color w:val="auto"/>
        </w:rPr>
        <w:t>内燃机越野车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独立悬挂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四轮驱动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油箱到化油器口的燃油≤</w:t>
      </w:r>
      <w:r w:rsidRPr="002E31F0">
        <w:rPr>
          <w:rFonts w:ascii="宋体" w:eastAsia="宋体" w:hAnsi="宋体" w:cs="FangSong"/>
          <w:color w:val="auto"/>
        </w:rPr>
        <w:t>125cc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（含油滤）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内燃发动机气缸容积≤</w:t>
      </w:r>
      <w:r w:rsidRPr="002E31F0">
        <w:rPr>
          <w:rFonts w:ascii="宋体" w:eastAsia="宋体" w:hAnsi="宋体" w:cs="FangSong"/>
          <w:color w:val="auto"/>
        </w:rPr>
        <w:t>3.5cc</w:t>
      </w:r>
      <w:r w:rsidRPr="002E31F0">
        <w:rPr>
          <w:rFonts w:ascii="宋体" w:eastAsia="宋体" w:hAnsi="宋体" w:cs="宋体" w:hint="eastAsia"/>
          <w:color w:val="auto"/>
        </w:rPr>
        <w:t>（</w:t>
      </w:r>
      <w:r w:rsidRPr="002E31F0">
        <w:rPr>
          <w:rFonts w:ascii="宋体" w:eastAsia="宋体" w:hAnsi="宋体" w:cs="FangSong"/>
          <w:color w:val="auto"/>
        </w:rPr>
        <w:t>21</w:t>
      </w:r>
      <w:r w:rsidRPr="002E31F0">
        <w:rPr>
          <w:rFonts w:ascii="宋体" w:eastAsia="宋体" w:hAnsi="宋体" w:cs="宋体" w:hint="eastAsia"/>
          <w:color w:val="auto"/>
        </w:rPr>
        <w:t>级）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不含燃油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计时器整车总重量不得小于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200"/>
          <w:attr w:name="UnitName" w:val="克"/>
        </w:smartTagPr>
        <w:r w:rsidRPr="002E31F0">
          <w:rPr>
            <w:rFonts w:ascii="宋体" w:eastAsia="宋体" w:hAnsi="宋体" w:cs="FangSong"/>
            <w:color w:val="auto"/>
          </w:rPr>
          <w:t>3200</w:t>
        </w:r>
        <w:r w:rsidRPr="002E31F0">
          <w:rPr>
            <w:rFonts w:ascii="宋体" w:eastAsia="宋体" w:hAnsi="宋体" w:cs="宋体" w:hint="eastAsia"/>
            <w:color w:val="auto"/>
          </w:rPr>
          <w:t>克</w:t>
        </w:r>
      </w:smartTag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车内不得设置电机启动装置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禁止使用表面含有固体附加物和金属物的轮胎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lastRenderedPageBreak/>
        <w:t>按原车型保留车壳外形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="00F52DC2">
        <w:rPr>
          <w:rFonts w:ascii="宋体" w:eastAsia="宋体" w:hAnsi="宋体" w:cs="宋体" w:hint="eastAsia"/>
          <w:color w:val="auto"/>
        </w:rPr>
        <w:t>车窗和尾</w:t>
      </w:r>
      <w:r w:rsidRPr="002E31F0">
        <w:rPr>
          <w:rFonts w:ascii="宋体" w:eastAsia="宋体" w:hAnsi="宋体" w:cs="宋体" w:hint="eastAsia"/>
          <w:color w:val="auto"/>
        </w:rPr>
        <w:t>翼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只可开一个≤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0"/>
          <w:attr w:name="UnitName" w:val="mm"/>
        </w:smartTagPr>
        <w:r w:rsidRPr="002E31F0">
          <w:rPr>
            <w:rFonts w:ascii="宋体" w:eastAsia="宋体" w:hAnsi="宋体" w:cs="FangSong"/>
            <w:color w:val="auto"/>
          </w:rPr>
          <w:t>60 mm</w:t>
        </w:r>
      </w:smartTag>
      <w:r w:rsidRPr="002E31F0">
        <w:rPr>
          <w:rFonts w:ascii="宋体" w:eastAsia="宋体" w:hAnsi="宋体" w:cs="宋体" w:hint="eastAsia"/>
          <w:color w:val="auto"/>
        </w:rPr>
        <w:t>直径的加油口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保留后车窗侧面车窗，可开多个散热孔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只能有一个点火器开口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调油针口和天线开口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车壳必须着色美化，不得用原透明车壳或简单贴纸美饰，车壳外不得另设置保护物参赛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66353A" w:rsidRDefault="00996BFD" w:rsidP="003E4451">
      <w:pPr>
        <w:pStyle w:val="Default"/>
        <w:numPr>
          <w:ilvl w:val="1"/>
          <w:numId w:val="15"/>
        </w:numPr>
        <w:spacing w:line="360" w:lineRule="auto"/>
        <w:rPr>
          <w:rFonts w:ascii="宋体" w:eastAsia="宋体" w:hAnsi="宋体" w:cs="FangSong"/>
          <w:b/>
          <w:color w:val="auto"/>
        </w:rPr>
      </w:pPr>
      <w:r w:rsidRPr="0066353A">
        <w:rPr>
          <w:rFonts w:ascii="宋体" w:eastAsia="宋体" w:hAnsi="宋体" w:cs="FangSong"/>
          <w:b/>
          <w:color w:val="auto"/>
        </w:rPr>
        <w:t>1/8</w:t>
      </w:r>
      <w:r w:rsidRPr="0066353A">
        <w:rPr>
          <w:rFonts w:ascii="宋体" w:eastAsia="宋体" w:hAnsi="宋体" w:cs="宋体" w:hint="eastAsia"/>
          <w:b/>
          <w:color w:val="auto"/>
        </w:rPr>
        <w:t>电动越野车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独立悬挂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四轮驱动</w:t>
      </w:r>
      <w:r w:rsidR="0066353A">
        <w:rPr>
          <w:rFonts w:ascii="宋体" w:eastAsia="宋体" w:hAnsi="宋体" w:cs="FangSong" w:hint="eastAsia"/>
          <w:color w:val="auto"/>
        </w:rPr>
        <w:t>，型号为</w:t>
      </w:r>
      <w:r w:rsidR="00CC199A">
        <w:rPr>
          <w:rFonts w:ascii="宋体" w:eastAsia="宋体" w:hAnsi="宋体" w:cs="FangSong" w:hint="eastAsia"/>
          <w:color w:val="auto"/>
        </w:rPr>
        <w:t>兴耀华</w:t>
      </w:r>
      <w:r w:rsidR="0066353A" w:rsidRPr="0066353A">
        <w:rPr>
          <w:rFonts w:ascii="宋体" w:eastAsia="宋体" w:hAnsi="宋体" w:cs="FangSong"/>
          <w:color w:val="auto"/>
        </w:rPr>
        <w:t>08421-V2</w:t>
      </w:r>
      <w:r w:rsidR="0066353A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动力电机：</w:t>
      </w:r>
      <w:r w:rsidRPr="002E31F0">
        <w:rPr>
          <w:rFonts w:ascii="宋体" w:eastAsia="宋体" w:hAnsi="宋体" w:cs="FangSong"/>
          <w:color w:val="auto"/>
        </w:rPr>
        <w:t>KDCI4274(</w:t>
      </w:r>
      <w:r w:rsidRPr="002E31F0">
        <w:rPr>
          <w:rFonts w:ascii="宋体" w:eastAsia="宋体" w:hAnsi="宋体" w:cs="宋体" w:hint="eastAsia"/>
          <w:color w:val="auto"/>
        </w:rPr>
        <w:t>内转</w:t>
      </w:r>
      <w:r w:rsidRPr="002E31F0">
        <w:rPr>
          <w:rFonts w:ascii="宋体" w:eastAsia="宋体" w:hAnsi="宋体" w:cs="FangSong"/>
          <w:color w:val="auto"/>
        </w:rPr>
        <w:t>4</w:t>
      </w:r>
      <w:r w:rsidRPr="002E31F0">
        <w:rPr>
          <w:rFonts w:ascii="宋体" w:eastAsia="宋体" w:hAnsi="宋体" w:cs="宋体" w:hint="eastAsia"/>
          <w:color w:val="auto"/>
        </w:rPr>
        <w:t>极</w:t>
      </w:r>
      <w:r w:rsidRPr="002E31F0">
        <w:rPr>
          <w:rFonts w:ascii="宋体" w:eastAsia="宋体" w:hAnsi="宋体" w:cs="FangSong"/>
          <w:color w:val="auto"/>
        </w:rPr>
        <w:t>)2200KV</w:t>
      </w:r>
      <w:r w:rsidRPr="002E31F0">
        <w:rPr>
          <w:rFonts w:ascii="宋体" w:eastAsia="宋体" w:hAnsi="宋体" w:cs="宋体" w:hint="eastAsia"/>
          <w:color w:val="auto"/>
        </w:rPr>
        <w:t>无刷电机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CD4F7E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>
        <w:rPr>
          <w:rFonts w:ascii="宋体" w:eastAsia="宋体" w:hAnsi="宋体" w:cs="FangSong" w:hint="eastAsia"/>
          <w:color w:val="auto"/>
        </w:rPr>
        <w:t>原厂</w:t>
      </w:r>
      <w:r w:rsidR="00996BFD" w:rsidRPr="002E31F0">
        <w:rPr>
          <w:rFonts w:ascii="宋体" w:eastAsia="宋体" w:hAnsi="宋体" w:cs="宋体" w:hint="eastAsia"/>
          <w:color w:val="auto"/>
        </w:rPr>
        <w:t>动力锂电池</w:t>
      </w:r>
      <w:r>
        <w:rPr>
          <w:rFonts w:ascii="宋体" w:eastAsia="宋体" w:hAnsi="宋体" w:cs="宋体" w:hint="eastAsia"/>
          <w:color w:val="auto"/>
        </w:rPr>
        <w:t>，电池组电压</w:t>
      </w:r>
      <w:r w:rsidR="00996BFD" w:rsidRPr="002E31F0">
        <w:rPr>
          <w:rFonts w:ascii="宋体" w:eastAsia="宋体" w:hAnsi="宋体" w:cs="宋体" w:hint="eastAsia"/>
          <w:color w:val="auto"/>
        </w:rPr>
        <w:t>≤</w:t>
      </w:r>
      <w:r w:rsidR="00996BFD" w:rsidRPr="002E31F0">
        <w:rPr>
          <w:rFonts w:ascii="宋体" w:eastAsia="宋体" w:hAnsi="宋体" w:cs="FangSong"/>
          <w:color w:val="auto"/>
        </w:rPr>
        <w:t>14.8V</w:t>
      </w:r>
      <w:r>
        <w:rPr>
          <w:rFonts w:ascii="宋体" w:eastAsia="宋体" w:hAnsi="宋体" w:cs="FangSong" w:hint="eastAsia"/>
          <w:color w:val="auto"/>
        </w:rPr>
        <w:t>，</w:t>
      </w:r>
      <w:r w:rsidR="00996BFD" w:rsidRPr="002E31F0">
        <w:rPr>
          <w:rFonts w:ascii="宋体" w:eastAsia="宋体" w:hAnsi="宋体" w:cs="宋体" w:hint="eastAsia"/>
          <w:color w:val="auto"/>
        </w:rPr>
        <w:t>必须有原厂保护外壳</w:t>
      </w:r>
      <w:r w:rsidR="00996BFD" w:rsidRPr="002E31F0">
        <w:rPr>
          <w:rFonts w:ascii="宋体" w:eastAsia="宋体" w:hAnsi="宋体" w:cs="FangSong" w:hint="eastAsia"/>
          <w:color w:val="auto"/>
        </w:rPr>
        <w:t>。</w:t>
      </w:r>
      <w:r w:rsidR="00996BFD"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除动力电池外，不得另挂用于接收机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舵机的电池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转向舵机：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千克"/>
        </w:smartTagPr>
        <w:r w:rsidRPr="002E31F0">
          <w:rPr>
            <w:rFonts w:ascii="宋体" w:eastAsia="宋体" w:hAnsi="宋体" w:cs="FangSong"/>
            <w:color w:val="auto"/>
          </w:rPr>
          <w:t>9</w:t>
        </w:r>
        <w:r w:rsidRPr="002E31F0">
          <w:rPr>
            <w:rFonts w:ascii="宋体" w:eastAsia="宋体" w:hAnsi="宋体" w:cs="宋体" w:hint="eastAsia"/>
            <w:color w:val="auto"/>
          </w:rPr>
          <w:t>千克</w:t>
        </w:r>
      </w:smartTag>
      <w:r w:rsidR="002711AD">
        <w:rPr>
          <w:rFonts w:ascii="宋体" w:eastAsia="宋体" w:hAnsi="宋体" w:cs="宋体" w:hint="eastAsia"/>
          <w:color w:val="auto"/>
        </w:rPr>
        <w:t>原厂</w:t>
      </w:r>
      <w:r w:rsidRPr="002E31F0">
        <w:rPr>
          <w:rFonts w:ascii="宋体" w:eastAsia="宋体" w:hAnsi="宋体" w:cs="宋体" w:hint="eastAsia"/>
          <w:color w:val="auto"/>
        </w:rPr>
        <w:t>标准型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车身：车长≤</w:t>
      </w:r>
      <w:r w:rsidRPr="002E31F0">
        <w:rPr>
          <w:rFonts w:ascii="宋体" w:eastAsia="宋体" w:hAnsi="宋体" w:cs="FangSong"/>
          <w:color w:val="auto"/>
        </w:rPr>
        <w:t>48Omm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车宽以轮胎外延≤</w:t>
      </w:r>
      <w:r w:rsidRPr="002E31F0">
        <w:rPr>
          <w:rFonts w:ascii="宋体" w:eastAsia="宋体" w:hAnsi="宋体" w:cs="FangSong"/>
          <w:color w:val="auto"/>
        </w:rPr>
        <w:t>30Omm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车高≤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0"/>
          <w:attr w:name="UnitName" w:val="mm"/>
        </w:smartTagPr>
        <w:r w:rsidRPr="002E31F0">
          <w:rPr>
            <w:rFonts w:ascii="宋体" w:eastAsia="宋体" w:hAnsi="宋体" w:cs="FangSong"/>
            <w:color w:val="auto"/>
          </w:rPr>
          <w:t>180mm</w:t>
        </w:r>
      </w:smartTag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不含计时器整车总重量不得小于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200"/>
          <w:attr w:name="UnitName" w:val="克"/>
        </w:smartTagPr>
        <w:r w:rsidRPr="002E31F0">
          <w:rPr>
            <w:rFonts w:ascii="宋体" w:eastAsia="宋体" w:hAnsi="宋体" w:cs="FangSong"/>
            <w:color w:val="auto"/>
          </w:rPr>
          <w:t xml:space="preserve">3200 </w:t>
        </w:r>
        <w:r w:rsidRPr="002E31F0">
          <w:rPr>
            <w:rFonts w:ascii="宋体" w:eastAsia="宋体" w:hAnsi="宋体" w:cs="宋体" w:hint="eastAsia"/>
            <w:color w:val="auto"/>
          </w:rPr>
          <w:t>克</w:t>
        </w:r>
      </w:smartTag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禁止使用表面含有固体附加物和金属物的轮胎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2711AD" w:rsidRDefault="00996BFD" w:rsidP="002711AD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按原车型保留车壳外形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车窗和定风翼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车壳外不得另设置保护物参赛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Default="002711AD" w:rsidP="002711AD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>
        <w:rPr>
          <w:rFonts w:ascii="宋体" w:eastAsia="宋体" w:hAnsi="宋体" w:cs="FangSong" w:hint="eastAsia"/>
          <w:color w:val="auto"/>
        </w:rPr>
        <w:t xml:space="preserve"> </w:t>
      </w:r>
      <w:r w:rsidR="00996BFD" w:rsidRPr="002E31F0">
        <w:rPr>
          <w:rFonts w:ascii="宋体" w:eastAsia="宋体" w:hAnsi="宋体" w:cs="宋体" w:hint="eastAsia"/>
          <w:color w:val="auto"/>
        </w:rPr>
        <w:t>必须使用原厂配套遥控器</w:t>
      </w:r>
      <w:r w:rsidR="00996BFD" w:rsidRPr="002E31F0">
        <w:rPr>
          <w:rFonts w:ascii="宋体" w:eastAsia="宋体" w:hAnsi="宋体" w:cs="FangSong" w:hint="eastAsia"/>
          <w:color w:val="auto"/>
        </w:rPr>
        <w:t>、</w:t>
      </w:r>
      <w:r w:rsidR="00996BFD" w:rsidRPr="002E31F0">
        <w:rPr>
          <w:rFonts w:ascii="宋体" w:eastAsia="宋体" w:hAnsi="宋体" w:cs="宋体" w:hint="eastAsia"/>
          <w:color w:val="auto"/>
        </w:rPr>
        <w:t>接收机</w:t>
      </w:r>
      <w:r w:rsidR="00996BFD" w:rsidRPr="002E31F0">
        <w:rPr>
          <w:rFonts w:ascii="宋体" w:eastAsia="宋体" w:hAnsi="宋体" w:cs="FangSong" w:hint="eastAsia"/>
          <w:color w:val="auto"/>
        </w:rPr>
        <w:t>、</w:t>
      </w:r>
      <w:r w:rsidR="00996BFD" w:rsidRPr="002E31F0">
        <w:rPr>
          <w:rFonts w:ascii="宋体" w:eastAsia="宋体" w:hAnsi="宋体" w:cs="宋体" w:hint="eastAsia"/>
          <w:color w:val="auto"/>
        </w:rPr>
        <w:t>电机</w:t>
      </w:r>
      <w:r w:rsidR="00996BFD" w:rsidRPr="002E31F0">
        <w:rPr>
          <w:rFonts w:ascii="宋体" w:eastAsia="宋体" w:hAnsi="宋体" w:cs="FangSong" w:hint="eastAsia"/>
          <w:color w:val="auto"/>
        </w:rPr>
        <w:t>、</w:t>
      </w:r>
      <w:r w:rsidR="00996BFD" w:rsidRPr="002E31F0">
        <w:rPr>
          <w:rFonts w:ascii="宋体" w:eastAsia="宋体" w:hAnsi="宋体" w:cs="宋体" w:hint="eastAsia"/>
          <w:color w:val="auto"/>
        </w:rPr>
        <w:t>电子调速器</w:t>
      </w:r>
      <w:r w:rsidR="00996BFD" w:rsidRPr="002E31F0">
        <w:rPr>
          <w:rFonts w:ascii="宋体" w:eastAsia="宋体" w:hAnsi="宋体" w:cs="FangSong" w:hint="eastAsia"/>
          <w:color w:val="auto"/>
        </w:rPr>
        <w:t>、</w:t>
      </w:r>
      <w:r w:rsidR="00996BFD" w:rsidRPr="002E31F0">
        <w:rPr>
          <w:rFonts w:ascii="宋体" w:eastAsia="宋体" w:hAnsi="宋体" w:cs="宋体" w:hint="eastAsia"/>
          <w:color w:val="auto"/>
        </w:rPr>
        <w:t>动力电池</w:t>
      </w:r>
      <w:r w:rsidR="00996BFD" w:rsidRPr="002E31F0">
        <w:rPr>
          <w:rFonts w:ascii="宋体" w:eastAsia="宋体" w:hAnsi="宋体" w:cs="FangSong" w:hint="eastAsia"/>
          <w:color w:val="auto"/>
        </w:rPr>
        <w:t>、</w:t>
      </w:r>
      <w:r w:rsidR="00996BFD" w:rsidRPr="002E31F0">
        <w:rPr>
          <w:rFonts w:ascii="宋体" w:eastAsia="宋体" w:hAnsi="宋体" w:cs="宋体" w:hint="eastAsia"/>
          <w:color w:val="auto"/>
        </w:rPr>
        <w:t>舵机及所有原车型号升级件和零部件</w:t>
      </w:r>
      <w:r w:rsidR="00996BFD" w:rsidRPr="002E31F0">
        <w:rPr>
          <w:rFonts w:ascii="宋体" w:eastAsia="宋体" w:hAnsi="宋体" w:cs="FangSong" w:hint="eastAsia"/>
          <w:color w:val="auto"/>
        </w:rPr>
        <w:t>。</w:t>
      </w:r>
      <w:r w:rsidR="00996BFD" w:rsidRPr="002E31F0">
        <w:rPr>
          <w:rFonts w:ascii="宋体" w:eastAsia="宋体" w:hAnsi="宋体" w:cs="FangSong"/>
          <w:color w:val="auto"/>
        </w:rPr>
        <w:t xml:space="preserve"> </w:t>
      </w:r>
    </w:p>
    <w:p w:rsidR="00874378" w:rsidRPr="002E31F0" w:rsidRDefault="00874378" w:rsidP="001B6055">
      <w:pPr>
        <w:pStyle w:val="Default"/>
        <w:spacing w:line="360" w:lineRule="auto"/>
        <w:ind w:left="720"/>
        <w:rPr>
          <w:rFonts w:ascii="宋体" w:eastAsia="宋体" w:hAnsi="宋体" w:cs="FangSong"/>
          <w:color w:val="auto"/>
        </w:rPr>
      </w:pPr>
    </w:p>
    <w:p w:rsidR="00996BFD" w:rsidRPr="002711AD" w:rsidRDefault="002711AD" w:rsidP="003E4451">
      <w:pPr>
        <w:pStyle w:val="Default"/>
        <w:numPr>
          <w:ilvl w:val="1"/>
          <w:numId w:val="15"/>
        </w:numPr>
        <w:spacing w:line="360" w:lineRule="auto"/>
        <w:rPr>
          <w:rFonts w:ascii="宋体" w:eastAsia="宋体" w:hAnsi="宋体" w:cs="FangSong"/>
          <w:b/>
          <w:color w:val="auto"/>
        </w:rPr>
      </w:pPr>
      <w:r w:rsidRPr="002711AD">
        <w:rPr>
          <w:rFonts w:ascii="宋体" w:eastAsia="宋体" w:hAnsi="宋体" w:cs="FangSong" w:hint="eastAsia"/>
          <w:b/>
          <w:color w:val="auto"/>
        </w:rPr>
        <w:t>1/10电动方程式赛车</w:t>
      </w:r>
    </w:p>
    <w:p w:rsidR="00996BFD" w:rsidRPr="002E31F0" w:rsidRDefault="002711AD" w:rsidP="005D4F6B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2711AD">
        <w:rPr>
          <w:rFonts w:ascii="宋体" w:eastAsia="宋体" w:hAnsi="宋体" w:cs="FangSong" w:hint="eastAsia"/>
          <w:color w:val="auto"/>
        </w:rPr>
        <w:t>后</w:t>
      </w:r>
      <w:r w:rsidRPr="002711AD">
        <w:rPr>
          <w:rFonts w:ascii="宋体" w:eastAsia="宋体" w:hAnsi="宋体" w:cs="FangSong"/>
          <w:color w:val="auto"/>
        </w:rPr>
        <w:t>2</w:t>
      </w:r>
      <w:r w:rsidR="00CC60D8">
        <w:rPr>
          <w:rFonts w:ascii="宋体" w:eastAsia="宋体" w:hAnsi="宋体" w:cs="FangSong" w:hint="eastAsia"/>
          <w:color w:val="auto"/>
        </w:rPr>
        <w:t>轮驱动，</w:t>
      </w:r>
      <w:r w:rsidR="00C26D07">
        <w:rPr>
          <w:rFonts w:ascii="宋体" w:eastAsia="宋体" w:hAnsi="宋体" w:cs="FangSong" w:hint="eastAsia"/>
          <w:color w:val="auto"/>
        </w:rPr>
        <w:t>原厂结构不得改动，型号</w:t>
      </w:r>
      <w:r w:rsidRPr="002711AD">
        <w:rPr>
          <w:rFonts w:ascii="宋体" w:eastAsia="宋体" w:hAnsi="宋体" w:cs="FangSong" w:hint="eastAsia"/>
          <w:color w:val="auto"/>
        </w:rPr>
        <w:t>为</w:t>
      </w:r>
      <w:r w:rsidR="001320A9">
        <w:rPr>
          <w:rFonts w:ascii="宋体" w:eastAsia="宋体" w:hAnsi="宋体" w:cs="FangSong" w:hint="eastAsia"/>
          <w:color w:val="auto"/>
        </w:rPr>
        <w:t>飞神FS</w:t>
      </w:r>
      <w:r w:rsidRPr="00434463">
        <w:rPr>
          <w:rFonts w:ascii="宋体" w:eastAsia="宋体" w:hAnsi="宋体" w:cs="FangSong"/>
          <w:color w:val="auto"/>
        </w:rPr>
        <w:t>52101</w:t>
      </w:r>
      <w:r w:rsidR="00F46874" w:rsidRPr="00434463">
        <w:rPr>
          <w:rFonts w:ascii="宋体" w:eastAsia="宋体" w:hAnsi="宋体" w:cs="FangSong" w:hint="eastAsia"/>
          <w:color w:val="auto"/>
        </w:rPr>
        <w:t>或</w:t>
      </w:r>
      <w:r w:rsidRPr="00434463">
        <w:rPr>
          <w:rFonts w:ascii="宋体" w:eastAsia="宋体" w:hAnsi="宋体" w:cs="FangSong"/>
          <w:color w:val="auto"/>
        </w:rPr>
        <w:t>52106</w:t>
      </w:r>
      <w:r w:rsidRPr="002711AD">
        <w:rPr>
          <w:rFonts w:ascii="宋体" w:eastAsia="宋体" w:hAnsi="宋体" w:cs="FangSong" w:hint="eastAsia"/>
          <w:color w:val="auto"/>
        </w:rPr>
        <w:t>。</w:t>
      </w:r>
    </w:p>
    <w:p w:rsidR="00996BFD" w:rsidRPr="001320A9" w:rsidRDefault="006E1260" w:rsidP="00302434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1320A9">
        <w:rPr>
          <w:rFonts w:ascii="宋体" w:eastAsia="宋体" w:hAnsi="宋体" w:cs="FangSong" w:hint="eastAsia"/>
          <w:color w:val="auto"/>
        </w:rPr>
        <w:t>采用</w:t>
      </w:r>
      <w:r w:rsidR="00CB6084" w:rsidRPr="001320A9">
        <w:rPr>
          <w:rFonts w:ascii="宋体" w:eastAsia="宋体" w:hAnsi="宋体" w:cs="FangSong" w:hint="eastAsia"/>
          <w:color w:val="auto"/>
        </w:rPr>
        <w:t>原厂</w:t>
      </w:r>
      <w:r w:rsidR="002711AD" w:rsidRPr="001320A9">
        <w:rPr>
          <w:rFonts w:ascii="宋体" w:eastAsia="宋体" w:hAnsi="宋体" w:cs="FangSong" w:hint="eastAsia"/>
          <w:color w:val="auto"/>
        </w:rPr>
        <w:t>镍氢动力电池</w:t>
      </w:r>
      <w:r w:rsidR="006801D6" w:rsidRPr="001320A9">
        <w:rPr>
          <w:rFonts w:ascii="宋体" w:eastAsia="宋体" w:hAnsi="宋体" w:cs="FangSong" w:hint="eastAsia"/>
          <w:color w:val="auto"/>
        </w:rPr>
        <w:t>，</w:t>
      </w:r>
      <w:r w:rsidR="00D228EE" w:rsidRPr="001320A9">
        <w:rPr>
          <w:rFonts w:ascii="宋体" w:eastAsia="宋体" w:hAnsi="宋体" w:cs="FangSong" w:hint="eastAsia"/>
          <w:color w:val="auto"/>
        </w:rPr>
        <w:t>标称</w:t>
      </w:r>
      <w:r w:rsidR="006801D6" w:rsidRPr="001320A9">
        <w:rPr>
          <w:rFonts w:ascii="宋体" w:eastAsia="宋体" w:hAnsi="宋体" w:cs="FangSong" w:hint="eastAsia"/>
          <w:color w:val="auto"/>
        </w:rPr>
        <w:t>电压</w:t>
      </w:r>
      <w:r w:rsidR="002711AD" w:rsidRPr="001320A9">
        <w:rPr>
          <w:rFonts w:ascii="宋体" w:eastAsia="宋体" w:hAnsi="宋体" w:cs="FangSong"/>
          <w:color w:val="auto"/>
        </w:rPr>
        <w:t>7.2 V</w:t>
      </w:r>
      <w:r w:rsidRPr="001320A9">
        <w:rPr>
          <w:rFonts w:ascii="宋体" w:eastAsia="宋体" w:hAnsi="宋体" w:cs="FangSong" w:hint="eastAsia"/>
          <w:color w:val="auto"/>
        </w:rPr>
        <w:t>，容量</w:t>
      </w:r>
      <w:r w:rsidR="00CB6084" w:rsidRPr="001320A9">
        <w:rPr>
          <w:rFonts w:ascii="宋体" w:eastAsia="宋体" w:hAnsi="宋体" w:cs="FangSong" w:hint="eastAsia"/>
          <w:color w:val="auto"/>
        </w:rPr>
        <w:t>1800MAH。</w:t>
      </w:r>
    </w:p>
    <w:p w:rsidR="002711AD" w:rsidRPr="002711AD" w:rsidRDefault="002711AD" w:rsidP="005D4F6B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1A1DC2">
        <w:rPr>
          <w:rFonts w:ascii="宋体" w:eastAsia="宋体" w:hAnsi="宋体" w:cs="FangSong" w:hint="eastAsia"/>
          <w:color w:val="auto"/>
        </w:rPr>
        <w:t>除动力电池外，不得另挂接收机、舵机电池。</w:t>
      </w:r>
    </w:p>
    <w:p w:rsidR="001A1DC2" w:rsidRPr="001A1DC2" w:rsidRDefault="006E1260" w:rsidP="005D4F6B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>
        <w:rPr>
          <w:rFonts w:ascii="宋体" w:eastAsia="宋体" w:hAnsi="宋体" w:cs="FangSong" w:hint="eastAsia"/>
          <w:color w:val="auto"/>
        </w:rPr>
        <w:t>按原车型保留车壳外形、防撞板、驾驶员和尾翼，</w:t>
      </w:r>
      <w:r w:rsidR="001A1DC2" w:rsidRPr="001A1DC2">
        <w:rPr>
          <w:rFonts w:ascii="宋体" w:eastAsia="宋体" w:hAnsi="宋体" w:cs="FangSong" w:hint="eastAsia"/>
          <w:color w:val="auto"/>
        </w:rPr>
        <w:t>车壳外不得另设置保护物参赛。</w:t>
      </w:r>
    </w:p>
    <w:p w:rsidR="00AC3858" w:rsidRPr="001320A9" w:rsidRDefault="001A1DC2" w:rsidP="005D4F6B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1320A9">
        <w:rPr>
          <w:rFonts w:ascii="宋体" w:eastAsia="宋体" w:hAnsi="宋体" w:cs="FangSong" w:hint="eastAsia"/>
          <w:color w:val="auto"/>
        </w:rPr>
        <w:t>必须使用原厂配套</w:t>
      </w:r>
      <w:r w:rsidR="00CC60D8" w:rsidRPr="001320A9">
        <w:rPr>
          <w:rFonts w:ascii="宋体" w:eastAsia="宋体" w:hAnsi="宋体" w:cs="FangSong" w:hint="eastAsia"/>
          <w:color w:val="auto"/>
        </w:rPr>
        <w:t>20T</w:t>
      </w:r>
      <w:r w:rsidRPr="001320A9">
        <w:rPr>
          <w:rFonts w:ascii="宋体" w:eastAsia="宋体" w:hAnsi="宋体" w:cs="FangSong" w:hint="eastAsia"/>
          <w:color w:val="auto"/>
        </w:rPr>
        <w:t>电机</w:t>
      </w:r>
      <w:r w:rsidR="005D4F6B" w:rsidRPr="001320A9">
        <w:rPr>
          <w:rFonts w:ascii="宋体" w:eastAsia="宋体" w:hAnsi="宋体" w:cs="FangSong" w:hint="eastAsia"/>
          <w:color w:val="auto"/>
        </w:rPr>
        <w:t>（511114）</w:t>
      </w:r>
      <w:r w:rsidR="00C26D07" w:rsidRPr="001320A9">
        <w:rPr>
          <w:rFonts w:ascii="宋体" w:eastAsia="宋体" w:hAnsi="宋体" w:cs="FangSong" w:hint="eastAsia"/>
          <w:color w:val="auto"/>
        </w:rPr>
        <w:t>、轮胎</w:t>
      </w:r>
      <w:r w:rsidR="00A33741" w:rsidRPr="001320A9">
        <w:rPr>
          <w:rFonts w:ascii="宋体" w:eastAsia="宋体" w:hAnsi="宋体" w:cs="FangSong" w:hint="eastAsia"/>
          <w:color w:val="auto"/>
        </w:rPr>
        <w:t>（521002）</w:t>
      </w:r>
      <w:r w:rsidR="00CB6084" w:rsidRPr="001320A9">
        <w:rPr>
          <w:rFonts w:ascii="宋体" w:eastAsia="宋体" w:hAnsi="宋体" w:cs="FangSong" w:hint="eastAsia"/>
          <w:color w:val="auto"/>
        </w:rPr>
        <w:t>、遥控器（</w:t>
      </w:r>
      <w:r w:rsidR="00A33741" w:rsidRPr="001320A9">
        <w:rPr>
          <w:rFonts w:ascii="宋体" w:eastAsia="宋体" w:hAnsi="宋体" w:cs="FangSong" w:hint="eastAsia"/>
          <w:color w:val="auto"/>
        </w:rPr>
        <w:t>511894</w:t>
      </w:r>
      <w:r w:rsidR="00CB6084" w:rsidRPr="001320A9">
        <w:rPr>
          <w:rFonts w:ascii="宋体" w:eastAsia="宋体" w:hAnsi="宋体" w:cs="FangSong" w:hint="eastAsia"/>
          <w:color w:val="auto"/>
        </w:rPr>
        <w:t>）、</w:t>
      </w:r>
      <w:r w:rsidR="00A33741" w:rsidRPr="001320A9">
        <w:rPr>
          <w:rFonts w:ascii="宋体" w:eastAsia="宋体" w:hAnsi="宋体" w:cs="FangSong" w:hint="eastAsia"/>
          <w:color w:val="auto"/>
        </w:rPr>
        <w:t>10KG</w:t>
      </w:r>
      <w:r w:rsidR="00CB6084" w:rsidRPr="001320A9">
        <w:rPr>
          <w:rFonts w:ascii="宋体" w:eastAsia="宋体" w:hAnsi="宋体" w:cs="FangSong" w:hint="eastAsia"/>
          <w:color w:val="auto"/>
        </w:rPr>
        <w:t>舵机（</w:t>
      </w:r>
      <w:r w:rsidR="00654DC0" w:rsidRPr="001320A9">
        <w:rPr>
          <w:rFonts w:ascii="宋体" w:eastAsia="宋体" w:hAnsi="宋体" w:cs="FangSong"/>
          <w:color w:val="auto"/>
        </w:rPr>
        <w:t>312111</w:t>
      </w:r>
      <w:r w:rsidR="00CB6084" w:rsidRPr="001320A9">
        <w:rPr>
          <w:rFonts w:ascii="宋体" w:eastAsia="宋体" w:hAnsi="宋体" w:cs="FangSong" w:hint="eastAsia"/>
          <w:color w:val="auto"/>
        </w:rPr>
        <w:t>）、电调(511855)</w:t>
      </w:r>
      <w:r w:rsidRPr="001320A9">
        <w:rPr>
          <w:rFonts w:ascii="宋体" w:eastAsia="宋体" w:hAnsi="宋体" w:cs="FangSong" w:hint="eastAsia"/>
          <w:color w:val="auto"/>
        </w:rPr>
        <w:t>及所有原车零件，但</w:t>
      </w:r>
      <w:r w:rsidR="00141189" w:rsidRPr="001320A9">
        <w:rPr>
          <w:rFonts w:ascii="宋体" w:eastAsia="宋体" w:hAnsi="宋体" w:cs="FangSong" w:hint="eastAsia"/>
          <w:color w:val="auto"/>
        </w:rPr>
        <w:t>舵机保护器</w:t>
      </w:r>
      <w:r w:rsidRPr="001320A9">
        <w:rPr>
          <w:rFonts w:ascii="宋体" w:eastAsia="宋体" w:hAnsi="宋体" w:cs="FangSong" w:hint="eastAsia"/>
          <w:color w:val="auto"/>
        </w:rPr>
        <w:t>品牌不限。</w:t>
      </w:r>
    </w:p>
    <w:p w:rsidR="00CC199A" w:rsidRPr="001320A9" w:rsidRDefault="00CC199A" w:rsidP="005D4F6B">
      <w:pPr>
        <w:pStyle w:val="Default"/>
        <w:numPr>
          <w:ilvl w:val="2"/>
          <w:numId w:val="15"/>
        </w:numPr>
        <w:spacing w:line="360" w:lineRule="auto"/>
        <w:rPr>
          <w:rFonts w:ascii="宋体" w:eastAsia="宋体" w:hAnsi="宋体" w:cs="FangSong"/>
          <w:color w:val="auto"/>
        </w:rPr>
      </w:pPr>
      <w:r w:rsidRPr="001320A9">
        <w:rPr>
          <w:rFonts w:ascii="宋体" w:eastAsia="宋体" w:hAnsi="宋体" w:cs="FangSong" w:hint="eastAsia"/>
          <w:color w:val="auto"/>
        </w:rPr>
        <w:t>采用原厂</w:t>
      </w:r>
      <w:r w:rsidR="006801D6" w:rsidRPr="001320A9">
        <w:rPr>
          <w:rFonts w:ascii="宋体" w:eastAsia="宋体" w:hAnsi="宋体" w:cs="FangSong" w:hint="eastAsia"/>
          <w:color w:val="auto"/>
        </w:rPr>
        <w:t>模数64P</w:t>
      </w:r>
      <w:r w:rsidR="00434463" w:rsidRPr="001320A9">
        <w:rPr>
          <w:rFonts w:ascii="宋体" w:eastAsia="宋体" w:hAnsi="宋体" w:cs="FangSong" w:hint="eastAsia"/>
          <w:color w:val="auto"/>
        </w:rPr>
        <w:t>动力</w:t>
      </w:r>
      <w:r w:rsidRPr="001320A9">
        <w:rPr>
          <w:rFonts w:ascii="宋体" w:eastAsia="宋体" w:hAnsi="宋体" w:cs="FangSong" w:hint="eastAsia"/>
          <w:color w:val="auto"/>
        </w:rPr>
        <w:t>齿轮，齿比为102：25。</w:t>
      </w:r>
    </w:p>
    <w:p w:rsidR="00AC3858" w:rsidRDefault="005D4F6B" w:rsidP="005D4F6B">
      <w:pPr>
        <w:pStyle w:val="Default"/>
        <w:numPr>
          <w:ilvl w:val="2"/>
          <w:numId w:val="25"/>
        </w:numPr>
        <w:spacing w:line="360" w:lineRule="auto"/>
        <w:rPr>
          <w:rFonts w:ascii="宋体" w:eastAsia="宋体" w:hAnsi="宋体" w:cs="FangSong"/>
          <w:b/>
          <w:color w:val="auto"/>
        </w:rPr>
      </w:pPr>
      <w:r w:rsidRPr="005D4F6B">
        <w:rPr>
          <w:rFonts w:ascii="宋体" w:eastAsia="宋体" w:hAnsi="宋体" w:cs="FangSong" w:hint="eastAsia"/>
          <w:b/>
          <w:color w:val="auto"/>
        </w:rPr>
        <w:t>1/10电动卡丁车</w:t>
      </w:r>
    </w:p>
    <w:p w:rsidR="005D4F6B" w:rsidRPr="005D4F6B" w:rsidRDefault="005D4F6B" w:rsidP="000C184A">
      <w:pPr>
        <w:pStyle w:val="Default"/>
        <w:numPr>
          <w:ilvl w:val="2"/>
          <w:numId w:val="35"/>
        </w:numPr>
        <w:tabs>
          <w:tab w:val="clear" w:pos="907"/>
        </w:tabs>
        <w:spacing w:line="360" w:lineRule="auto"/>
        <w:ind w:left="851" w:hanging="851"/>
        <w:rPr>
          <w:rFonts w:ascii="宋体" w:eastAsia="宋体" w:hAnsi="宋体" w:cs="FangSong"/>
          <w:color w:val="auto"/>
        </w:rPr>
      </w:pPr>
      <w:r w:rsidRPr="005D4F6B">
        <w:rPr>
          <w:rFonts w:ascii="宋体" w:eastAsia="宋体" w:hAnsi="宋体" w:cs="FangSong" w:hint="eastAsia"/>
          <w:color w:val="auto"/>
        </w:rPr>
        <w:t>后</w:t>
      </w:r>
      <w:r w:rsidRPr="005D4F6B">
        <w:rPr>
          <w:rFonts w:ascii="宋体" w:eastAsia="宋体" w:hAnsi="宋体" w:cs="FangSong"/>
          <w:color w:val="auto"/>
        </w:rPr>
        <w:t>2</w:t>
      </w:r>
      <w:r w:rsidR="00CC60D8">
        <w:rPr>
          <w:rFonts w:ascii="宋体" w:eastAsia="宋体" w:hAnsi="宋体" w:cs="FangSong" w:hint="eastAsia"/>
          <w:color w:val="auto"/>
        </w:rPr>
        <w:t>轮驱动，</w:t>
      </w:r>
      <w:r>
        <w:rPr>
          <w:rFonts w:ascii="宋体" w:eastAsia="宋体" w:hAnsi="宋体" w:cs="FangSong" w:hint="eastAsia"/>
          <w:color w:val="auto"/>
        </w:rPr>
        <w:t>原厂结构不得改动，</w:t>
      </w:r>
      <w:r w:rsidRPr="00C26D07">
        <w:rPr>
          <w:rFonts w:ascii="宋体" w:eastAsia="宋体" w:hAnsi="宋体" w:cs="FangSong" w:hint="eastAsia"/>
          <w:color w:val="auto"/>
        </w:rPr>
        <w:t>型号</w:t>
      </w:r>
      <w:r w:rsidR="006E1260" w:rsidRPr="006E1260">
        <w:rPr>
          <w:rFonts w:ascii="宋体" w:eastAsia="宋体" w:hAnsi="宋体" w:cs="FangSong" w:hint="eastAsia"/>
          <w:color w:val="auto"/>
        </w:rPr>
        <w:t>瓦迪顿</w:t>
      </w:r>
      <w:r w:rsidRPr="00C26D07">
        <w:rPr>
          <w:rFonts w:ascii="宋体" w:eastAsia="宋体" w:hAnsi="宋体" w:cs="FangSong" w:hint="eastAsia"/>
          <w:color w:val="auto"/>
        </w:rPr>
        <w:t>为</w:t>
      </w:r>
      <w:r w:rsidR="000C184A" w:rsidRPr="00C26D07">
        <w:rPr>
          <w:rFonts w:ascii="宋体" w:eastAsia="宋体" w:hAnsi="宋体" w:cs="FangSong" w:hint="eastAsia"/>
          <w:color w:val="auto"/>
        </w:rPr>
        <w:t>YDT-RGT 1/10</w:t>
      </w:r>
      <w:r w:rsidR="00C26D07" w:rsidRPr="00C26D07">
        <w:rPr>
          <w:rFonts w:ascii="宋体" w:eastAsia="宋体" w:hAnsi="宋体" w:cs="FangSong" w:hint="eastAsia"/>
          <w:color w:val="auto"/>
        </w:rPr>
        <w:t>电动卡丁车</w:t>
      </w:r>
    </w:p>
    <w:p w:rsidR="00F46874" w:rsidRPr="000C184A" w:rsidRDefault="00F46874" w:rsidP="000C184A">
      <w:pPr>
        <w:pStyle w:val="Default"/>
        <w:numPr>
          <w:ilvl w:val="2"/>
          <w:numId w:val="35"/>
        </w:numPr>
        <w:tabs>
          <w:tab w:val="clear" w:pos="907"/>
        </w:tabs>
        <w:spacing w:line="360" w:lineRule="auto"/>
        <w:ind w:left="851" w:hanging="851"/>
        <w:rPr>
          <w:rFonts w:ascii="宋体" w:eastAsia="宋体" w:hAnsi="宋体" w:cs="FangSong"/>
          <w:color w:val="auto"/>
        </w:rPr>
      </w:pPr>
      <w:r w:rsidRPr="000C184A">
        <w:rPr>
          <w:rFonts w:ascii="宋体" w:eastAsia="宋体" w:hAnsi="宋体" w:cs="FangSong" w:hint="eastAsia"/>
          <w:color w:val="auto"/>
        </w:rPr>
        <w:t>采用原厂配套</w:t>
      </w:r>
      <w:r w:rsidR="000C184A" w:rsidRPr="000C184A">
        <w:rPr>
          <w:rFonts w:ascii="宋体" w:eastAsia="宋体" w:hAnsi="宋体" w:cs="FangSong" w:hint="eastAsia"/>
          <w:color w:val="auto"/>
        </w:rPr>
        <w:t>镍氢</w:t>
      </w:r>
      <w:r w:rsidRPr="000C184A">
        <w:rPr>
          <w:rFonts w:ascii="宋体" w:eastAsia="宋体" w:hAnsi="宋体" w:cs="FangSong" w:hint="eastAsia"/>
          <w:color w:val="auto"/>
        </w:rPr>
        <w:t>动力</w:t>
      </w:r>
      <w:r w:rsidR="000C184A" w:rsidRPr="000C184A">
        <w:rPr>
          <w:rFonts w:ascii="宋体" w:eastAsia="宋体" w:hAnsi="宋体" w:cs="FangSong" w:hint="eastAsia"/>
          <w:color w:val="auto"/>
        </w:rPr>
        <w:t>电池，标称电压7.2V，容量1800MAH。</w:t>
      </w:r>
    </w:p>
    <w:p w:rsidR="005D4F6B" w:rsidRPr="005D4F6B" w:rsidRDefault="005D4F6B" w:rsidP="000C184A">
      <w:pPr>
        <w:pStyle w:val="Default"/>
        <w:numPr>
          <w:ilvl w:val="2"/>
          <w:numId w:val="35"/>
        </w:numPr>
        <w:tabs>
          <w:tab w:val="clear" w:pos="907"/>
        </w:tabs>
        <w:spacing w:line="360" w:lineRule="auto"/>
        <w:ind w:left="851" w:hanging="851"/>
        <w:rPr>
          <w:rFonts w:ascii="宋体" w:eastAsia="宋体" w:hAnsi="宋体" w:cs="FangSong"/>
          <w:color w:val="auto"/>
        </w:rPr>
      </w:pPr>
      <w:r w:rsidRPr="005D4F6B">
        <w:rPr>
          <w:rFonts w:ascii="宋体" w:eastAsia="宋体" w:hAnsi="宋体" w:cs="FangSong" w:hint="eastAsia"/>
          <w:color w:val="auto"/>
        </w:rPr>
        <w:lastRenderedPageBreak/>
        <w:t>除动力电池外，不得另挂接收机、舵机电池。</w:t>
      </w:r>
    </w:p>
    <w:p w:rsidR="005D4F6B" w:rsidRPr="005D4F6B" w:rsidRDefault="005D4F6B" w:rsidP="000C184A">
      <w:pPr>
        <w:pStyle w:val="Default"/>
        <w:numPr>
          <w:ilvl w:val="2"/>
          <w:numId w:val="35"/>
        </w:numPr>
        <w:tabs>
          <w:tab w:val="clear" w:pos="907"/>
        </w:tabs>
        <w:spacing w:line="360" w:lineRule="auto"/>
        <w:ind w:left="851" w:hanging="851"/>
        <w:rPr>
          <w:rFonts w:ascii="宋体" w:eastAsia="宋体" w:hAnsi="宋体" w:cs="FangSong"/>
          <w:color w:val="auto"/>
        </w:rPr>
      </w:pPr>
      <w:r w:rsidRPr="005D4F6B">
        <w:rPr>
          <w:rFonts w:ascii="宋体" w:eastAsia="宋体" w:hAnsi="宋体" w:cs="FangSong" w:hint="eastAsia"/>
          <w:color w:val="auto"/>
        </w:rPr>
        <w:t>按原车型保留车壳外形、</w:t>
      </w:r>
      <w:r w:rsidR="00CD4F7E">
        <w:rPr>
          <w:rFonts w:ascii="宋体" w:eastAsia="宋体" w:hAnsi="宋体" w:cs="FangSong" w:hint="eastAsia"/>
          <w:color w:val="auto"/>
        </w:rPr>
        <w:t>防撞装置、</w:t>
      </w:r>
      <w:r w:rsidRPr="005D4F6B">
        <w:rPr>
          <w:rFonts w:ascii="宋体" w:eastAsia="宋体" w:hAnsi="宋体" w:cs="FangSong" w:hint="eastAsia"/>
          <w:color w:val="auto"/>
        </w:rPr>
        <w:t>驾驶员和尾翼。车壳外不得另设置保护物参赛。</w:t>
      </w:r>
    </w:p>
    <w:p w:rsidR="005D4F6B" w:rsidRDefault="005D4F6B" w:rsidP="000C184A">
      <w:pPr>
        <w:pStyle w:val="Default"/>
        <w:numPr>
          <w:ilvl w:val="2"/>
          <w:numId w:val="35"/>
        </w:numPr>
        <w:tabs>
          <w:tab w:val="clear" w:pos="907"/>
        </w:tabs>
        <w:spacing w:line="360" w:lineRule="auto"/>
        <w:ind w:left="851" w:hanging="851"/>
        <w:rPr>
          <w:rFonts w:ascii="宋体" w:eastAsia="宋体" w:hAnsi="宋体" w:cs="FangSong"/>
          <w:color w:val="auto"/>
        </w:rPr>
      </w:pPr>
      <w:r w:rsidRPr="005D4F6B">
        <w:rPr>
          <w:rFonts w:ascii="宋体" w:eastAsia="宋体" w:hAnsi="宋体" w:cs="FangSong" w:hint="eastAsia"/>
          <w:color w:val="auto"/>
        </w:rPr>
        <w:t>参赛模型必须使用原厂配套电机</w:t>
      </w:r>
      <w:r w:rsidR="00C26D07">
        <w:rPr>
          <w:rFonts w:ascii="宋体" w:eastAsia="宋体" w:hAnsi="宋体" w:cs="FangSong" w:hint="eastAsia"/>
          <w:color w:val="auto"/>
        </w:rPr>
        <w:t>（</w:t>
      </w:r>
      <w:r w:rsidR="00C26D07" w:rsidRPr="00C26D07">
        <w:rPr>
          <w:rFonts w:ascii="宋体" w:eastAsia="宋体" w:hAnsi="宋体" w:cs="FangSong" w:hint="eastAsia"/>
          <w:color w:val="auto"/>
        </w:rPr>
        <w:t>RGT 540）</w:t>
      </w:r>
      <w:r w:rsidRPr="005D4F6B">
        <w:rPr>
          <w:rFonts w:ascii="宋体" w:eastAsia="宋体" w:hAnsi="宋体" w:cs="FangSong" w:hint="eastAsia"/>
          <w:color w:val="auto"/>
        </w:rPr>
        <w:t>、电子调速器</w:t>
      </w:r>
      <w:r w:rsidR="00C26D07">
        <w:rPr>
          <w:rFonts w:ascii="宋体" w:eastAsia="宋体" w:hAnsi="宋体" w:cs="FangSong" w:hint="eastAsia"/>
          <w:color w:val="auto"/>
        </w:rPr>
        <w:t>（</w:t>
      </w:r>
      <w:r w:rsidR="00C26D07" w:rsidRPr="00C26D07">
        <w:rPr>
          <w:rFonts w:ascii="宋体" w:eastAsia="宋体" w:hAnsi="宋体" w:cs="FangSong" w:hint="eastAsia"/>
          <w:color w:val="auto"/>
        </w:rPr>
        <w:t>RGT 1/10 40A）</w:t>
      </w:r>
      <w:r w:rsidRPr="005D4F6B">
        <w:rPr>
          <w:rFonts w:ascii="宋体" w:eastAsia="宋体" w:hAnsi="宋体" w:cs="FangSong" w:hint="eastAsia"/>
          <w:color w:val="auto"/>
        </w:rPr>
        <w:t>、电池、遥控器</w:t>
      </w:r>
      <w:r w:rsidR="00C26D07">
        <w:rPr>
          <w:rFonts w:ascii="宋体" w:eastAsia="宋体" w:hAnsi="宋体" w:cs="FangSong" w:hint="eastAsia"/>
          <w:color w:val="auto"/>
        </w:rPr>
        <w:t>（</w:t>
      </w:r>
      <w:r w:rsidR="00C26D07" w:rsidRPr="00C26D07">
        <w:rPr>
          <w:rFonts w:ascii="宋体" w:eastAsia="宋体" w:hAnsi="宋体" w:cs="FangSong" w:hint="eastAsia"/>
          <w:color w:val="auto"/>
        </w:rPr>
        <w:t>RGT MT-303 2.4GHz）</w:t>
      </w:r>
      <w:r w:rsidRPr="005D4F6B">
        <w:rPr>
          <w:rFonts w:ascii="宋体" w:eastAsia="宋体" w:hAnsi="宋体" w:cs="FangSong" w:hint="eastAsia"/>
          <w:color w:val="auto"/>
        </w:rPr>
        <w:t>、舵机</w:t>
      </w:r>
      <w:r w:rsidR="00C26D07">
        <w:rPr>
          <w:rFonts w:ascii="宋体" w:eastAsia="宋体" w:hAnsi="宋体" w:cs="FangSong" w:hint="eastAsia"/>
          <w:color w:val="auto"/>
        </w:rPr>
        <w:t>（</w:t>
      </w:r>
      <w:r w:rsidR="00C26D07" w:rsidRPr="00C26D07">
        <w:rPr>
          <w:rFonts w:ascii="宋体" w:eastAsia="宋体" w:hAnsi="宋体" w:cs="FangSong" w:hint="eastAsia"/>
          <w:color w:val="auto"/>
        </w:rPr>
        <w:t>6kg）</w:t>
      </w:r>
      <w:r w:rsidRPr="005D4F6B">
        <w:rPr>
          <w:rFonts w:ascii="宋体" w:eastAsia="宋体" w:hAnsi="宋体" w:cs="FangSong" w:hint="eastAsia"/>
          <w:color w:val="auto"/>
        </w:rPr>
        <w:t>及所有原车零件及升级件。</w:t>
      </w:r>
      <w:r w:rsidR="0011679F">
        <w:rPr>
          <w:rFonts w:ascii="宋体" w:eastAsia="宋体" w:hAnsi="宋体" w:cs="FangSong" w:hint="eastAsia"/>
          <w:color w:val="auto"/>
        </w:rPr>
        <w:t>参赛模型的电机、电子调速器、电池需帖有瓦迪顿防伪贴纸，</w:t>
      </w:r>
      <w:r w:rsidR="0011679F" w:rsidRPr="00141189">
        <w:rPr>
          <w:rFonts w:ascii="宋体" w:eastAsia="宋体" w:hAnsi="宋体" w:cs="FangSong" w:hint="eastAsia"/>
          <w:color w:val="auto"/>
        </w:rPr>
        <w:t>贴纸</w:t>
      </w:r>
      <w:r w:rsidR="0011679F">
        <w:rPr>
          <w:rFonts w:ascii="宋体" w:eastAsia="宋体" w:hAnsi="宋体" w:cs="FangSong" w:hint="eastAsia"/>
          <w:color w:val="auto"/>
        </w:rPr>
        <w:t>不得缺失</w:t>
      </w:r>
      <w:r w:rsidR="0011679F" w:rsidRPr="00141189">
        <w:rPr>
          <w:rFonts w:ascii="宋体" w:eastAsia="宋体" w:hAnsi="宋体" w:cs="FangSong" w:hint="eastAsia"/>
          <w:color w:val="auto"/>
        </w:rPr>
        <w:t>或损坏</w:t>
      </w:r>
      <w:r w:rsidR="000C184A">
        <w:rPr>
          <w:rFonts w:ascii="宋体" w:eastAsia="宋体" w:hAnsi="宋体" w:cs="FangSong" w:hint="eastAsia"/>
          <w:color w:val="auto"/>
        </w:rPr>
        <w:t>。</w:t>
      </w:r>
    </w:p>
    <w:p w:rsidR="00F46874" w:rsidRPr="00F46874" w:rsidRDefault="00F46874" w:rsidP="000C184A">
      <w:pPr>
        <w:pStyle w:val="Default"/>
        <w:numPr>
          <w:ilvl w:val="1"/>
          <w:numId w:val="41"/>
        </w:numPr>
        <w:spacing w:line="360" w:lineRule="auto"/>
        <w:ind w:left="851" w:hanging="851"/>
        <w:rPr>
          <w:rFonts w:ascii="宋体" w:eastAsia="宋体" w:hAnsi="宋体" w:cs="FangSong"/>
          <w:b/>
          <w:color w:val="auto"/>
        </w:rPr>
      </w:pPr>
      <w:r w:rsidRPr="00F46874">
        <w:rPr>
          <w:rFonts w:ascii="宋体" w:eastAsia="宋体" w:hAnsi="宋体" w:cs="FangSong" w:hint="eastAsia"/>
          <w:b/>
          <w:color w:val="auto"/>
        </w:rPr>
        <w:t>1</w:t>
      </w:r>
      <w:r w:rsidR="0011679F">
        <w:rPr>
          <w:rFonts w:ascii="宋体" w:eastAsia="宋体" w:hAnsi="宋体" w:cs="FangSong" w:hint="eastAsia"/>
          <w:b/>
          <w:color w:val="auto"/>
        </w:rPr>
        <w:t>/12</w:t>
      </w:r>
      <w:r w:rsidRPr="00F46874">
        <w:rPr>
          <w:rFonts w:ascii="宋体" w:eastAsia="宋体" w:hAnsi="宋体" w:cs="FangSong" w:hint="eastAsia"/>
          <w:b/>
          <w:color w:val="auto"/>
        </w:rPr>
        <w:t>电动越野</w:t>
      </w:r>
      <w:r w:rsidR="00C26D07">
        <w:rPr>
          <w:rFonts w:ascii="宋体" w:eastAsia="宋体" w:hAnsi="宋体" w:cs="FangSong" w:hint="eastAsia"/>
          <w:b/>
          <w:color w:val="auto"/>
        </w:rPr>
        <w:t>车</w:t>
      </w:r>
    </w:p>
    <w:p w:rsidR="00F46874" w:rsidRPr="00F46874" w:rsidRDefault="00F46874" w:rsidP="000C184A">
      <w:pPr>
        <w:pStyle w:val="Default"/>
        <w:numPr>
          <w:ilvl w:val="2"/>
          <w:numId w:val="44"/>
        </w:numPr>
        <w:tabs>
          <w:tab w:val="clear" w:pos="907"/>
        </w:tabs>
        <w:spacing w:line="360" w:lineRule="auto"/>
        <w:ind w:left="851" w:hanging="851"/>
        <w:rPr>
          <w:rFonts w:ascii="宋体" w:eastAsia="宋体" w:hAnsi="宋体" w:cs="FangSong"/>
          <w:color w:val="auto"/>
        </w:rPr>
      </w:pPr>
      <w:r w:rsidRPr="00F46874">
        <w:rPr>
          <w:rFonts w:ascii="宋体" w:eastAsia="宋体" w:hAnsi="宋体" w:cs="FangSong" w:hint="eastAsia"/>
          <w:color w:val="auto"/>
        </w:rPr>
        <w:t>后</w:t>
      </w:r>
      <w:r w:rsidRPr="00F46874">
        <w:rPr>
          <w:rFonts w:ascii="宋体" w:eastAsia="宋体" w:hAnsi="宋体" w:cs="FangSong"/>
          <w:color w:val="auto"/>
        </w:rPr>
        <w:t>2</w:t>
      </w:r>
      <w:r w:rsidR="00CC60D8">
        <w:rPr>
          <w:rFonts w:ascii="宋体" w:eastAsia="宋体" w:hAnsi="宋体" w:cs="FangSong" w:hint="eastAsia"/>
          <w:color w:val="auto"/>
        </w:rPr>
        <w:t>轮驱动，</w:t>
      </w:r>
      <w:r w:rsidRPr="00F46874">
        <w:rPr>
          <w:rFonts w:ascii="宋体" w:eastAsia="宋体" w:hAnsi="宋体" w:cs="FangSong" w:hint="eastAsia"/>
          <w:color w:val="auto"/>
        </w:rPr>
        <w:t>原厂结构不得改动</w:t>
      </w:r>
      <w:r>
        <w:rPr>
          <w:rFonts w:ascii="宋体" w:eastAsia="宋体" w:hAnsi="宋体" w:cs="FangSong" w:hint="eastAsia"/>
          <w:color w:val="auto"/>
        </w:rPr>
        <w:t>，</w:t>
      </w:r>
      <w:r w:rsidRPr="006078FA">
        <w:rPr>
          <w:rFonts w:ascii="宋体" w:eastAsia="宋体" w:hAnsi="宋体" w:cs="FangSong" w:hint="eastAsia"/>
          <w:color w:val="auto"/>
        </w:rPr>
        <w:t>型号为</w:t>
      </w:r>
      <w:r w:rsidR="006E1260" w:rsidRPr="006E1260">
        <w:rPr>
          <w:rFonts w:ascii="宋体" w:eastAsia="宋体" w:hAnsi="宋体" w:cs="FangSong" w:hint="eastAsia"/>
          <w:color w:val="auto"/>
        </w:rPr>
        <w:t>瓦迪顿</w:t>
      </w:r>
      <w:r w:rsidR="006078FA" w:rsidRPr="006078FA">
        <w:rPr>
          <w:rFonts w:ascii="宋体" w:eastAsia="宋体" w:hAnsi="宋体" w:cs="FangSong" w:hint="eastAsia"/>
          <w:color w:val="auto"/>
        </w:rPr>
        <w:t>YDT-RGT 1/12</w:t>
      </w:r>
      <w:r w:rsidR="0011679F">
        <w:rPr>
          <w:rFonts w:ascii="宋体" w:eastAsia="宋体" w:hAnsi="宋体" w:cs="FangSong" w:hint="eastAsia"/>
          <w:color w:val="auto"/>
        </w:rPr>
        <w:t>电动越野</w:t>
      </w:r>
      <w:r w:rsidR="00C26D07">
        <w:rPr>
          <w:rFonts w:ascii="宋体" w:eastAsia="宋体" w:hAnsi="宋体" w:cs="FangSong" w:hint="eastAsia"/>
          <w:color w:val="auto"/>
        </w:rPr>
        <w:t>车</w:t>
      </w:r>
      <w:r w:rsidR="006078FA">
        <w:rPr>
          <w:rFonts w:ascii="宋体" w:eastAsia="宋体" w:hAnsi="宋体" w:cs="FangSong" w:hint="eastAsia"/>
          <w:color w:val="auto"/>
        </w:rPr>
        <w:t>。</w:t>
      </w:r>
    </w:p>
    <w:p w:rsidR="00F46874" w:rsidRPr="00F46874" w:rsidRDefault="00F46874" w:rsidP="000C184A">
      <w:pPr>
        <w:pStyle w:val="Default"/>
        <w:numPr>
          <w:ilvl w:val="2"/>
          <w:numId w:val="44"/>
        </w:numPr>
        <w:tabs>
          <w:tab w:val="clear" w:pos="907"/>
        </w:tabs>
        <w:spacing w:line="360" w:lineRule="auto"/>
        <w:ind w:left="851" w:hanging="851"/>
        <w:rPr>
          <w:rFonts w:ascii="宋体" w:eastAsia="宋体" w:hAnsi="宋体" w:cs="FangSong"/>
          <w:color w:val="auto"/>
        </w:rPr>
      </w:pPr>
      <w:r w:rsidRPr="006078FA">
        <w:rPr>
          <w:rFonts w:ascii="宋体" w:eastAsia="宋体" w:hAnsi="宋体" w:cs="FangSong" w:hint="eastAsia"/>
          <w:color w:val="auto"/>
        </w:rPr>
        <w:t>采用原厂配套</w:t>
      </w:r>
      <w:r w:rsidR="000C184A">
        <w:rPr>
          <w:rFonts w:ascii="宋体" w:eastAsia="宋体" w:hAnsi="宋体" w:cs="FangSong" w:hint="eastAsia"/>
          <w:color w:val="auto"/>
        </w:rPr>
        <w:t>镍氢</w:t>
      </w:r>
      <w:r w:rsidRPr="006078FA">
        <w:rPr>
          <w:rFonts w:ascii="宋体" w:eastAsia="宋体" w:hAnsi="宋体" w:cs="FangSong" w:hint="eastAsia"/>
          <w:color w:val="auto"/>
        </w:rPr>
        <w:t>动力电池</w:t>
      </w:r>
      <w:r>
        <w:rPr>
          <w:rFonts w:ascii="宋体" w:eastAsia="宋体" w:hAnsi="宋体" w:cs="FangSong" w:hint="eastAsia"/>
          <w:color w:val="auto"/>
        </w:rPr>
        <w:t>，</w:t>
      </w:r>
      <w:r w:rsidRPr="00F46874">
        <w:rPr>
          <w:rFonts w:ascii="宋体" w:eastAsia="宋体" w:hAnsi="宋体" w:cs="FangSong" w:hint="eastAsia"/>
          <w:color w:val="auto"/>
        </w:rPr>
        <w:t>电池</w:t>
      </w:r>
      <w:r>
        <w:rPr>
          <w:rFonts w:ascii="宋体" w:eastAsia="宋体" w:hAnsi="宋体" w:cs="FangSong" w:hint="eastAsia"/>
          <w:color w:val="auto"/>
        </w:rPr>
        <w:t>标称电压</w:t>
      </w:r>
      <w:r w:rsidRPr="00F46874">
        <w:rPr>
          <w:rFonts w:ascii="宋体" w:eastAsia="宋体" w:hAnsi="宋体" w:cs="FangSong"/>
          <w:color w:val="auto"/>
        </w:rPr>
        <w:t>7.2 V</w:t>
      </w:r>
      <w:r w:rsidR="006078FA">
        <w:rPr>
          <w:rFonts w:ascii="宋体" w:eastAsia="宋体" w:hAnsi="宋体" w:cs="FangSong" w:hint="eastAsia"/>
          <w:color w:val="auto"/>
        </w:rPr>
        <w:t>，</w:t>
      </w:r>
      <w:r w:rsidR="006078FA">
        <w:rPr>
          <w:rFonts w:ascii="宋体" w:eastAsia="宋体" w:hAnsi="宋体" w:cs="FangSong"/>
          <w:color w:val="auto"/>
        </w:rPr>
        <w:t>容量</w:t>
      </w:r>
      <w:r w:rsidR="006078FA">
        <w:rPr>
          <w:rFonts w:ascii="宋体" w:eastAsia="宋体" w:hAnsi="宋体" w:cs="FangSong" w:hint="eastAsia"/>
          <w:color w:val="auto"/>
        </w:rPr>
        <w:t>1500MAH</w:t>
      </w:r>
      <w:r w:rsidRPr="00F46874">
        <w:rPr>
          <w:rFonts w:ascii="宋体" w:eastAsia="宋体" w:hAnsi="宋体" w:cs="FangSong" w:hint="eastAsia"/>
          <w:color w:val="auto"/>
        </w:rPr>
        <w:t>。</w:t>
      </w:r>
    </w:p>
    <w:p w:rsidR="00F46874" w:rsidRPr="00F46874" w:rsidRDefault="00F46874" w:rsidP="000C184A">
      <w:pPr>
        <w:pStyle w:val="Default"/>
        <w:numPr>
          <w:ilvl w:val="2"/>
          <w:numId w:val="44"/>
        </w:numPr>
        <w:tabs>
          <w:tab w:val="clear" w:pos="907"/>
        </w:tabs>
        <w:spacing w:line="360" w:lineRule="auto"/>
        <w:ind w:left="851" w:hanging="851"/>
        <w:rPr>
          <w:rFonts w:ascii="宋体" w:eastAsia="宋体" w:hAnsi="宋体" w:cs="FangSong"/>
          <w:color w:val="auto"/>
        </w:rPr>
      </w:pPr>
      <w:r w:rsidRPr="00F46874">
        <w:rPr>
          <w:rFonts w:ascii="宋体" w:eastAsia="宋体" w:hAnsi="宋体" w:cs="FangSong" w:hint="eastAsia"/>
          <w:color w:val="auto"/>
        </w:rPr>
        <w:t>除动力电池外，不得另挂接收机、舵机电池。</w:t>
      </w:r>
    </w:p>
    <w:p w:rsidR="00F46874" w:rsidRPr="00F46874" w:rsidRDefault="00F46874" w:rsidP="000C184A">
      <w:pPr>
        <w:pStyle w:val="Default"/>
        <w:numPr>
          <w:ilvl w:val="2"/>
          <w:numId w:val="44"/>
        </w:numPr>
        <w:tabs>
          <w:tab w:val="clear" w:pos="907"/>
        </w:tabs>
        <w:spacing w:line="360" w:lineRule="auto"/>
        <w:ind w:left="851" w:hanging="851"/>
        <w:rPr>
          <w:rFonts w:ascii="宋体" w:eastAsia="宋体" w:hAnsi="宋体" w:cs="FangSong"/>
          <w:color w:val="auto"/>
        </w:rPr>
      </w:pPr>
      <w:r w:rsidRPr="00F46874">
        <w:rPr>
          <w:rFonts w:ascii="宋体" w:eastAsia="宋体" w:hAnsi="宋体" w:cs="FangSong" w:hint="eastAsia"/>
          <w:color w:val="auto"/>
        </w:rPr>
        <w:t>按原车型保留车壳外形</w:t>
      </w:r>
      <w:r w:rsidR="00200C14">
        <w:rPr>
          <w:rFonts w:ascii="宋体" w:eastAsia="宋体" w:hAnsi="宋体" w:cs="FangSong" w:hint="eastAsia"/>
          <w:color w:val="auto"/>
        </w:rPr>
        <w:t>、</w:t>
      </w:r>
      <w:r w:rsidRPr="00F46874">
        <w:rPr>
          <w:rFonts w:ascii="宋体" w:eastAsia="宋体" w:hAnsi="宋体" w:cs="FangSong" w:hint="eastAsia"/>
          <w:color w:val="auto"/>
        </w:rPr>
        <w:t>尾翼。车壳外不得另设置保护物参赛。</w:t>
      </w:r>
    </w:p>
    <w:p w:rsidR="005D21B2" w:rsidRDefault="00F96692" w:rsidP="005D21B2">
      <w:pPr>
        <w:pStyle w:val="Default"/>
        <w:numPr>
          <w:ilvl w:val="2"/>
          <w:numId w:val="44"/>
        </w:numPr>
        <w:tabs>
          <w:tab w:val="clear" w:pos="907"/>
        </w:tabs>
        <w:spacing w:line="360" w:lineRule="auto"/>
        <w:ind w:left="851" w:hanging="851"/>
        <w:rPr>
          <w:rFonts w:ascii="宋体" w:eastAsia="宋体" w:hAnsi="宋体" w:cs="FangSong"/>
          <w:color w:val="auto"/>
        </w:rPr>
      </w:pPr>
      <w:r>
        <w:rPr>
          <w:rFonts w:ascii="宋体" w:eastAsia="宋体" w:hAnsi="宋体" w:cs="FangSong" w:hint="eastAsia"/>
          <w:color w:val="auto"/>
        </w:rPr>
        <w:t>U12组</w:t>
      </w:r>
      <w:r w:rsidR="00F46874" w:rsidRPr="00F46874">
        <w:rPr>
          <w:rFonts w:ascii="宋体" w:eastAsia="宋体" w:hAnsi="宋体" w:cs="FangSong" w:hint="eastAsia"/>
          <w:color w:val="auto"/>
        </w:rPr>
        <w:t>必须使用原厂配套</w:t>
      </w:r>
      <w:r w:rsidR="006078FA" w:rsidRPr="006078FA">
        <w:rPr>
          <w:rFonts w:ascii="宋体" w:eastAsia="宋体" w:hAnsi="宋体" w:cs="FangSong" w:hint="eastAsia"/>
          <w:color w:val="auto"/>
        </w:rPr>
        <w:t>有刷</w:t>
      </w:r>
      <w:r w:rsidR="00F46874" w:rsidRPr="00F46874">
        <w:rPr>
          <w:rFonts w:ascii="宋体" w:eastAsia="宋体" w:hAnsi="宋体" w:cs="FangSong" w:hint="eastAsia"/>
          <w:color w:val="auto"/>
        </w:rPr>
        <w:t>电机</w:t>
      </w:r>
      <w:r w:rsidR="006078FA">
        <w:rPr>
          <w:rFonts w:ascii="宋体" w:eastAsia="宋体" w:hAnsi="宋体" w:cs="FangSong" w:hint="eastAsia"/>
          <w:color w:val="auto"/>
        </w:rPr>
        <w:t>（</w:t>
      </w:r>
      <w:r w:rsidR="006078FA" w:rsidRPr="006078FA">
        <w:rPr>
          <w:rFonts w:ascii="宋体" w:eastAsia="宋体" w:hAnsi="宋体" w:cs="FangSong" w:hint="eastAsia"/>
          <w:color w:val="auto"/>
        </w:rPr>
        <w:t>RGT 390</w:t>
      </w:r>
      <w:r w:rsidR="006078FA">
        <w:rPr>
          <w:rFonts w:ascii="宋体" w:eastAsia="宋体" w:hAnsi="宋体" w:cs="FangSong" w:hint="eastAsia"/>
          <w:color w:val="auto"/>
        </w:rPr>
        <w:t>）</w:t>
      </w:r>
      <w:r w:rsidR="00F46874" w:rsidRPr="00F46874">
        <w:rPr>
          <w:rFonts w:ascii="宋体" w:eastAsia="宋体" w:hAnsi="宋体" w:cs="FangSong" w:hint="eastAsia"/>
          <w:color w:val="auto"/>
        </w:rPr>
        <w:t>、电子调速器</w:t>
      </w:r>
      <w:r w:rsidR="006078FA">
        <w:rPr>
          <w:rFonts w:ascii="宋体" w:eastAsia="宋体" w:hAnsi="宋体" w:cs="FangSong" w:hint="eastAsia"/>
          <w:color w:val="auto"/>
        </w:rPr>
        <w:t>（</w:t>
      </w:r>
      <w:r w:rsidR="006078FA" w:rsidRPr="006078FA">
        <w:rPr>
          <w:rFonts w:ascii="宋体" w:eastAsia="宋体" w:hAnsi="宋体" w:cs="FangSong" w:hint="eastAsia"/>
          <w:color w:val="auto"/>
        </w:rPr>
        <w:t>RGT 1/10 40A）</w:t>
      </w:r>
      <w:r w:rsidR="00F46874" w:rsidRPr="00F46874">
        <w:rPr>
          <w:rFonts w:ascii="宋体" w:eastAsia="宋体" w:hAnsi="宋体" w:cs="FangSong" w:hint="eastAsia"/>
          <w:color w:val="auto"/>
        </w:rPr>
        <w:t>、电池、遥控器</w:t>
      </w:r>
      <w:r w:rsidR="00141189">
        <w:rPr>
          <w:rFonts w:ascii="宋体" w:eastAsia="宋体" w:hAnsi="宋体" w:cs="FangSong" w:hint="eastAsia"/>
          <w:color w:val="auto"/>
        </w:rPr>
        <w:t>（</w:t>
      </w:r>
      <w:r w:rsidR="00141189" w:rsidRPr="00141189">
        <w:rPr>
          <w:rFonts w:ascii="宋体" w:eastAsia="宋体" w:hAnsi="宋体" w:cs="FangSong" w:hint="eastAsia"/>
          <w:color w:val="auto"/>
        </w:rPr>
        <w:t>RGT MT-303 2.4GHz）</w:t>
      </w:r>
      <w:r w:rsidR="00F46874" w:rsidRPr="00F46874">
        <w:rPr>
          <w:rFonts w:ascii="宋体" w:eastAsia="宋体" w:hAnsi="宋体" w:cs="FangSong" w:hint="eastAsia"/>
          <w:color w:val="auto"/>
        </w:rPr>
        <w:t>、舵机</w:t>
      </w:r>
      <w:r w:rsidR="00141189">
        <w:rPr>
          <w:rFonts w:ascii="宋体" w:eastAsia="宋体" w:hAnsi="宋体" w:cs="FangSong" w:hint="eastAsia"/>
          <w:color w:val="auto"/>
        </w:rPr>
        <w:t>（2.5kg）</w:t>
      </w:r>
      <w:r w:rsidR="00F46874" w:rsidRPr="00F46874">
        <w:rPr>
          <w:rFonts w:ascii="宋体" w:eastAsia="宋体" w:hAnsi="宋体" w:cs="FangSong" w:hint="eastAsia"/>
          <w:color w:val="auto"/>
        </w:rPr>
        <w:t>及所有原车零件及升级件。</w:t>
      </w:r>
      <w:r w:rsidRPr="005D21B2">
        <w:rPr>
          <w:rFonts w:ascii="宋体" w:eastAsia="宋体" w:hAnsi="宋体" w:cs="FangSong" w:hint="eastAsia"/>
          <w:color w:val="auto"/>
        </w:rPr>
        <w:t>U18组可另使用原厂7.4V锂电池、无刷马达等升级配件。</w:t>
      </w:r>
    </w:p>
    <w:p w:rsidR="00F46874" w:rsidRPr="005D21B2" w:rsidRDefault="000C184A" w:rsidP="005D21B2">
      <w:pPr>
        <w:pStyle w:val="Default"/>
        <w:numPr>
          <w:ilvl w:val="2"/>
          <w:numId w:val="44"/>
        </w:numPr>
        <w:tabs>
          <w:tab w:val="clear" w:pos="907"/>
        </w:tabs>
        <w:spacing w:line="360" w:lineRule="auto"/>
        <w:ind w:left="851" w:hanging="851"/>
        <w:rPr>
          <w:rFonts w:ascii="宋体" w:eastAsia="宋体" w:hAnsi="宋体" w:cs="FangSong"/>
          <w:color w:val="auto"/>
        </w:rPr>
      </w:pPr>
      <w:r w:rsidRPr="005D21B2">
        <w:rPr>
          <w:rFonts w:ascii="宋体" w:eastAsia="宋体" w:hAnsi="宋体" w:cs="FangSong" w:hint="eastAsia"/>
          <w:color w:val="auto"/>
        </w:rPr>
        <w:t>参赛模型的电机、电子调速器、电池需帖有瓦迪顿防伪贴纸，贴纸不得缺失或损坏。</w:t>
      </w:r>
    </w:p>
    <w:p w:rsidR="001A1B42" w:rsidRDefault="001A1B42" w:rsidP="001A1B42">
      <w:pPr>
        <w:pStyle w:val="Default"/>
        <w:spacing w:line="360" w:lineRule="auto"/>
        <w:ind w:left="851"/>
        <w:rPr>
          <w:rFonts w:ascii="宋体" w:eastAsia="宋体" w:hAnsi="宋体" w:cs="FangSong"/>
          <w:color w:val="auto"/>
        </w:rPr>
      </w:pPr>
    </w:p>
    <w:p w:rsidR="00874378" w:rsidRDefault="00874378" w:rsidP="001A1B42">
      <w:pPr>
        <w:pStyle w:val="Default"/>
        <w:spacing w:line="360" w:lineRule="auto"/>
        <w:ind w:left="851"/>
        <w:rPr>
          <w:rFonts w:ascii="宋体" w:eastAsia="宋体" w:hAnsi="宋体" w:cs="FangSong"/>
          <w:color w:val="auto"/>
        </w:rPr>
      </w:pPr>
    </w:p>
    <w:p w:rsidR="00996BFD" w:rsidRPr="001A1DC2" w:rsidRDefault="00996BFD" w:rsidP="001A1DC2">
      <w:pPr>
        <w:pStyle w:val="Default"/>
        <w:spacing w:line="360" w:lineRule="auto"/>
        <w:jc w:val="center"/>
        <w:rPr>
          <w:rFonts w:ascii="宋体" w:eastAsia="宋体" w:hAnsi="宋体" w:cs="FangSong"/>
          <w:b/>
          <w:color w:val="auto"/>
        </w:rPr>
      </w:pPr>
      <w:r w:rsidRPr="001A1DC2">
        <w:rPr>
          <w:rFonts w:ascii="宋体" w:eastAsia="宋体" w:hAnsi="宋体" w:cs="宋体" w:hint="eastAsia"/>
          <w:b/>
          <w:color w:val="auto"/>
        </w:rPr>
        <w:t>第三章</w:t>
      </w:r>
      <w:r w:rsidR="001A1DC2" w:rsidRPr="001A1DC2">
        <w:rPr>
          <w:rFonts w:ascii="宋体" w:eastAsia="宋体" w:hAnsi="宋体" w:cs="宋体" w:hint="eastAsia"/>
          <w:b/>
          <w:color w:val="auto"/>
        </w:rPr>
        <w:t xml:space="preserve">  </w:t>
      </w:r>
      <w:r w:rsidRPr="001A1DC2">
        <w:rPr>
          <w:rFonts w:ascii="宋体" w:eastAsia="宋体" w:hAnsi="宋体" w:cs="宋体" w:hint="eastAsia"/>
          <w:b/>
          <w:color w:val="auto"/>
        </w:rPr>
        <w:t>竞赛细则</w:t>
      </w:r>
    </w:p>
    <w:p w:rsidR="00996BFD" w:rsidRPr="002E31F0" w:rsidRDefault="00996BFD" w:rsidP="003E4451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竞速赛进行两轮预赛一轮决赛，电动车项目预赛决赛每轮比赛时间为</w:t>
      </w:r>
      <w:r w:rsidRPr="002E31F0">
        <w:rPr>
          <w:rFonts w:ascii="宋体" w:eastAsia="宋体" w:hAnsi="宋体" w:cs="FangSong"/>
          <w:color w:val="auto"/>
        </w:rPr>
        <w:t>5</w:t>
      </w:r>
      <w:r w:rsidRPr="002E31F0">
        <w:rPr>
          <w:rFonts w:ascii="宋体" w:eastAsia="宋体" w:hAnsi="宋体" w:cs="宋体" w:hint="eastAsia"/>
          <w:color w:val="auto"/>
        </w:rPr>
        <w:t>分钟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内燃机车项目预赛时间为</w:t>
      </w:r>
      <w:r w:rsidRPr="002E31F0">
        <w:rPr>
          <w:rFonts w:ascii="宋体" w:eastAsia="宋体" w:hAnsi="宋体" w:cs="FangSong"/>
          <w:color w:val="auto"/>
        </w:rPr>
        <w:t>8</w:t>
      </w:r>
      <w:r w:rsidRPr="002E31F0">
        <w:rPr>
          <w:rFonts w:ascii="宋体" w:eastAsia="宋体" w:hAnsi="宋体" w:cs="宋体" w:hint="eastAsia"/>
          <w:color w:val="auto"/>
        </w:rPr>
        <w:t>分钟，决赛时间为</w:t>
      </w:r>
      <w:r w:rsidRPr="002E31F0">
        <w:rPr>
          <w:rFonts w:ascii="宋体" w:eastAsia="宋体" w:hAnsi="宋体" w:cs="FangSong"/>
          <w:color w:val="auto"/>
        </w:rPr>
        <w:t>20</w:t>
      </w:r>
      <w:r w:rsidRPr="002E31F0">
        <w:rPr>
          <w:rFonts w:ascii="宋体" w:eastAsia="宋体" w:hAnsi="宋体" w:cs="宋体" w:hint="eastAsia"/>
          <w:color w:val="auto"/>
        </w:rPr>
        <w:t>分钟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预赛两轮，取最好一轮成绩作为个人预赛成绩，个人预赛前</w:t>
      </w:r>
      <w:r w:rsidRPr="002E31F0">
        <w:rPr>
          <w:rFonts w:ascii="宋体" w:eastAsia="宋体" w:hAnsi="宋体" w:cs="FangSong"/>
          <w:color w:val="auto"/>
        </w:rPr>
        <w:t>10</w:t>
      </w:r>
      <w:r w:rsidRPr="002E31F0">
        <w:rPr>
          <w:rFonts w:ascii="宋体" w:eastAsia="宋体" w:hAnsi="宋体" w:cs="宋体" w:hint="eastAsia"/>
          <w:color w:val="auto"/>
        </w:rPr>
        <w:t>名进入一轮决赛，以决赛成绩决定个人名次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如成绩相同，则以预赛成绩确定名次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每</w:t>
      </w:r>
      <w:r w:rsidRPr="002E31F0">
        <w:rPr>
          <w:rFonts w:ascii="宋体" w:eastAsia="宋体" w:hAnsi="宋体" w:cs="FangSong"/>
          <w:color w:val="auto"/>
        </w:rPr>
        <w:t>4</w:t>
      </w:r>
      <w:r w:rsidRPr="002E31F0">
        <w:rPr>
          <w:rFonts w:ascii="宋体" w:eastAsia="宋体" w:hAnsi="宋体" w:cs="宋体" w:hint="eastAsia"/>
          <w:color w:val="auto"/>
        </w:rPr>
        <w:t>－</w:t>
      </w:r>
      <w:r w:rsidRPr="002E31F0">
        <w:rPr>
          <w:rFonts w:ascii="宋体" w:eastAsia="宋体" w:hAnsi="宋体" w:cs="FangSong"/>
          <w:color w:val="auto"/>
        </w:rPr>
        <w:t>10</w:t>
      </w:r>
      <w:r w:rsidRPr="002E31F0">
        <w:rPr>
          <w:rFonts w:ascii="宋体" w:eastAsia="宋体" w:hAnsi="宋体" w:cs="宋体" w:hint="eastAsia"/>
          <w:color w:val="auto"/>
        </w:rPr>
        <w:t>辆车编为一组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遇到同组同频率时由抽签决定更换者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预赛采取独立发车计时方式，按裁判员口令依次发车；决赛采取同时发车方式，按预赛成绩排列发车位置（成绩优者排前），每两辆车之间应有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Pr="002E31F0">
          <w:rPr>
            <w:rFonts w:ascii="宋体" w:eastAsia="宋体" w:hAnsi="宋体" w:cs="FangSong"/>
            <w:color w:val="auto"/>
          </w:rPr>
          <w:t>2</w:t>
        </w:r>
        <w:r w:rsidRPr="002E31F0">
          <w:rPr>
            <w:rFonts w:ascii="宋体" w:eastAsia="宋体" w:hAnsi="宋体" w:cs="宋体" w:hint="eastAsia"/>
            <w:color w:val="auto"/>
          </w:rPr>
          <w:t>米</w:t>
        </w:r>
      </w:smartTag>
      <w:r w:rsidRPr="002E31F0">
        <w:rPr>
          <w:rFonts w:ascii="宋体" w:eastAsia="宋体" w:hAnsi="宋体" w:cs="宋体" w:hint="eastAsia"/>
          <w:color w:val="auto"/>
        </w:rPr>
        <w:t>左右的前后距离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每轮发出</w:t>
      </w:r>
      <w:r w:rsidRPr="002E31F0">
        <w:rPr>
          <w:rFonts w:ascii="宋体" w:eastAsia="宋体" w:hAnsi="宋体" w:cs="FangSong"/>
          <w:color w:val="auto"/>
        </w:rPr>
        <w:t>“</w:t>
      </w:r>
      <w:r w:rsidRPr="002E31F0">
        <w:rPr>
          <w:rFonts w:ascii="宋体" w:eastAsia="宋体" w:hAnsi="宋体" w:cs="宋体" w:hint="eastAsia"/>
          <w:color w:val="auto"/>
        </w:rPr>
        <w:t>竞赛时间到</w:t>
      </w:r>
      <w:r w:rsidRPr="002E31F0">
        <w:rPr>
          <w:rFonts w:ascii="宋体" w:eastAsia="宋体" w:hAnsi="宋体" w:cs="FangSong"/>
          <w:color w:val="auto"/>
        </w:rPr>
        <w:t>”</w:t>
      </w:r>
      <w:r w:rsidRPr="002E31F0">
        <w:rPr>
          <w:rFonts w:ascii="宋体" w:eastAsia="宋体" w:hAnsi="宋体" w:cs="宋体" w:hint="eastAsia"/>
          <w:color w:val="auto"/>
        </w:rPr>
        <w:t>时，仍未到达终点的车辆，应完成最后一圈驶回终点，</w:t>
      </w:r>
      <w:r w:rsidRPr="002E31F0">
        <w:rPr>
          <w:rFonts w:ascii="宋体" w:eastAsia="宋体" w:hAnsi="宋体" w:cs="宋体" w:hint="eastAsia"/>
          <w:color w:val="auto"/>
        </w:rPr>
        <w:lastRenderedPageBreak/>
        <w:t>但不得超过规定的延长时间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每名参赛选手都必须为下一组参赛者做公共助手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比赛时除公共助手外，其他人员不得进入比赛场地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1A1B42" w:rsidRDefault="00996BFD" w:rsidP="001A1B42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宋体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比赛中，运动员须听从裁判员的命令，落后一圈以上的车辆须主动给快车让路，不得有任何阻挡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碰撞快车的动作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F46874" w:rsidRDefault="00996BFD" w:rsidP="00F46874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当选手被叫进入维修区罚停后，要在两圈内驶入维修区，助手要把被罚停的赛车拿到维修通道以外，双手将赛车拿离地面开始记罚停时间，罚停期间助手不得加油及维修赛车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F46874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模型车辆损坏，导致选手没有将车辆行驶到指定位置时，由公共助手就近拿出赛道外，助手将损坏车辆拿至维修站维修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决赛的选手完成比赛后将车辆行驶到指定位置（助手及选手不得触摸参赛车辆），在裁判的监督下由选手进行关闭电源停止运转，并由裁判统一进行审验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D653D7" w:rsidRDefault="00996BFD" w:rsidP="003E4451">
      <w:pPr>
        <w:pStyle w:val="Default"/>
        <w:numPr>
          <w:ilvl w:val="1"/>
          <w:numId w:val="18"/>
        </w:numPr>
        <w:spacing w:line="360" w:lineRule="auto"/>
        <w:rPr>
          <w:rFonts w:ascii="宋体" w:eastAsia="宋体" w:hAnsi="宋体" w:cs="FangSong"/>
          <w:b/>
          <w:color w:val="auto"/>
        </w:rPr>
      </w:pPr>
      <w:r w:rsidRPr="00D653D7">
        <w:rPr>
          <w:rFonts w:ascii="宋体" w:eastAsia="宋体" w:hAnsi="宋体" w:cs="宋体" w:hint="eastAsia"/>
          <w:b/>
          <w:color w:val="auto"/>
        </w:rPr>
        <w:t>罚停</w:t>
      </w:r>
      <w:r w:rsidRPr="00D653D7">
        <w:rPr>
          <w:rFonts w:ascii="宋体" w:eastAsia="宋体" w:hAnsi="宋体" w:cs="FangSong"/>
          <w:b/>
          <w:color w:val="auto"/>
        </w:rPr>
        <w:t xml:space="preserve"> </w:t>
      </w:r>
    </w:p>
    <w:p w:rsidR="00996BFD" w:rsidRPr="002E31F0" w:rsidRDefault="00996BFD" w:rsidP="003E4451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凡技术性犯规，由当值裁判通知运动员进行一次</w:t>
      </w:r>
      <w:r w:rsidRPr="002E31F0">
        <w:rPr>
          <w:rFonts w:ascii="宋体" w:eastAsia="宋体" w:hAnsi="宋体" w:cs="FangSong"/>
          <w:color w:val="auto"/>
        </w:rPr>
        <w:t>“5</w:t>
      </w:r>
      <w:r w:rsidRPr="002E31F0">
        <w:rPr>
          <w:rFonts w:ascii="宋体" w:eastAsia="宋体" w:hAnsi="宋体" w:cs="宋体" w:hint="eastAsia"/>
          <w:color w:val="auto"/>
        </w:rPr>
        <w:t>秒</w:t>
      </w:r>
      <w:r w:rsidRPr="002E31F0">
        <w:rPr>
          <w:rFonts w:ascii="宋体" w:eastAsia="宋体" w:hAnsi="宋体" w:cs="FangSong"/>
          <w:color w:val="auto"/>
        </w:rPr>
        <w:t>”</w:t>
      </w:r>
      <w:r w:rsidRPr="002E31F0">
        <w:rPr>
          <w:rFonts w:ascii="宋体" w:eastAsia="宋体" w:hAnsi="宋体" w:cs="宋体" w:hint="eastAsia"/>
          <w:color w:val="auto"/>
        </w:rPr>
        <w:t>罚停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1A1DC2" w:rsidRDefault="00996BFD" w:rsidP="001A1DC2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竞赛发车时，助手不得持参赛车辆在感应线后等待发车，否则在比赛过程中将被罚停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1A1DC2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决赛发车时抢跑的车辆，该车在比赛过程中将被罚停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赛车在行驶途中因故未在维修站维修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加油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重新起动，未从维修站驶出将被罚停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选手的车辆被罚停时，助手对罚停车辆进行加油和维修的，下一圈将继续罚停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BE2565" w:rsidRDefault="00996BFD" w:rsidP="003E4451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落后一圈的选手不让快车；第一次警告，第二次罚停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6E1260" w:rsidRDefault="001A1B42" w:rsidP="003E4451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6E1260">
        <w:rPr>
          <w:rFonts w:ascii="宋体" w:eastAsia="宋体" w:hAnsi="宋体" w:cs="宋体" w:hint="eastAsia"/>
          <w:color w:val="auto"/>
        </w:rPr>
        <w:t>同圈车辆在超车中发生追尾，肇事车辆应自行罚停，等前车离开后才能继续比赛，否则将视情况予以罚停。</w:t>
      </w:r>
    </w:p>
    <w:p w:rsidR="00996BFD" w:rsidRPr="002E31F0" w:rsidRDefault="006E1260" w:rsidP="003E4451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>
        <w:rPr>
          <w:rFonts w:ascii="宋体" w:eastAsia="宋体" w:hAnsi="宋体" w:cs="宋体" w:hint="eastAsia"/>
          <w:color w:val="auto"/>
        </w:rPr>
        <w:t>助手违规第一次警告，再次</w:t>
      </w:r>
      <w:r w:rsidR="00D96780">
        <w:rPr>
          <w:rFonts w:ascii="宋体" w:eastAsia="宋体" w:hAnsi="宋体" w:cs="宋体" w:hint="eastAsia"/>
          <w:color w:val="auto"/>
        </w:rPr>
        <w:t>违规将</w:t>
      </w:r>
      <w:r w:rsidR="00996BFD" w:rsidRPr="002E31F0">
        <w:rPr>
          <w:rFonts w:ascii="宋体" w:eastAsia="宋体" w:hAnsi="宋体" w:cs="宋体" w:hint="eastAsia"/>
          <w:color w:val="auto"/>
        </w:rPr>
        <w:t>罚停一次</w:t>
      </w:r>
      <w:r w:rsidR="00996BFD"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没按正常路线行驶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逆行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漏标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抄近路等视情节将分别罚停一次直至数次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2"/>
          <w:numId w:val="18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自行罚停秒数不足，须再次罚停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1A1DC2" w:rsidRDefault="001A1DC2" w:rsidP="001A1DC2">
      <w:pPr>
        <w:pStyle w:val="Default"/>
        <w:spacing w:line="360" w:lineRule="auto"/>
        <w:jc w:val="center"/>
        <w:rPr>
          <w:rFonts w:ascii="宋体" w:eastAsia="宋体" w:hAnsi="宋体" w:cs="宋体"/>
          <w:b/>
          <w:color w:val="auto"/>
        </w:rPr>
      </w:pPr>
    </w:p>
    <w:p w:rsidR="00996BFD" w:rsidRPr="001A1DC2" w:rsidRDefault="00996BFD" w:rsidP="001A1DC2">
      <w:pPr>
        <w:pStyle w:val="Default"/>
        <w:spacing w:line="360" w:lineRule="auto"/>
        <w:jc w:val="center"/>
        <w:rPr>
          <w:rFonts w:ascii="宋体" w:eastAsia="宋体" w:hAnsi="宋体" w:cs="FangSong"/>
          <w:b/>
          <w:color w:val="auto"/>
        </w:rPr>
      </w:pPr>
      <w:r w:rsidRPr="001A1DC2">
        <w:rPr>
          <w:rFonts w:ascii="宋体" w:eastAsia="宋体" w:hAnsi="宋体" w:cs="宋体" w:hint="eastAsia"/>
          <w:b/>
          <w:color w:val="auto"/>
        </w:rPr>
        <w:t>第四章</w:t>
      </w:r>
      <w:r w:rsidR="001A1DC2" w:rsidRPr="001A1DC2">
        <w:rPr>
          <w:rFonts w:ascii="宋体" w:eastAsia="宋体" w:hAnsi="宋体" w:cs="宋体" w:hint="eastAsia"/>
          <w:b/>
          <w:color w:val="auto"/>
        </w:rPr>
        <w:t xml:space="preserve">  </w:t>
      </w:r>
      <w:r w:rsidRPr="001A1DC2">
        <w:rPr>
          <w:rFonts w:ascii="宋体" w:eastAsia="宋体" w:hAnsi="宋体" w:cs="宋体" w:hint="eastAsia"/>
          <w:b/>
          <w:color w:val="auto"/>
        </w:rPr>
        <w:t>罚则</w:t>
      </w:r>
    </w:p>
    <w:p w:rsidR="00996BFD" w:rsidRPr="002E31F0" w:rsidRDefault="00996BFD" w:rsidP="003E4451">
      <w:pPr>
        <w:pStyle w:val="Default"/>
        <w:numPr>
          <w:ilvl w:val="1"/>
          <w:numId w:val="19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违反参赛车辆技术标准的车辆，将被取消所参加轮次的成绩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1"/>
          <w:numId w:val="19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lastRenderedPageBreak/>
        <w:t>静场期间仍在赛场内操纵模型车辆的选手，裁判员予以劝诫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不听从劝诫，或造成场地内设施受损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延误竞赛工作，甚至工作人员受伤等严重情况者，将不予参赛，并负责赔偿全部损失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1"/>
          <w:numId w:val="19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同组同道次频率相同时，成绩在后的选手更换频率，不能更换至指定频率的将不予参赛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1"/>
          <w:numId w:val="19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落后一圈的选手不让快车且被罚停后，再次犯规的取消成绩，且立即罚离赛道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1"/>
          <w:numId w:val="19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被叫罚停后在一圈内不驶入维修区的选手提醒一次；如再不执行者将取消该选手最后一圈的成绩；仍然不执行者取消该轮成绩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1"/>
          <w:numId w:val="19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不做下一组公共助手的，不履行自己义务或执车时故意拖延的，取消该运动员该轮成绩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1"/>
          <w:numId w:val="19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参赛选手的助手多于规定的人数，将取消该运动员该轮成绩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1"/>
          <w:numId w:val="19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比赛时中途换赛车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换动力电池和遥控设备的，取消该运动员该轮成绩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1"/>
          <w:numId w:val="19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没按正常路线行驶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逆行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漏标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抄近路的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偷圈的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分别视情节取消该选手最后一圈的成绩，情节严重的取消该轮成绩直至取消参赛资格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1A1DC2" w:rsidRDefault="00996BFD" w:rsidP="001A1DC2">
      <w:pPr>
        <w:pStyle w:val="Default"/>
        <w:numPr>
          <w:ilvl w:val="1"/>
          <w:numId w:val="19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决赛后或倒数秒时，任何选手和助手有触摸本参赛车辆或他人参赛车辆的，将被取消该选手或肇事者的成绩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1A1DC2">
      <w:pPr>
        <w:pStyle w:val="Default"/>
        <w:numPr>
          <w:ilvl w:val="1"/>
          <w:numId w:val="19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未经录码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未经计时裁判长同意，私自使用自带个人感应器的，在下一组开赛后仍然未将感应器交回发放处的，将被取消该轮成绩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1"/>
          <w:numId w:val="19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选手和助手不佩戴参赛胸牌，或胸牌与参赛者身份不符，不穿规定色标的号码背心上场参赛的，将被取消该轮成绩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1"/>
          <w:numId w:val="19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参赛车辆没有贴号码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涂改号码及号码不符，使用他人车辆参赛的，将被取消该轮成绩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1"/>
          <w:numId w:val="19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未按时按规定送交遥控器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擅自使用遥控器及违反管理条例者，视情节给予警告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取消该轮成绩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直至取消个人选手或该运动队参赛资格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1A1DC2">
      <w:pPr>
        <w:pStyle w:val="Default"/>
        <w:numPr>
          <w:ilvl w:val="1"/>
          <w:numId w:val="19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运动员应遵守比赛纪律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服从裁判，不得影响裁判员工作，对破坏纪律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无理取闹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弄虚作假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肆意谩骂的运动员或运动队，竞赛组织者可视情节予以批评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警告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取消竞赛成绩直至取消比赛资格的处分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1A1DC2" w:rsidRDefault="001A1DC2" w:rsidP="001A1DC2">
      <w:pPr>
        <w:pStyle w:val="Default"/>
        <w:spacing w:line="360" w:lineRule="auto"/>
        <w:jc w:val="center"/>
        <w:rPr>
          <w:rFonts w:ascii="宋体" w:eastAsia="宋体" w:hAnsi="宋体" w:cs="宋体"/>
          <w:b/>
          <w:color w:val="auto"/>
        </w:rPr>
      </w:pPr>
    </w:p>
    <w:p w:rsidR="00996BFD" w:rsidRPr="001A1DC2" w:rsidRDefault="00996BFD" w:rsidP="001A1DC2">
      <w:pPr>
        <w:pStyle w:val="Default"/>
        <w:spacing w:line="360" w:lineRule="auto"/>
        <w:jc w:val="center"/>
        <w:rPr>
          <w:rFonts w:ascii="宋体" w:eastAsia="宋体" w:hAnsi="宋体" w:cs="FangSong"/>
          <w:b/>
          <w:color w:val="auto"/>
        </w:rPr>
      </w:pPr>
      <w:r w:rsidRPr="001A1DC2">
        <w:rPr>
          <w:rFonts w:ascii="宋体" w:eastAsia="宋体" w:hAnsi="宋体" w:cs="宋体" w:hint="eastAsia"/>
          <w:b/>
          <w:color w:val="auto"/>
        </w:rPr>
        <w:t>第五章</w:t>
      </w:r>
      <w:r w:rsidR="001A1DC2">
        <w:rPr>
          <w:rFonts w:ascii="宋体" w:eastAsia="宋体" w:hAnsi="宋体" w:cs="宋体" w:hint="eastAsia"/>
          <w:b/>
          <w:color w:val="auto"/>
        </w:rPr>
        <w:t xml:space="preserve">  </w:t>
      </w:r>
      <w:r w:rsidRPr="001A1DC2">
        <w:rPr>
          <w:rFonts w:ascii="宋体" w:eastAsia="宋体" w:hAnsi="宋体" w:cs="宋体" w:hint="eastAsia"/>
          <w:b/>
          <w:color w:val="auto"/>
        </w:rPr>
        <w:t>质询和申诉</w:t>
      </w:r>
    </w:p>
    <w:p w:rsidR="00996BFD" w:rsidRPr="002E31F0" w:rsidRDefault="00996BFD" w:rsidP="003E4451">
      <w:pPr>
        <w:pStyle w:val="Default"/>
        <w:numPr>
          <w:ilvl w:val="1"/>
          <w:numId w:val="20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lastRenderedPageBreak/>
        <w:t>运动员对裁判的裁决有疑义，允许口头提出质询，但不允许抗争纠缠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自认确有异议的，应由领队向项目裁判长提出书面申诉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1"/>
          <w:numId w:val="20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对裁判委员会的最后裁决仍有异议的，须由领队向仲裁委员会提出书面申诉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1"/>
          <w:numId w:val="20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所有申诉均须在本轮比赛结束后半小时内提出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1"/>
          <w:numId w:val="20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对成绩名次评定有异议时，应在公布成绩后</w:t>
      </w:r>
      <w:r w:rsidRPr="002E31F0">
        <w:rPr>
          <w:rFonts w:ascii="宋体" w:eastAsia="宋体" w:hAnsi="宋体" w:cs="FangSong"/>
          <w:color w:val="auto"/>
        </w:rPr>
        <w:t>1</w:t>
      </w:r>
      <w:r w:rsidRPr="002E31F0">
        <w:rPr>
          <w:rFonts w:ascii="宋体" w:eastAsia="宋体" w:hAnsi="宋体" w:cs="宋体" w:hint="eastAsia"/>
          <w:color w:val="auto"/>
        </w:rPr>
        <w:t>小时内提出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3E4451">
      <w:pPr>
        <w:pStyle w:val="Default"/>
        <w:numPr>
          <w:ilvl w:val="1"/>
          <w:numId w:val="20"/>
        </w:numPr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其它参照国家体育总局颁布的</w:t>
      </w:r>
      <w:r w:rsidRPr="002E31F0">
        <w:rPr>
          <w:rFonts w:ascii="宋体" w:eastAsia="宋体" w:hAnsi="宋体" w:cs="FangSong" w:hint="eastAsia"/>
          <w:color w:val="auto"/>
        </w:rPr>
        <w:t>《</w:t>
      </w:r>
      <w:r w:rsidRPr="002E31F0">
        <w:rPr>
          <w:rFonts w:ascii="宋体" w:eastAsia="宋体" w:hAnsi="宋体" w:cs="FangSong"/>
          <w:color w:val="auto"/>
        </w:rPr>
        <w:t>2005</w:t>
      </w:r>
      <w:r w:rsidRPr="002E31F0">
        <w:rPr>
          <w:rFonts w:ascii="宋体" w:eastAsia="宋体" w:hAnsi="宋体" w:cs="宋体" w:hint="eastAsia"/>
          <w:color w:val="auto"/>
        </w:rPr>
        <w:t>年版车辆模型规则</w:t>
      </w:r>
      <w:r w:rsidRPr="002E31F0">
        <w:rPr>
          <w:rFonts w:ascii="宋体" w:eastAsia="宋体" w:hAnsi="宋体" w:cs="FangSong" w:hint="eastAsia"/>
          <w:color w:val="auto"/>
        </w:rPr>
        <w:t>》</w:t>
      </w:r>
      <w:r w:rsidRPr="002E31F0">
        <w:rPr>
          <w:rFonts w:ascii="宋体" w:eastAsia="宋体" w:hAnsi="宋体" w:cs="宋体" w:hint="eastAsia"/>
          <w:color w:val="auto"/>
        </w:rPr>
        <w:t>执行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1A1DC2" w:rsidRDefault="001A1DC2" w:rsidP="001A1DC2">
      <w:pPr>
        <w:pStyle w:val="Default"/>
        <w:spacing w:line="360" w:lineRule="auto"/>
        <w:jc w:val="center"/>
        <w:rPr>
          <w:rFonts w:ascii="宋体" w:eastAsia="宋体" w:hAnsi="宋体" w:cs="宋体"/>
          <w:b/>
          <w:color w:val="auto"/>
        </w:rPr>
      </w:pPr>
    </w:p>
    <w:p w:rsidR="00996BFD" w:rsidRPr="001A1DC2" w:rsidRDefault="00996BFD" w:rsidP="001A1DC2">
      <w:pPr>
        <w:pStyle w:val="Default"/>
        <w:spacing w:line="360" w:lineRule="auto"/>
        <w:jc w:val="center"/>
        <w:rPr>
          <w:rFonts w:ascii="宋体" w:eastAsia="宋体" w:hAnsi="宋体" w:cs="FangSong"/>
          <w:b/>
          <w:color w:val="auto"/>
        </w:rPr>
      </w:pPr>
      <w:r w:rsidRPr="001A1DC2">
        <w:rPr>
          <w:rFonts w:ascii="宋体" w:eastAsia="宋体" w:hAnsi="宋体" w:cs="宋体" w:hint="eastAsia"/>
          <w:b/>
          <w:color w:val="auto"/>
        </w:rPr>
        <w:t>第六章</w:t>
      </w:r>
      <w:r w:rsidR="001A1DC2" w:rsidRPr="001A1DC2">
        <w:rPr>
          <w:rFonts w:ascii="宋体" w:eastAsia="宋体" w:hAnsi="宋体" w:cs="宋体" w:hint="eastAsia"/>
          <w:b/>
          <w:color w:val="auto"/>
        </w:rPr>
        <w:t xml:space="preserve">  </w:t>
      </w:r>
      <w:r w:rsidRPr="001A1DC2">
        <w:rPr>
          <w:rFonts w:ascii="宋体" w:eastAsia="宋体" w:hAnsi="宋体" w:cs="宋体" w:hint="eastAsia"/>
          <w:b/>
          <w:color w:val="auto"/>
        </w:rPr>
        <w:t>遥控三对三足球赛规则</w:t>
      </w:r>
    </w:p>
    <w:p w:rsidR="00996BFD" w:rsidRPr="001A1DC2" w:rsidRDefault="00996BFD" w:rsidP="002E31F0">
      <w:pPr>
        <w:pStyle w:val="Default"/>
        <w:spacing w:line="360" w:lineRule="auto"/>
        <w:rPr>
          <w:rFonts w:ascii="宋体" w:eastAsia="宋体" w:hAnsi="宋体" w:cs="FangSong"/>
          <w:b/>
          <w:color w:val="auto"/>
        </w:rPr>
      </w:pPr>
      <w:r w:rsidRPr="001A1DC2">
        <w:rPr>
          <w:rFonts w:ascii="宋体" w:eastAsia="宋体" w:hAnsi="宋体" w:cs="宋体" w:hint="eastAsia"/>
          <w:b/>
          <w:color w:val="auto"/>
        </w:rPr>
        <w:t>一</w:t>
      </w:r>
      <w:r w:rsidRPr="001A1DC2">
        <w:rPr>
          <w:rFonts w:ascii="宋体" w:eastAsia="宋体" w:hAnsi="宋体" w:cs="FangSong" w:hint="eastAsia"/>
          <w:b/>
          <w:color w:val="auto"/>
        </w:rPr>
        <w:t>、</w:t>
      </w:r>
      <w:r w:rsidRPr="001A1DC2">
        <w:rPr>
          <w:rFonts w:ascii="宋体" w:eastAsia="宋体" w:hAnsi="宋体" w:cs="宋体" w:hint="eastAsia"/>
          <w:b/>
          <w:color w:val="auto"/>
        </w:rPr>
        <w:t>竞赛场地</w:t>
      </w:r>
    </w:p>
    <w:p w:rsidR="00996BFD" w:rsidRPr="002E31F0" w:rsidRDefault="00996BFD" w:rsidP="002E31F0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在平整的地面上设置约</w:t>
      </w:r>
      <w:r w:rsidRPr="002E31F0">
        <w:rPr>
          <w:rFonts w:ascii="宋体" w:eastAsia="宋体" w:hAnsi="宋体" w:cs="FangSong"/>
          <w:color w:val="auto"/>
        </w:rPr>
        <w:t>12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6"/>
          <w:attr w:name="UnitName" w:val="m"/>
        </w:smartTagPr>
        <w:r w:rsidRPr="002E31F0">
          <w:rPr>
            <w:rFonts w:ascii="宋体" w:eastAsia="宋体" w:hAnsi="宋体" w:cs="FangSong"/>
            <w:color w:val="auto"/>
          </w:rPr>
          <w:t>-16m</w:t>
        </w:r>
      </w:smartTag>
      <w:r w:rsidRPr="002E31F0">
        <w:rPr>
          <w:rFonts w:ascii="宋体" w:eastAsia="宋体" w:hAnsi="宋体" w:cs="FangSong" w:hint="eastAsia"/>
          <w:color w:val="auto"/>
        </w:rPr>
        <w:t>×</w:t>
      </w:r>
      <w:r w:rsidRPr="002E31F0">
        <w:rPr>
          <w:rFonts w:ascii="宋体" w:eastAsia="宋体" w:hAnsi="宋体" w:cs="FangSong"/>
          <w:color w:val="auto"/>
        </w:rPr>
        <w:t>8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0"/>
          <w:attr w:name="UnitName" w:val="m"/>
        </w:smartTagPr>
        <w:r w:rsidRPr="002E31F0">
          <w:rPr>
            <w:rFonts w:ascii="宋体" w:eastAsia="宋体" w:hAnsi="宋体" w:cs="FangSong"/>
            <w:color w:val="auto"/>
          </w:rPr>
          <w:t>-10m</w:t>
        </w:r>
      </w:smartTag>
      <w:r w:rsidRPr="002E31F0">
        <w:rPr>
          <w:rFonts w:ascii="宋体" w:eastAsia="宋体" w:hAnsi="宋体" w:cs="宋体" w:hint="eastAsia"/>
          <w:color w:val="auto"/>
        </w:rPr>
        <w:t>的长方形场地</w:t>
      </w:r>
      <w:r w:rsidRPr="002E31F0">
        <w:rPr>
          <w:rFonts w:ascii="宋体" w:eastAsia="宋体" w:hAnsi="宋体" w:cs="FangSong"/>
          <w:color w:val="auto"/>
        </w:rPr>
        <w:t>,</w:t>
      </w:r>
      <w:r w:rsidRPr="002E31F0">
        <w:rPr>
          <w:rFonts w:ascii="宋体" w:eastAsia="宋体" w:hAnsi="宋体" w:cs="宋体" w:hint="eastAsia"/>
          <w:color w:val="auto"/>
        </w:rPr>
        <w:t>场地边线用直径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0"/>
          <w:attr w:name="UnitName" w:val="mm"/>
        </w:smartTagPr>
        <w:r w:rsidRPr="002E31F0">
          <w:rPr>
            <w:rFonts w:ascii="宋体" w:eastAsia="宋体" w:hAnsi="宋体" w:cs="FangSong"/>
            <w:color w:val="auto"/>
          </w:rPr>
          <w:t>110mm</w:t>
        </w:r>
      </w:smartTag>
      <w:r w:rsidRPr="002E31F0">
        <w:rPr>
          <w:rFonts w:ascii="宋体" w:eastAsia="宋体" w:hAnsi="宋体" w:cs="宋体" w:hint="eastAsia"/>
          <w:color w:val="auto"/>
        </w:rPr>
        <w:t>的</w:t>
      </w:r>
      <w:r w:rsidRPr="002E31F0">
        <w:rPr>
          <w:rFonts w:ascii="宋体" w:eastAsia="宋体" w:hAnsi="宋体" w:cs="FangSong"/>
          <w:color w:val="auto"/>
        </w:rPr>
        <w:t>PVC</w:t>
      </w:r>
      <w:r w:rsidRPr="002E31F0">
        <w:rPr>
          <w:rFonts w:ascii="宋体" w:eastAsia="宋体" w:hAnsi="宋体" w:cs="宋体" w:hint="eastAsia"/>
          <w:color w:val="auto"/>
        </w:rPr>
        <w:t>管连接组成，边角用</w:t>
      </w:r>
      <w:r w:rsidRPr="002E31F0">
        <w:rPr>
          <w:rFonts w:ascii="宋体" w:eastAsia="宋体" w:hAnsi="宋体" w:cs="FangSong"/>
          <w:color w:val="auto"/>
        </w:rPr>
        <w:t>135</w:t>
      </w:r>
      <w:r w:rsidRPr="002E31F0">
        <w:rPr>
          <w:rFonts w:ascii="宋体" w:eastAsia="宋体" w:hAnsi="宋体" w:cs="FangSong" w:hint="eastAsia"/>
          <w:color w:val="auto"/>
        </w:rPr>
        <w:t>°</w:t>
      </w:r>
      <w:r w:rsidRPr="002E31F0">
        <w:rPr>
          <w:rFonts w:ascii="宋体" w:eastAsia="宋体" w:hAnsi="宋体" w:cs="宋体" w:hint="eastAsia"/>
          <w:color w:val="auto"/>
        </w:rPr>
        <w:t>弯管连接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中线将场地均为两半甲乙赛场，双边距离球门前设有球门区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中线中心为发球点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详见赛场示意图以办赛地赛场为准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1A1DC2" w:rsidRDefault="00996BFD" w:rsidP="002E31F0">
      <w:pPr>
        <w:pStyle w:val="Default"/>
        <w:spacing w:line="360" w:lineRule="auto"/>
        <w:rPr>
          <w:rFonts w:ascii="宋体" w:eastAsia="宋体" w:hAnsi="宋体" w:cs="FangSong"/>
          <w:b/>
          <w:color w:val="auto"/>
        </w:rPr>
      </w:pPr>
      <w:r w:rsidRPr="001A1DC2">
        <w:rPr>
          <w:rFonts w:ascii="宋体" w:eastAsia="宋体" w:hAnsi="宋体" w:cs="宋体" w:hint="eastAsia"/>
          <w:b/>
          <w:color w:val="auto"/>
        </w:rPr>
        <w:t>二</w:t>
      </w:r>
      <w:r w:rsidRPr="001A1DC2">
        <w:rPr>
          <w:rFonts w:ascii="宋体" w:eastAsia="宋体" w:hAnsi="宋体" w:cs="FangSong" w:hint="eastAsia"/>
          <w:b/>
          <w:color w:val="auto"/>
        </w:rPr>
        <w:t>、</w:t>
      </w:r>
      <w:r w:rsidRPr="001A1DC2">
        <w:rPr>
          <w:rFonts w:ascii="宋体" w:eastAsia="宋体" w:hAnsi="宋体" w:cs="宋体" w:hint="eastAsia"/>
          <w:b/>
          <w:color w:val="auto"/>
        </w:rPr>
        <w:t>竞赛内容</w:t>
      </w:r>
    </w:p>
    <w:p w:rsidR="00996BFD" w:rsidRPr="002E31F0" w:rsidRDefault="00996BFD" w:rsidP="002E31F0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宋体" w:hint="eastAsia"/>
          <w:color w:val="auto"/>
        </w:rPr>
        <w:t>甲乙</w:t>
      </w:r>
      <w:r w:rsidRPr="002E31F0">
        <w:rPr>
          <w:rFonts w:ascii="宋体" w:eastAsia="宋体" w:hAnsi="宋体" w:cs="FangSong"/>
          <w:color w:val="auto"/>
        </w:rPr>
        <w:t>2</w:t>
      </w:r>
      <w:r w:rsidRPr="002E31F0">
        <w:rPr>
          <w:rFonts w:ascii="宋体" w:eastAsia="宋体" w:hAnsi="宋体" w:cs="宋体" w:hint="eastAsia"/>
          <w:color w:val="auto"/>
        </w:rPr>
        <w:t>队之间模拟足球运动的竞赛；每队由</w:t>
      </w:r>
      <w:r w:rsidRPr="002E31F0">
        <w:rPr>
          <w:rFonts w:ascii="宋体" w:eastAsia="宋体" w:hAnsi="宋体" w:cs="FangSong"/>
          <w:color w:val="auto"/>
        </w:rPr>
        <w:t>3</w:t>
      </w:r>
      <w:r w:rsidRPr="002E31F0">
        <w:rPr>
          <w:rFonts w:ascii="宋体" w:eastAsia="宋体" w:hAnsi="宋体" w:cs="宋体" w:hint="eastAsia"/>
          <w:color w:val="auto"/>
        </w:rPr>
        <w:t>名运动员组成，同时上场参加比赛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在规定的时间内操纵赛车将足球攻入对方的球门内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对手可合理的干扰对方攻门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1A1DC2" w:rsidRDefault="00996BFD" w:rsidP="002E31F0">
      <w:pPr>
        <w:pStyle w:val="Default"/>
        <w:spacing w:line="360" w:lineRule="auto"/>
        <w:rPr>
          <w:rFonts w:ascii="宋体" w:eastAsia="宋体" w:hAnsi="宋体" w:cs="FangSong"/>
          <w:b/>
          <w:color w:val="auto"/>
        </w:rPr>
      </w:pPr>
      <w:r w:rsidRPr="001A1DC2">
        <w:rPr>
          <w:rFonts w:ascii="宋体" w:eastAsia="宋体" w:hAnsi="宋体" w:cs="宋体" w:hint="eastAsia"/>
          <w:b/>
          <w:color w:val="auto"/>
        </w:rPr>
        <w:t>三</w:t>
      </w:r>
      <w:r w:rsidRPr="001A1DC2">
        <w:rPr>
          <w:rFonts w:ascii="宋体" w:eastAsia="宋体" w:hAnsi="宋体" w:cs="FangSong" w:hint="eastAsia"/>
          <w:b/>
          <w:color w:val="auto"/>
        </w:rPr>
        <w:t>、</w:t>
      </w:r>
      <w:r w:rsidRPr="001A1DC2">
        <w:rPr>
          <w:rFonts w:ascii="宋体" w:eastAsia="宋体" w:hAnsi="宋体" w:cs="宋体" w:hint="eastAsia"/>
          <w:b/>
          <w:color w:val="auto"/>
        </w:rPr>
        <w:t>竞赛器材</w:t>
      </w:r>
    </w:p>
    <w:p w:rsidR="00996BFD" w:rsidRPr="002E31F0" w:rsidRDefault="00996BFD" w:rsidP="002E31F0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>1</w:t>
      </w:r>
      <w:r w:rsidRPr="002E31F0">
        <w:rPr>
          <w:rFonts w:ascii="宋体" w:eastAsia="宋体" w:hAnsi="宋体" w:cs="宋体" w:hint="eastAsia"/>
          <w:color w:val="auto"/>
        </w:rPr>
        <w:t>．采用兴耀华</w:t>
      </w:r>
      <w:r w:rsidRPr="002E31F0">
        <w:rPr>
          <w:rFonts w:ascii="宋体" w:eastAsia="宋体" w:hAnsi="宋体" w:cs="FangSong"/>
          <w:color w:val="auto"/>
        </w:rPr>
        <w:t>16422-V2</w:t>
      </w:r>
      <w:r w:rsidRPr="002E31F0">
        <w:rPr>
          <w:rFonts w:ascii="宋体" w:eastAsia="宋体" w:hAnsi="宋体" w:cs="宋体" w:hint="eastAsia"/>
          <w:color w:val="auto"/>
        </w:rPr>
        <w:t>型遥控电动大轮车及原厂配件</w:t>
      </w:r>
      <w:r w:rsidRPr="002E31F0">
        <w:rPr>
          <w:rFonts w:ascii="宋体" w:eastAsia="宋体" w:hAnsi="宋体" w:cs="FangSong"/>
          <w:color w:val="auto"/>
        </w:rPr>
        <w:t>,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"/>
          <w:attr w:name="UnitName" w:val="g"/>
        </w:smartTagPr>
        <w:r w:rsidRPr="002E31F0">
          <w:rPr>
            <w:rFonts w:ascii="宋体" w:eastAsia="宋体" w:hAnsi="宋体" w:cs="FangSong"/>
            <w:color w:val="auto"/>
          </w:rPr>
          <w:t>2.4G</w:t>
        </w:r>
      </w:smartTag>
      <w:r w:rsidRPr="002E31F0">
        <w:rPr>
          <w:rFonts w:ascii="宋体" w:eastAsia="宋体" w:hAnsi="宋体" w:cs="宋体" w:hint="eastAsia"/>
          <w:color w:val="auto"/>
        </w:rPr>
        <w:t>遥控器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接收机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舵机和原厂动力电池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允许对原厂车体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悬臂进行改造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加固或减轻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不允许采用自制零件，不得在原车辆外加装保护物体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2E31F0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>2</w:t>
      </w:r>
      <w:r w:rsidRPr="002E31F0">
        <w:rPr>
          <w:rFonts w:ascii="宋体" w:eastAsia="宋体" w:hAnsi="宋体" w:cs="宋体" w:hint="eastAsia"/>
          <w:color w:val="auto"/>
        </w:rPr>
        <w:t>．足球直径约为</w:t>
      </w:r>
      <w:r w:rsidRPr="002E31F0">
        <w:rPr>
          <w:rFonts w:ascii="宋体" w:eastAsia="宋体" w:hAnsi="宋体" w:cs="FangSong"/>
          <w:color w:val="auto"/>
        </w:rPr>
        <w:t>120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160"/>
          <w:attr w:name="UnitName" w:val="mm"/>
        </w:smartTagPr>
        <w:r w:rsidRPr="002E31F0">
          <w:rPr>
            <w:rFonts w:ascii="宋体" w:eastAsia="宋体" w:hAnsi="宋体" w:cs="FangSong"/>
            <w:color w:val="auto"/>
          </w:rPr>
          <w:t>-160mm</w:t>
        </w:r>
      </w:smartTag>
      <w:r w:rsidRPr="002E31F0">
        <w:rPr>
          <w:rFonts w:ascii="宋体" w:eastAsia="宋体" w:hAnsi="宋体" w:cs="宋体" w:hint="eastAsia"/>
          <w:color w:val="auto"/>
        </w:rPr>
        <w:t>，重量约为</w:t>
      </w:r>
      <w:r w:rsidRPr="002E31F0">
        <w:rPr>
          <w:rFonts w:ascii="宋体" w:eastAsia="宋体" w:hAnsi="宋体" w:cs="FangSong"/>
          <w:color w:val="auto"/>
        </w:rPr>
        <w:t>160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200"/>
          <w:attr w:name="UnitName" w:val="g"/>
        </w:smartTagPr>
        <w:r w:rsidRPr="002E31F0">
          <w:rPr>
            <w:rFonts w:ascii="宋体" w:eastAsia="宋体" w:hAnsi="宋体" w:cs="FangSong"/>
            <w:color w:val="auto"/>
          </w:rPr>
          <w:t>-200g</w:t>
        </w:r>
      </w:smartTag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2E31F0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>3</w:t>
      </w:r>
      <w:r w:rsidRPr="002E31F0">
        <w:rPr>
          <w:rFonts w:ascii="宋体" w:eastAsia="宋体" w:hAnsi="宋体" w:cs="宋体" w:hint="eastAsia"/>
          <w:color w:val="auto"/>
        </w:rPr>
        <w:t>．同场参赛队员各操纵</w:t>
      </w:r>
      <w:r w:rsidRPr="002E31F0">
        <w:rPr>
          <w:rFonts w:ascii="宋体" w:eastAsia="宋体" w:hAnsi="宋体" w:cs="FangSong"/>
          <w:color w:val="auto"/>
        </w:rPr>
        <w:t>6</w:t>
      </w:r>
      <w:r w:rsidRPr="002E31F0">
        <w:rPr>
          <w:rFonts w:ascii="宋体" w:eastAsia="宋体" w:hAnsi="宋体" w:cs="宋体" w:hint="eastAsia"/>
          <w:color w:val="auto"/>
        </w:rPr>
        <w:t>辆赛车参赛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每名运动员可报主备车辆各</w:t>
      </w:r>
      <w:r w:rsidRPr="002E31F0">
        <w:rPr>
          <w:rFonts w:ascii="宋体" w:eastAsia="宋体" w:hAnsi="宋体" w:cs="FangSong"/>
          <w:color w:val="auto"/>
        </w:rPr>
        <w:t>1</w:t>
      </w:r>
      <w:r w:rsidRPr="002E31F0">
        <w:rPr>
          <w:rFonts w:ascii="宋体" w:eastAsia="宋体" w:hAnsi="宋体" w:cs="宋体" w:hint="eastAsia"/>
          <w:color w:val="auto"/>
        </w:rPr>
        <w:t>辆，同场竞赛时只能本人使用（含遥控器），不得相互换用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2E31F0">
      <w:pPr>
        <w:pStyle w:val="Default"/>
        <w:spacing w:line="360" w:lineRule="auto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>4</w:t>
      </w:r>
      <w:r w:rsidRPr="002E31F0">
        <w:rPr>
          <w:rFonts w:ascii="宋体" w:eastAsia="宋体" w:hAnsi="宋体" w:cs="宋体" w:hint="eastAsia"/>
          <w:color w:val="auto"/>
        </w:rPr>
        <w:t>．赛会提供两种不同颜色的标识，标识面积</w:t>
      </w:r>
      <w:r w:rsidRPr="002E31F0">
        <w:rPr>
          <w:rFonts w:ascii="宋体" w:eastAsia="宋体" w:hAnsi="宋体" w:cs="FangSong"/>
          <w:color w:val="auto"/>
        </w:rPr>
        <w:t>100mmX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mm"/>
        </w:smartTagPr>
        <w:r w:rsidRPr="002E31F0">
          <w:rPr>
            <w:rFonts w:ascii="宋体" w:eastAsia="宋体" w:hAnsi="宋体" w:cs="FangSong"/>
            <w:color w:val="auto"/>
          </w:rPr>
          <w:t>100mm</w:t>
        </w:r>
      </w:smartTag>
      <w:r w:rsidRPr="002E31F0">
        <w:rPr>
          <w:rFonts w:ascii="宋体" w:eastAsia="宋体" w:hAnsi="宋体" w:cs="宋体" w:hint="eastAsia"/>
          <w:color w:val="auto"/>
        </w:rPr>
        <w:t>左右，并编好</w:t>
      </w:r>
      <w:r w:rsidRPr="002E31F0">
        <w:rPr>
          <w:rFonts w:ascii="宋体" w:eastAsia="宋体" w:hAnsi="宋体" w:cs="FangSong"/>
          <w:color w:val="auto"/>
        </w:rPr>
        <w:t>1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FangSong"/>
          <w:color w:val="auto"/>
        </w:rPr>
        <w:t>2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FangSong"/>
          <w:color w:val="auto"/>
        </w:rPr>
        <w:t>3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FangSong"/>
          <w:color w:val="auto"/>
        </w:rPr>
        <w:t>4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FangSong"/>
          <w:color w:val="auto"/>
        </w:rPr>
        <w:t>5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FangSong"/>
          <w:color w:val="auto"/>
        </w:rPr>
        <w:t>6</w:t>
      </w:r>
      <w:r w:rsidRPr="002E31F0">
        <w:rPr>
          <w:rFonts w:ascii="宋体" w:eastAsia="宋体" w:hAnsi="宋体" w:cs="宋体" w:hint="eastAsia"/>
          <w:color w:val="auto"/>
        </w:rPr>
        <w:t>号码，车辆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队员都要粘上和配戴同一编号的标识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1A1DC2" w:rsidRDefault="00996BFD" w:rsidP="002E31F0">
      <w:pPr>
        <w:pStyle w:val="Default"/>
        <w:spacing w:line="360" w:lineRule="auto"/>
        <w:rPr>
          <w:rFonts w:ascii="宋体" w:eastAsia="宋体" w:hAnsi="宋体" w:cs="FangSong"/>
          <w:b/>
          <w:color w:val="auto"/>
        </w:rPr>
      </w:pPr>
      <w:r w:rsidRPr="001A1DC2">
        <w:rPr>
          <w:rFonts w:ascii="宋体" w:eastAsia="宋体" w:hAnsi="宋体" w:cs="宋体" w:hint="eastAsia"/>
          <w:b/>
          <w:color w:val="auto"/>
        </w:rPr>
        <w:t>四</w:t>
      </w:r>
      <w:r w:rsidRPr="001A1DC2">
        <w:rPr>
          <w:rFonts w:ascii="宋体" w:eastAsia="宋体" w:hAnsi="宋体" w:cs="FangSong" w:hint="eastAsia"/>
          <w:b/>
          <w:color w:val="auto"/>
        </w:rPr>
        <w:t>、</w:t>
      </w:r>
      <w:r w:rsidRPr="001A1DC2">
        <w:rPr>
          <w:rFonts w:ascii="宋体" w:eastAsia="宋体" w:hAnsi="宋体" w:cs="宋体" w:hint="eastAsia"/>
          <w:b/>
          <w:color w:val="auto"/>
        </w:rPr>
        <w:t>竞赛细则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>1</w:t>
      </w:r>
      <w:r w:rsidRPr="002E31F0">
        <w:rPr>
          <w:rFonts w:ascii="宋体" w:eastAsia="宋体" w:hAnsi="宋体" w:cs="宋体" w:hint="eastAsia"/>
          <w:color w:val="auto"/>
        </w:rPr>
        <w:t>．比赛采用循环赛制，具体采用单循环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双循环或分组循环根据参赛队伍数量确定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>2</w:t>
      </w:r>
      <w:r w:rsidRPr="002E31F0">
        <w:rPr>
          <w:rFonts w:ascii="宋体" w:eastAsia="宋体" w:hAnsi="宋体" w:cs="宋体" w:hint="eastAsia"/>
          <w:color w:val="auto"/>
        </w:rPr>
        <w:t>．比赛时间每场</w:t>
      </w:r>
      <w:r w:rsidRPr="002E31F0">
        <w:rPr>
          <w:rFonts w:ascii="宋体" w:eastAsia="宋体" w:hAnsi="宋体" w:cs="FangSong"/>
          <w:color w:val="auto"/>
        </w:rPr>
        <w:t>6</w:t>
      </w:r>
      <w:r w:rsidRPr="002E31F0">
        <w:rPr>
          <w:rFonts w:ascii="宋体" w:eastAsia="宋体" w:hAnsi="宋体" w:cs="宋体" w:hint="eastAsia"/>
          <w:color w:val="auto"/>
        </w:rPr>
        <w:t>分钟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整场比赛将持续计时，中途无特殊情况不得间断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>3</w:t>
      </w:r>
      <w:r w:rsidRPr="002E31F0">
        <w:rPr>
          <w:rFonts w:ascii="宋体" w:eastAsia="宋体" w:hAnsi="宋体" w:cs="宋体" w:hint="eastAsia"/>
          <w:color w:val="auto"/>
        </w:rPr>
        <w:t>．比赛开始前进行选场地，抽签或裁判抛硬币，由两队队长之前选择字或花，猜中一方优先挑边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lastRenderedPageBreak/>
        <w:t>4</w:t>
      </w:r>
      <w:r w:rsidRPr="002E31F0">
        <w:rPr>
          <w:rFonts w:ascii="宋体" w:eastAsia="宋体" w:hAnsi="宋体" w:cs="宋体" w:hint="eastAsia"/>
          <w:color w:val="auto"/>
        </w:rPr>
        <w:t>．双方队员必须站在各方操纵台上遥控赛车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每队只许一名助手帮助处理故障车辆，助手不得进入足球场内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>5</w:t>
      </w:r>
      <w:r w:rsidRPr="002E31F0">
        <w:rPr>
          <w:rFonts w:ascii="宋体" w:eastAsia="宋体" w:hAnsi="宋体" w:cs="宋体" w:hint="eastAsia"/>
          <w:color w:val="auto"/>
        </w:rPr>
        <w:t>．开球前由裁判将球放在中心区发球点上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双方车辆必须在本方区域发车线内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裁判鸣哨后，车辆方可运行，开始进攻或防守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1A1DC2" w:rsidRDefault="00996BFD" w:rsidP="001A1DC2">
      <w:pPr>
        <w:pStyle w:val="Default"/>
        <w:spacing w:line="360" w:lineRule="auto"/>
        <w:rPr>
          <w:rFonts w:ascii="宋体" w:eastAsia="宋体" w:hAnsi="宋体" w:cs="宋体"/>
          <w:color w:val="auto"/>
        </w:rPr>
      </w:pPr>
      <w:r w:rsidRPr="002E31F0">
        <w:rPr>
          <w:rFonts w:ascii="宋体" w:eastAsia="宋体" w:hAnsi="宋体" w:cs="FangSong"/>
          <w:color w:val="auto"/>
        </w:rPr>
        <w:t>6</w:t>
      </w:r>
      <w:r w:rsidRPr="002E31F0">
        <w:rPr>
          <w:rFonts w:ascii="宋体" w:eastAsia="宋体" w:hAnsi="宋体" w:cs="宋体" w:hint="eastAsia"/>
          <w:color w:val="auto"/>
        </w:rPr>
        <w:t>．计分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6.1 </w:t>
      </w:r>
      <w:r w:rsidRPr="002E31F0">
        <w:rPr>
          <w:rFonts w:ascii="宋体" w:eastAsia="宋体" w:hAnsi="宋体" w:cs="宋体" w:hint="eastAsia"/>
          <w:color w:val="auto"/>
        </w:rPr>
        <w:t>凡是整个足球完全越过了球门线进球都有效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进球后裁判将鸣哨示意得分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全场比赛以进球数多者为胜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6.2 </w:t>
      </w:r>
      <w:r w:rsidRPr="002E31F0">
        <w:rPr>
          <w:rFonts w:ascii="宋体" w:eastAsia="宋体" w:hAnsi="宋体" w:cs="宋体" w:hint="eastAsia"/>
          <w:color w:val="auto"/>
        </w:rPr>
        <w:t>比赛开始后，参赛队每迟到</w:t>
      </w:r>
      <w:r w:rsidRPr="002E31F0">
        <w:rPr>
          <w:rFonts w:ascii="宋体" w:eastAsia="宋体" w:hAnsi="宋体" w:cs="FangSong"/>
          <w:color w:val="auto"/>
        </w:rPr>
        <w:t>1</w:t>
      </w:r>
      <w:r w:rsidRPr="002E31F0">
        <w:rPr>
          <w:rFonts w:ascii="宋体" w:eastAsia="宋体" w:hAnsi="宋体" w:cs="宋体" w:hint="eastAsia"/>
          <w:color w:val="auto"/>
        </w:rPr>
        <w:t>分钟，被判失</w:t>
      </w:r>
      <w:r w:rsidRPr="002E31F0">
        <w:rPr>
          <w:rFonts w:ascii="宋体" w:eastAsia="宋体" w:hAnsi="宋体" w:cs="FangSong"/>
          <w:color w:val="auto"/>
        </w:rPr>
        <w:t>1</w:t>
      </w:r>
      <w:r w:rsidRPr="002E31F0">
        <w:rPr>
          <w:rFonts w:ascii="宋体" w:eastAsia="宋体" w:hAnsi="宋体" w:cs="宋体" w:hint="eastAsia"/>
          <w:color w:val="auto"/>
        </w:rPr>
        <w:t>球，重新开球继续比赛；比赛开始后</w:t>
      </w:r>
      <w:r w:rsidRPr="002E31F0">
        <w:rPr>
          <w:rFonts w:ascii="宋体" w:eastAsia="宋体" w:hAnsi="宋体" w:cs="FangSong"/>
          <w:color w:val="auto"/>
        </w:rPr>
        <w:t>2</w:t>
      </w:r>
      <w:r w:rsidRPr="002E31F0">
        <w:rPr>
          <w:rFonts w:ascii="宋体" w:eastAsia="宋体" w:hAnsi="宋体" w:cs="宋体" w:hint="eastAsia"/>
          <w:color w:val="auto"/>
        </w:rPr>
        <w:t>分钟仍未上场，便丧失本场比赛权，对方队以</w:t>
      </w:r>
      <w:r w:rsidRPr="002E31F0">
        <w:rPr>
          <w:rFonts w:ascii="宋体" w:eastAsia="宋体" w:hAnsi="宋体" w:cs="FangSong"/>
          <w:color w:val="auto"/>
        </w:rPr>
        <w:t>3</w:t>
      </w:r>
      <w:r w:rsidRPr="002E31F0">
        <w:rPr>
          <w:rFonts w:ascii="宋体" w:eastAsia="宋体" w:hAnsi="宋体" w:cs="宋体" w:hint="eastAsia"/>
          <w:color w:val="auto"/>
        </w:rPr>
        <w:t>：</w:t>
      </w:r>
      <w:r w:rsidRPr="002E31F0">
        <w:rPr>
          <w:rFonts w:ascii="宋体" w:eastAsia="宋体" w:hAnsi="宋体" w:cs="FangSong"/>
          <w:color w:val="auto"/>
        </w:rPr>
        <w:t>0</w:t>
      </w:r>
      <w:r w:rsidRPr="002E31F0">
        <w:rPr>
          <w:rFonts w:ascii="宋体" w:eastAsia="宋体" w:hAnsi="宋体" w:cs="宋体" w:hint="eastAsia"/>
          <w:color w:val="auto"/>
        </w:rPr>
        <w:t>获胜；参赛队有违规而被取消全队比赛资格，便丧失比赛权，对方队以</w:t>
      </w:r>
      <w:r w:rsidRPr="002E31F0">
        <w:rPr>
          <w:rFonts w:ascii="宋体" w:eastAsia="宋体" w:hAnsi="宋体" w:cs="FangSong"/>
          <w:color w:val="auto"/>
        </w:rPr>
        <w:t>3</w:t>
      </w:r>
      <w:r w:rsidRPr="002E31F0">
        <w:rPr>
          <w:rFonts w:ascii="宋体" w:eastAsia="宋体" w:hAnsi="宋体" w:cs="宋体" w:hint="eastAsia"/>
          <w:color w:val="auto"/>
        </w:rPr>
        <w:t>：</w:t>
      </w:r>
      <w:r w:rsidRPr="002E31F0">
        <w:rPr>
          <w:rFonts w:ascii="宋体" w:eastAsia="宋体" w:hAnsi="宋体" w:cs="FangSong"/>
          <w:color w:val="auto"/>
        </w:rPr>
        <w:t>0</w:t>
      </w:r>
      <w:r w:rsidRPr="002E31F0">
        <w:rPr>
          <w:rFonts w:ascii="宋体" w:eastAsia="宋体" w:hAnsi="宋体" w:cs="宋体" w:hint="eastAsia"/>
          <w:color w:val="auto"/>
        </w:rPr>
        <w:t>获胜；弃权的队必须在该场比赛前</w:t>
      </w:r>
      <w:r w:rsidRPr="002E31F0">
        <w:rPr>
          <w:rFonts w:ascii="宋体" w:eastAsia="宋体" w:hAnsi="宋体" w:cs="FangSong"/>
          <w:color w:val="auto"/>
        </w:rPr>
        <w:t>1</w:t>
      </w:r>
      <w:r w:rsidRPr="002E31F0">
        <w:rPr>
          <w:rFonts w:ascii="宋体" w:eastAsia="宋体" w:hAnsi="宋体" w:cs="宋体" w:hint="eastAsia"/>
          <w:color w:val="auto"/>
        </w:rPr>
        <w:t>小时，以书面形式向裁判委员会提出申请，阐明原因，经裁判委员会研究同意后方可弃权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否则，将取消该队连续</w:t>
      </w:r>
      <w:r w:rsidRPr="002E31F0">
        <w:rPr>
          <w:rFonts w:ascii="宋体" w:eastAsia="宋体" w:hAnsi="宋体" w:cs="FangSong"/>
          <w:color w:val="auto"/>
        </w:rPr>
        <w:t>3</w:t>
      </w:r>
      <w:r w:rsidRPr="002E31F0">
        <w:rPr>
          <w:rFonts w:ascii="宋体" w:eastAsia="宋体" w:hAnsi="宋体" w:cs="宋体" w:hint="eastAsia"/>
          <w:color w:val="auto"/>
        </w:rPr>
        <w:t>场的比赛资格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6.3 </w:t>
      </w:r>
      <w:r w:rsidRPr="002E31F0">
        <w:rPr>
          <w:rFonts w:ascii="宋体" w:eastAsia="宋体" w:hAnsi="宋体" w:cs="宋体" w:hint="eastAsia"/>
          <w:color w:val="auto"/>
        </w:rPr>
        <w:t>胜一场积</w:t>
      </w:r>
      <w:r w:rsidRPr="002E31F0">
        <w:rPr>
          <w:rFonts w:ascii="宋体" w:eastAsia="宋体" w:hAnsi="宋体" w:cs="FangSong"/>
          <w:color w:val="auto"/>
        </w:rPr>
        <w:t>3</w:t>
      </w:r>
      <w:r w:rsidRPr="002E31F0">
        <w:rPr>
          <w:rFonts w:ascii="宋体" w:eastAsia="宋体" w:hAnsi="宋体" w:cs="宋体" w:hint="eastAsia"/>
          <w:color w:val="auto"/>
        </w:rPr>
        <w:t>分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平一场积</w:t>
      </w:r>
      <w:r w:rsidRPr="002E31F0">
        <w:rPr>
          <w:rFonts w:ascii="宋体" w:eastAsia="宋体" w:hAnsi="宋体" w:cs="FangSong"/>
          <w:color w:val="auto"/>
        </w:rPr>
        <w:t>1</w:t>
      </w:r>
      <w:r w:rsidRPr="002E31F0">
        <w:rPr>
          <w:rFonts w:ascii="宋体" w:eastAsia="宋体" w:hAnsi="宋体" w:cs="宋体" w:hint="eastAsia"/>
          <w:color w:val="auto"/>
        </w:rPr>
        <w:t>分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负一场</w:t>
      </w:r>
      <w:r w:rsidRPr="002E31F0">
        <w:rPr>
          <w:rFonts w:ascii="宋体" w:eastAsia="宋体" w:hAnsi="宋体" w:cs="FangSong"/>
          <w:color w:val="auto"/>
        </w:rPr>
        <w:t>0</w:t>
      </w:r>
      <w:r w:rsidRPr="002E31F0">
        <w:rPr>
          <w:rFonts w:ascii="宋体" w:eastAsia="宋体" w:hAnsi="宋体" w:cs="宋体" w:hint="eastAsia"/>
          <w:color w:val="auto"/>
        </w:rPr>
        <w:t>分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分数高者名次列前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如积分相同，则进球数多者列前；如进球数仍相同，则计失球数少者列前；如积分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进球数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失球数都相同，则计此前两队对阵时赢者列前；如仍相同，则以点球定胜负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>“</w:t>
      </w:r>
      <w:r w:rsidRPr="002E31F0">
        <w:rPr>
          <w:rFonts w:ascii="宋体" w:eastAsia="宋体" w:hAnsi="宋体" w:cs="宋体" w:hint="eastAsia"/>
          <w:color w:val="auto"/>
        </w:rPr>
        <w:t>乌龙球</w:t>
      </w:r>
      <w:r w:rsidRPr="002E31F0">
        <w:rPr>
          <w:rFonts w:ascii="宋体" w:eastAsia="宋体" w:hAnsi="宋体" w:cs="FangSong"/>
          <w:color w:val="auto"/>
        </w:rPr>
        <w:t>”</w:t>
      </w:r>
      <w:r w:rsidRPr="002E31F0">
        <w:rPr>
          <w:rFonts w:ascii="宋体" w:eastAsia="宋体" w:hAnsi="宋体" w:cs="宋体" w:hint="eastAsia"/>
          <w:color w:val="auto"/>
        </w:rPr>
        <w:t>将视为对方进球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>7</w:t>
      </w:r>
      <w:r w:rsidRPr="002E31F0">
        <w:rPr>
          <w:rFonts w:ascii="宋体" w:eastAsia="宋体" w:hAnsi="宋体" w:cs="宋体" w:hint="eastAsia"/>
          <w:color w:val="auto"/>
        </w:rPr>
        <w:t>．比赛中断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7.1 </w:t>
      </w:r>
      <w:r w:rsidRPr="002E31F0">
        <w:rPr>
          <w:rFonts w:ascii="宋体" w:eastAsia="宋体" w:hAnsi="宋体" w:cs="宋体" w:hint="eastAsia"/>
          <w:color w:val="auto"/>
        </w:rPr>
        <w:t>由于场外或场内某些特殊原因，裁判鸣哨暂停比赛和计时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待事项处理完毕，裁判鸣哨恢复比赛和计时，重新开球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7.2 </w:t>
      </w:r>
      <w:r w:rsidRPr="002E31F0">
        <w:rPr>
          <w:rFonts w:ascii="宋体" w:eastAsia="宋体" w:hAnsi="宋体" w:cs="宋体" w:hint="eastAsia"/>
          <w:color w:val="auto"/>
        </w:rPr>
        <w:t>由于多车将球卡死，在裁判自数</w:t>
      </w:r>
      <w:r w:rsidRPr="002E31F0">
        <w:rPr>
          <w:rFonts w:ascii="宋体" w:eastAsia="宋体" w:hAnsi="宋体" w:cs="FangSong"/>
          <w:color w:val="auto"/>
        </w:rPr>
        <w:t>10</w:t>
      </w:r>
      <w:r w:rsidRPr="002E31F0">
        <w:rPr>
          <w:rFonts w:ascii="宋体" w:eastAsia="宋体" w:hAnsi="宋体" w:cs="宋体" w:hint="eastAsia"/>
          <w:color w:val="auto"/>
        </w:rPr>
        <w:t>秒后，可鸣哨判为</w:t>
      </w:r>
      <w:r w:rsidRPr="002E31F0">
        <w:rPr>
          <w:rFonts w:ascii="宋体" w:eastAsia="宋体" w:hAnsi="宋体" w:cs="FangSong"/>
          <w:color w:val="auto"/>
        </w:rPr>
        <w:t>“</w:t>
      </w:r>
      <w:r w:rsidRPr="002E31F0">
        <w:rPr>
          <w:rFonts w:ascii="宋体" w:eastAsia="宋体" w:hAnsi="宋体" w:cs="宋体" w:hint="eastAsia"/>
          <w:color w:val="auto"/>
        </w:rPr>
        <w:t>死球</w:t>
      </w:r>
      <w:r w:rsidRPr="002E31F0">
        <w:rPr>
          <w:rFonts w:ascii="宋体" w:eastAsia="宋体" w:hAnsi="宋体" w:cs="FangSong"/>
          <w:color w:val="auto"/>
        </w:rPr>
        <w:t>”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重新由之前开球队开球，计时不中断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7.3 </w:t>
      </w:r>
      <w:r w:rsidRPr="002E31F0">
        <w:rPr>
          <w:rFonts w:ascii="宋体" w:eastAsia="宋体" w:hAnsi="宋体" w:cs="宋体" w:hint="eastAsia"/>
          <w:color w:val="auto"/>
        </w:rPr>
        <w:t>某一方将足球撞击飞出场地，将判给另一方开球，记时不中断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7.4 </w:t>
      </w:r>
      <w:r w:rsidRPr="002E31F0">
        <w:rPr>
          <w:rFonts w:ascii="宋体" w:eastAsia="宋体" w:hAnsi="宋体" w:cs="宋体" w:hint="eastAsia"/>
          <w:color w:val="auto"/>
        </w:rPr>
        <w:t>因任何原因更换的车辆必须从罚停区进场，更换车辆时比赛不中断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故障车或换车时，由裁判将车取出场外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宋体" w:hint="eastAsia"/>
          <w:color w:val="auto"/>
        </w:rPr>
        <w:t>维修车必须在维修内进行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7.5 </w:t>
      </w:r>
      <w:r w:rsidRPr="002E31F0">
        <w:rPr>
          <w:rFonts w:ascii="宋体" w:eastAsia="宋体" w:hAnsi="宋体" w:cs="宋体" w:hint="eastAsia"/>
          <w:color w:val="auto"/>
        </w:rPr>
        <w:t>可随时向检录裁判申请换车，每队全场最多可换</w:t>
      </w:r>
      <w:r w:rsidRPr="002E31F0">
        <w:rPr>
          <w:rFonts w:ascii="宋体" w:eastAsia="宋体" w:hAnsi="宋体" w:cs="FangSong"/>
          <w:color w:val="auto"/>
        </w:rPr>
        <w:t>2</w:t>
      </w:r>
      <w:r w:rsidRPr="002E31F0">
        <w:rPr>
          <w:rFonts w:ascii="宋体" w:eastAsia="宋体" w:hAnsi="宋体" w:cs="宋体" w:hint="eastAsia"/>
          <w:color w:val="auto"/>
        </w:rPr>
        <w:t>辆车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>8</w:t>
      </w:r>
      <w:r w:rsidRPr="002E31F0">
        <w:rPr>
          <w:rFonts w:ascii="宋体" w:eastAsia="宋体" w:hAnsi="宋体" w:cs="宋体" w:hint="eastAsia"/>
          <w:color w:val="auto"/>
        </w:rPr>
        <w:t>．</w:t>
      </w:r>
      <w:r w:rsidRPr="002E31F0">
        <w:rPr>
          <w:rFonts w:ascii="宋体" w:eastAsia="宋体" w:hAnsi="宋体" w:cs="FangSong"/>
          <w:color w:val="auto"/>
        </w:rPr>
        <w:t xml:space="preserve"> </w:t>
      </w:r>
      <w:r w:rsidRPr="002E31F0">
        <w:rPr>
          <w:rFonts w:ascii="宋体" w:eastAsia="宋体" w:hAnsi="宋体" w:cs="宋体" w:hint="eastAsia"/>
          <w:color w:val="auto"/>
        </w:rPr>
        <w:t>点球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8.1 </w:t>
      </w:r>
      <w:r w:rsidRPr="002E31F0">
        <w:rPr>
          <w:rFonts w:ascii="宋体" w:eastAsia="宋体" w:hAnsi="宋体" w:cs="宋体" w:hint="eastAsia"/>
          <w:color w:val="auto"/>
        </w:rPr>
        <w:t>遇有点球；双方</w:t>
      </w:r>
      <w:r w:rsidRPr="002E31F0">
        <w:rPr>
          <w:rFonts w:ascii="宋体" w:eastAsia="宋体" w:hAnsi="宋体" w:cs="FangSong"/>
          <w:color w:val="auto"/>
        </w:rPr>
        <w:t>6</w:t>
      </w:r>
      <w:r w:rsidRPr="002E31F0">
        <w:rPr>
          <w:rFonts w:ascii="宋体" w:eastAsia="宋体" w:hAnsi="宋体" w:cs="宋体" w:hint="eastAsia"/>
          <w:color w:val="auto"/>
        </w:rPr>
        <w:t>名队员上场，点球后的队员站在各自队伍的旁边另排一队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8.2 </w:t>
      </w:r>
      <w:r w:rsidRPr="002E31F0">
        <w:rPr>
          <w:rFonts w:ascii="宋体" w:eastAsia="宋体" w:hAnsi="宋体" w:cs="宋体" w:hint="eastAsia"/>
          <w:color w:val="auto"/>
        </w:rPr>
        <w:t>首轮点球抽签决定点球顺序，交叉轮流点球，如双方进球数相同，则双方再各点</w:t>
      </w:r>
      <w:r w:rsidRPr="002E31F0">
        <w:rPr>
          <w:rFonts w:ascii="宋体" w:eastAsia="宋体" w:hAnsi="宋体" w:cs="FangSong"/>
          <w:color w:val="auto"/>
        </w:rPr>
        <w:t>1</w:t>
      </w:r>
      <w:r w:rsidRPr="002E31F0">
        <w:rPr>
          <w:rFonts w:ascii="宋体" w:eastAsia="宋体" w:hAnsi="宋体" w:cs="宋体" w:hint="eastAsia"/>
          <w:color w:val="auto"/>
        </w:rPr>
        <w:t>球</w:t>
      </w:r>
      <w:r w:rsidRPr="002E31F0">
        <w:rPr>
          <w:rFonts w:ascii="宋体" w:eastAsia="宋体" w:hAnsi="宋体" w:cs="FangSong"/>
          <w:color w:val="auto"/>
        </w:rPr>
        <w:t>PK</w:t>
      </w:r>
      <w:r w:rsidRPr="002E31F0">
        <w:rPr>
          <w:rFonts w:ascii="宋体" w:eastAsia="宋体" w:hAnsi="宋体" w:cs="宋体" w:hint="eastAsia"/>
          <w:color w:val="auto"/>
        </w:rPr>
        <w:t>直到决出胜负为止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lastRenderedPageBreak/>
        <w:t xml:space="preserve">8.3 </w:t>
      </w:r>
      <w:r w:rsidRPr="002E31F0">
        <w:rPr>
          <w:rFonts w:ascii="宋体" w:eastAsia="宋体" w:hAnsi="宋体" w:cs="宋体" w:hint="eastAsia"/>
          <w:color w:val="auto"/>
        </w:rPr>
        <w:t>球放在距离球门线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Pr="002E31F0">
          <w:rPr>
            <w:rFonts w:ascii="宋体" w:eastAsia="宋体" w:hAnsi="宋体" w:cs="FangSong"/>
            <w:color w:val="auto"/>
          </w:rPr>
          <w:t>3</w:t>
        </w:r>
        <w:r w:rsidRPr="002E31F0">
          <w:rPr>
            <w:rFonts w:ascii="宋体" w:eastAsia="宋体" w:hAnsi="宋体" w:cs="宋体" w:hint="eastAsia"/>
            <w:color w:val="auto"/>
          </w:rPr>
          <w:t>米</w:t>
        </w:r>
      </w:smartTag>
      <w:r w:rsidRPr="002E31F0">
        <w:rPr>
          <w:rFonts w:ascii="宋体" w:eastAsia="宋体" w:hAnsi="宋体" w:cs="宋体" w:hint="eastAsia"/>
          <w:color w:val="auto"/>
        </w:rPr>
        <w:t>的点球点上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8.4 </w:t>
      </w:r>
      <w:r w:rsidRPr="002E31F0">
        <w:rPr>
          <w:rFonts w:ascii="宋体" w:eastAsia="宋体" w:hAnsi="宋体" w:cs="宋体" w:hint="eastAsia"/>
          <w:color w:val="auto"/>
        </w:rPr>
        <w:t>点球运动员站在中心点上遥控车辆，不得走动遥控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8.5 </w:t>
      </w:r>
      <w:r w:rsidRPr="002E31F0">
        <w:rPr>
          <w:rFonts w:ascii="宋体" w:eastAsia="宋体" w:hAnsi="宋体" w:cs="宋体" w:hint="eastAsia"/>
          <w:color w:val="auto"/>
        </w:rPr>
        <w:t>点球时遥控车只能一脚射门，不得有间隔的两次触球，否则进球无效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8.6 </w:t>
      </w:r>
      <w:r w:rsidRPr="002E31F0">
        <w:rPr>
          <w:rFonts w:ascii="宋体" w:eastAsia="宋体" w:hAnsi="宋体" w:cs="宋体" w:hint="eastAsia"/>
          <w:color w:val="auto"/>
        </w:rPr>
        <w:t>进球时遥控车和球必须在球门区外分离，否则进球无效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1A1DC2" w:rsidRDefault="00996BFD" w:rsidP="002E31F0">
      <w:pPr>
        <w:pStyle w:val="Default"/>
        <w:spacing w:line="360" w:lineRule="auto"/>
        <w:rPr>
          <w:rFonts w:ascii="宋体" w:eastAsia="宋体" w:hAnsi="宋体" w:cs="FangSong"/>
          <w:b/>
          <w:color w:val="auto"/>
        </w:rPr>
      </w:pPr>
      <w:r w:rsidRPr="001A1DC2">
        <w:rPr>
          <w:rFonts w:ascii="宋体" w:eastAsia="宋体" w:hAnsi="宋体" w:cs="宋体" w:hint="eastAsia"/>
          <w:b/>
          <w:color w:val="auto"/>
        </w:rPr>
        <w:t>五</w:t>
      </w:r>
      <w:r w:rsidRPr="001A1DC2">
        <w:rPr>
          <w:rFonts w:ascii="宋体" w:eastAsia="宋体" w:hAnsi="宋体" w:cs="FangSong" w:hint="eastAsia"/>
          <w:b/>
          <w:color w:val="auto"/>
        </w:rPr>
        <w:t>、</w:t>
      </w:r>
      <w:r w:rsidRPr="001A1DC2">
        <w:rPr>
          <w:rFonts w:ascii="宋体" w:eastAsia="宋体" w:hAnsi="宋体" w:cs="宋体" w:hint="eastAsia"/>
          <w:b/>
          <w:color w:val="auto"/>
        </w:rPr>
        <w:t>违规与判罚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9. </w:t>
      </w:r>
      <w:r w:rsidRPr="002E31F0">
        <w:rPr>
          <w:rFonts w:ascii="宋体" w:eastAsia="宋体" w:hAnsi="宋体" w:cs="宋体" w:hint="eastAsia"/>
          <w:color w:val="auto"/>
        </w:rPr>
        <w:t>凡有以下违规之一即判黄牌警告，单场赛同一运动员第</w:t>
      </w:r>
      <w:r w:rsidRPr="002E31F0">
        <w:rPr>
          <w:rFonts w:ascii="宋体" w:eastAsia="宋体" w:hAnsi="宋体" w:cs="FangSong"/>
          <w:color w:val="auto"/>
        </w:rPr>
        <w:t>3</w:t>
      </w:r>
      <w:r w:rsidRPr="002E31F0">
        <w:rPr>
          <w:rFonts w:ascii="宋体" w:eastAsia="宋体" w:hAnsi="宋体" w:cs="宋体" w:hint="eastAsia"/>
          <w:color w:val="auto"/>
        </w:rPr>
        <w:t>次被黄牌警告，将换成红牌被罚下场，不得他人顶替换上场比赛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>9.1</w:t>
      </w:r>
      <w:r w:rsidR="001A1DC2">
        <w:rPr>
          <w:rFonts w:ascii="宋体" w:eastAsia="宋体" w:hAnsi="宋体" w:cs="FangSong" w:hint="eastAsia"/>
          <w:color w:val="auto"/>
        </w:rPr>
        <w:t xml:space="preserve"> </w:t>
      </w:r>
      <w:r w:rsidRPr="002E31F0">
        <w:rPr>
          <w:rFonts w:ascii="宋体" w:eastAsia="宋体" w:hAnsi="宋体" w:cs="宋体" w:hint="eastAsia"/>
          <w:color w:val="auto"/>
        </w:rPr>
        <w:t>裁判未鸣哨抢先越过发车线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9.2 </w:t>
      </w:r>
      <w:r w:rsidRPr="002E31F0">
        <w:rPr>
          <w:rFonts w:ascii="宋体" w:eastAsia="宋体" w:hAnsi="宋体" w:cs="宋体" w:hint="eastAsia"/>
          <w:color w:val="auto"/>
        </w:rPr>
        <w:t>故意冲撞车辆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9.3 </w:t>
      </w:r>
      <w:r w:rsidRPr="002E31F0">
        <w:rPr>
          <w:rFonts w:ascii="宋体" w:eastAsia="宋体" w:hAnsi="宋体" w:cs="宋体" w:hint="eastAsia"/>
          <w:color w:val="auto"/>
        </w:rPr>
        <w:t>非控球车辆在球门禁区内停留超过</w:t>
      </w:r>
      <w:r w:rsidRPr="002E31F0">
        <w:rPr>
          <w:rFonts w:ascii="宋体" w:eastAsia="宋体" w:hAnsi="宋体" w:cs="FangSong"/>
          <w:color w:val="auto"/>
        </w:rPr>
        <w:t>10</w:t>
      </w:r>
      <w:r w:rsidRPr="002E31F0">
        <w:rPr>
          <w:rFonts w:ascii="宋体" w:eastAsia="宋体" w:hAnsi="宋体" w:cs="宋体" w:hint="eastAsia"/>
          <w:color w:val="auto"/>
        </w:rPr>
        <w:t>秒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9.4 </w:t>
      </w:r>
      <w:r w:rsidRPr="002E31F0">
        <w:rPr>
          <w:rFonts w:ascii="宋体" w:eastAsia="宋体" w:hAnsi="宋体" w:cs="宋体" w:hint="eastAsia"/>
          <w:color w:val="auto"/>
        </w:rPr>
        <w:t>进球后</w:t>
      </w:r>
      <w:r w:rsidRPr="002E31F0">
        <w:rPr>
          <w:rFonts w:ascii="宋体" w:eastAsia="宋体" w:hAnsi="宋体" w:cs="FangSong"/>
          <w:color w:val="auto"/>
        </w:rPr>
        <w:t>10</w:t>
      </w:r>
      <w:r w:rsidRPr="002E31F0">
        <w:rPr>
          <w:rFonts w:ascii="宋体" w:eastAsia="宋体" w:hAnsi="宋体" w:cs="宋体" w:hint="eastAsia"/>
          <w:color w:val="auto"/>
        </w:rPr>
        <w:t>秒钟内没有返回本方赛场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1A1DC2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 xml:space="preserve">10. </w:t>
      </w:r>
      <w:r w:rsidRPr="002E31F0">
        <w:rPr>
          <w:rFonts w:ascii="宋体" w:eastAsia="宋体" w:hAnsi="宋体" w:cs="宋体" w:hint="eastAsia"/>
          <w:color w:val="auto"/>
        </w:rPr>
        <w:t>凡有以下违规之一即判罚停</w:t>
      </w:r>
      <w:r w:rsidRPr="002E31F0">
        <w:rPr>
          <w:rFonts w:ascii="宋体" w:eastAsia="宋体" w:hAnsi="宋体" w:cs="FangSong"/>
          <w:color w:val="auto"/>
        </w:rPr>
        <w:t>30</w:t>
      </w:r>
      <w:r w:rsidRPr="002E31F0">
        <w:rPr>
          <w:rFonts w:ascii="宋体" w:eastAsia="宋体" w:hAnsi="宋体" w:cs="宋体" w:hint="eastAsia"/>
          <w:color w:val="auto"/>
        </w:rPr>
        <w:t>秒（运动员将车辆驶入罚停区，裁判开始计时</w:t>
      </w:r>
      <w:r w:rsidRPr="002E31F0">
        <w:rPr>
          <w:rFonts w:ascii="宋体" w:eastAsia="宋体" w:hAnsi="宋体" w:cs="FangSong"/>
          <w:color w:val="auto"/>
        </w:rPr>
        <w:t>30</w:t>
      </w:r>
      <w:r w:rsidRPr="002E31F0">
        <w:rPr>
          <w:rFonts w:ascii="宋体" w:eastAsia="宋体" w:hAnsi="宋体" w:cs="宋体" w:hint="eastAsia"/>
          <w:color w:val="auto"/>
        </w:rPr>
        <w:t>秒；裁判通知受罚队员罚停结束，车辆方可动作）</w:t>
      </w:r>
      <w:r w:rsidRPr="002E31F0">
        <w:rPr>
          <w:rFonts w:ascii="宋体" w:eastAsia="宋体" w:hAnsi="宋体" w:cs="FangSong" w:hint="eastAsia"/>
          <w:color w:val="auto"/>
        </w:rPr>
        <w:t>。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>10.1</w:t>
      </w:r>
      <w:r w:rsidR="001A1DC2">
        <w:rPr>
          <w:rFonts w:ascii="宋体" w:eastAsia="宋体" w:hAnsi="宋体" w:cs="FangSong" w:hint="eastAsia"/>
          <w:color w:val="auto"/>
        </w:rPr>
        <w:t xml:space="preserve"> </w:t>
      </w:r>
      <w:r w:rsidRPr="001A1DC2">
        <w:rPr>
          <w:rFonts w:ascii="宋体" w:eastAsia="宋体" w:hAnsi="宋体" w:cs="FangSong" w:hint="eastAsia"/>
          <w:color w:val="auto"/>
        </w:rPr>
        <w:t>非带球入门的车辆完全进入了球门线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>10.2</w:t>
      </w:r>
      <w:r w:rsidR="001A1DC2">
        <w:rPr>
          <w:rFonts w:ascii="宋体" w:eastAsia="宋体" w:hAnsi="宋体" w:cs="FangSong" w:hint="eastAsia"/>
          <w:color w:val="auto"/>
        </w:rPr>
        <w:t xml:space="preserve"> </w:t>
      </w:r>
      <w:r w:rsidRPr="002E31F0">
        <w:rPr>
          <w:rFonts w:ascii="宋体" w:eastAsia="宋体" w:hAnsi="宋体" w:cs="宋体" w:hint="eastAsia"/>
          <w:color w:val="auto"/>
        </w:rPr>
        <w:t>守方车辆任何情况下进入了球门线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FangSong"/>
          <w:color w:val="auto"/>
        </w:rPr>
      </w:pPr>
      <w:r w:rsidRPr="002E31F0">
        <w:rPr>
          <w:rFonts w:ascii="宋体" w:eastAsia="宋体" w:hAnsi="宋体" w:cs="FangSong"/>
          <w:color w:val="auto"/>
        </w:rPr>
        <w:t>10.3</w:t>
      </w:r>
      <w:r w:rsidR="001A1DC2">
        <w:rPr>
          <w:rFonts w:ascii="宋体" w:eastAsia="宋体" w:hAnsi="宋体" w:cs="FangSong" w:hint="eastAsia"/>
          <w:color w:val="auto"/>
        </w:rPr>
        <w:t xml:space="preserve"> </w:t>
      </w:r>
      <w:r w:rsidRPr="002E31F0">
        <w:rPr>
          <w:rFonts w:ascii="宋体" w:eastAsia="宋体" w:hAnsi="宋体" w:cs="宋体" w:hint="eastAsia"/>
          <w:color w:val="auto"/>
        </w:rPr>
        <w:t>推撞其他车辆完全进入球门线的责任车（被推撞进入球门线的车辆不罚）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p w:rsidR="00996BFD" w:rsidRPr="002E31F0" w:rsidRDefault="00996BFD" w:rsidP="006257B4">
      <w:pPr>
        <w:pStyle w:val="Default"/>
        <w:spacing w:line="360" w:lineRule="auto"/>
        <w:ind w:left="425" w:hangingChars="177" w:hanging="425"/>
        <w:rPr>
          <w:rFonts w:ascii="宋体" w:eastAsia="宋体" w:hAnsi="宋体" w:cs="Times New Roman"/>
          <w:color w:val="auto"/>
        </w:rPr>
      </w:pPr>
      <w:r w:rsidRPr="002E31F0">
        <w:rPr>
          <w:rFonts w:ascii="宋体" w:eastAsia="宋体" w:hAnsi="宋体" w:cs="FangSong"/>
          <w:color w:val="auto"/>
        </w:rPr>
        <w:t>10.4</w:t>
      </w:r>
      <w:r w:rsidR="001A1DC2">
        <w:rPr>
          <w:rFonts w:ascii="宋体" w:eastAsia="宋体" w:hAnsi="宋体" w:cs="FangSong" w:hint="eastAsia"/>
          <w:color w:val="auto"/>
        </w:rPr>
        <w:t xml:space="preserve"> </w:t>
      </w:r>
      <w:r w:rsidRPr="002E31F0">
        <w:rPr>
          <w:rFonts w:ascii="宋体" w:eastAsia="宋体" w:hAnsi="宋体" w:cs="宋体" w:hint="eastAsia"/>
          <w:color w:val="auto"/>
        </w:rPr>
        <w:t>比赛进行中，运动员或教练员（领队）干扰</w:t>
      </w:r>
      <w:r w:rsidRPr="002E31F0">
        <w:rPr>
          <w:rFonts w:ascii="宋体" w:eastAsia="宋体" w:hAnsi="宋体" w:cs="FangSong" w:hint="eastAsia"/>
          <w:color w:val="auto"/>
        </w:rPr>
        <w:t>、</w:t>
      </w:r>
      <w:r w:rsidRPr="002E31F0">
        <w:rPr>
          <w:rFonts w:ascii="宋体" w:eastAsia="宋体" w:hAnsi="宋体" w:cs="宋体" w:hint="eastAsia"/>
          <w:color w:val="auto"/>
        </w:rPr>
        <w:t>妨碍竞赛正常进行的，将判罚该队员</w:t>
      </w:r>
      <w:r w:rsidRPr="002E31F0">
        <w:rPr>
          <w:rFonts w:ascii="宋体" w:eastAsia="宋体" w:hAnsi="宋体" w:cs="FangSong" w:hint="eastAsia"/>
          <w:color w:val="auto"/>
        </w:rPr>
        <w:t>。</w:t>
      </w:r>
      <w:r w:rsidRPr="002E31F0">
        <w:rPr>
          <w:rFonts w:ascii="宋体" w:eastAsia="宋体" w:hAnsi="宋体" w:cs="FangSong"/>
          <w:color w:val="auto"/>
        </w:rPr>
        <w:t xml:space="preserve"> </w:t>
      </w:r>
    </w:p>
    <w:sectPr w:rsidR="00996BFD" w:rsidRPr="002E31F0" w:rsidSect="001A1B42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D22" w:rsidRDefault="008F4D22" w:rsidP="006078FA">
      <w:r>
        <w:separator/>
      </w:r>
    </w:p>
  </w:endnote>
  <w:endnote w:type="continuationSeparator" w:id="0">
    <w:p w:rsidR="008F4D22" w:rsidRDefault="008F4D22" w:rsidP="0060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?.."/>
    <w:panose1 w:val="00000000000000000000"/>
    <w:charset w:val="86"/>
    <w:family w:val="swiss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D22" w:rsidRDefault="008F4D22" w:rsidP="006078FA">
      <w:r>
        <w:separator/>
      </w:r>
    </w:p>
  </w:footnote>
  <w:footnote w:type="continuationSeparator" w:id="0">
    <w:p w:rsidR="008F4D22" w:rsidRDefault="008F4D22" w:rsidP="00607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D16"/>
    <w:multiLevelType w:val="multilevel"/>
    <w:tmpl w:val="B23AFCD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CB51E1"/>
    <w:multiLevelType w:val="multilevel"/>
    <w:tmpl w:val="2890767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E64518E"/>
    <w:multiLevelType w:val="multilevel"/>
    <w:tmpl w:val="B76E6E7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10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E00DAC"/>
    <w:multiLevelType w:val="multilevel"/>
    <w:tmpl w:val="AA201BE2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3AC5796"/>
    <w:multiLevelType w:val="multilevel"/>
    <w:tmpl w:val="161C72A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7304C73"/>
    <w:multiLevelType w:val="multilevel"/>
    <w:tmpl w:val="DE46AB80"/>
    <w:lvl w:ilvl="0">
      <w:start w:val="1"/>
      <w:numFmt w:val="decimal"/>
      <w:lvlText w:val="2.10.1%1"/>
      <w:lvlJc w:val="left"/>
      <w:pPr>
        <w:tabs>
          <w:tab w:val="num" w:pos="783"/>
        </w:tabs>
        <w:ind w:left="782" w:hanging="78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6" w15:restartNumberingAfterBreak="0">
    <w:nsid w:val="19436011"/>
    <w:multiLevelType w:val="multilevel"/>
    <w:tmpl w:val="161C72A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94C2C89"/>
    <w:multiLevelType w:val="multilevel"/>
    <w:tmpl w:val="2890767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9C974C5"/>
    <w:multiLevelType w:val="multilevel"/>
    <w:tmpl w:val="E24885F4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AF56BE5"/>
    <w:multiLevelType w:val="multilevel"/>
    <w:tmpl w:val="2890767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BF418B1"/>
    <w:multiLevelType w:val="multilevel"/>
    <w:tmpl w:val="2890767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C7F7D8D"/>
    <w:multiLevelType w:val="multilevel"/>
    <w:tmpl w:val="DE46AB80"/>
    <w:lvl w:ilvl="0">
      <w:start w:val="1"/>
      <w:numFmt w:val="decimal"/>
      <w:lvlText w:val="2.10.1%1"/>
      <w:lvlJc w:val="left"/>
      <w:pPr>
        <w:tabs>
          <w:tab w:val="num" w:pos="783"/>
        </w:tabs>
        <w:ind w:left="782" w:hanging="78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1E583B38"/>
    <w:multiLevelType w:val="multilevel"/>
    <w:tmpl w:val="1FC6494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EBA705C"/>
    <w:multiLevelType w:val="multilevel"/>
    <w:tmpl w:val="B76E6E7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10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1323472"/>
    <w:multiLevelType w:val="hybridMultilevel"/>
    <w:tmpl w:val="60A656CE"/>
    <w:lvl w:ilvl="0" w:tplc="73064F80">
      <w:start w:val="1"/>
      <w:numFmt w:val="decimal"/>
      <w:lvlText w:val="2.11.%1"/>
      <w:lvlJc w:val="left"/>
      <w:pPr>
        <w:tabs>
          <w:tab w:val="num" w:pos="783"/>
        </w:tabs>
        <w:ind w:left="782" w:hanging="78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22A571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2240269B"/>
    <w:multiLevelType w:val="multilevel"/>
    <w:tmpl w:val="AA201BE2"/>
    <w:lvl w:ilvl="0">
      <w:start w:val="2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27B0EF2"/>
    <w:multiLevelType w:val="multilevel"/>
    <w:tmpl w:val="F368A184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25DE7FA7"/>
    <w:multiLevelType w:val="multilevel"/>
    <w:tmpl w:val="161C72A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2E03772B"/>
    <w:multiLevelType w:val="multilevel"/>
    <w:tmpl w:val="53EE4FC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10.%3"/>
      <w:lvlJc w:val="left"/>
      <w:pPr>
        <w:tabs>
          <w:tab w:val="num" w:pos="907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24E0AE6"/>
    <w:multiLevelType w:val="hybridMultilevel"/>
    <w:tmpl w:val="8FE275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9A175F"/>
    <w:multiLevelType w:val="multilevel"/>
    <w:tmpl w:val="55AADA3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2.10"/>
      <w:lvlJc w:val="left"/>
      <w:pPr>
        <w:tabs>
          <w:tab w:val="num" w:pos="783"/>
        </w:tabs>
        <w:ind w:left="782" w:hanging="782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8A976F9"/>
    <w:multiLevelType w:val="multilevel"/>
    <w:tmpl w:val="2630686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11.%3"/>
      <w:lvlJc w:val="left"/>
      <w:pPr>
        <w:tabs>
          <w:tab w:val="num" w:pos="907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2242CFC"/>
    <w:multiLevelType w:val="multilevel"/>
    <w:tmpl w:val="D66C8E9C"/>
    <w:lvl w:ilvl="0">
      <w:start w:val="1"/>
      <w:numFmt w:val="none"/>
      <w:lvlText w:val="2.10"/>
      <w:lvlJc w:val="left"/>
      <w:pPr>
        <w:tabs>
          <w:tab w:val="num" w:pos="783"/>
        </w:tabs>
        <w:ind w:left="782" w:hanging="782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3527552"/>
    <w:multiLevelType w:val="multilevel"/>
    <w:tmpl w:val="2890767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7C04959"/>
    <w:multiLevelType w:val="multilevel"/>
    <w:tmpl w:val="B23AFCD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CB17650"/>
    <w:multiLevelType w:val="multilevel"/>
    <w:tmpl w:val="1FC6494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CDA0C7B"/>
    <w:multiLevelType w:val="hybridMultilevel"/>
    <w:tmpl w:val="000883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0FE6539"/>
    <w:multiLevelType w:val="multilevel"/>
    <w:tmpl w:val="2890767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56E557D4"/>
    <w:multiLevelType w:val="multilevel"/>
    <w:tmpl w:val="161C72A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85612B8"/>
    <w:multiLevelType w:val="multilevel"/>
    <w:tmpl w:val="161C72A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58DE0535"/>
    <w:multiLevelType w:val="multilevel"/>
    <w:tmpl w:val="EF74DAC0"/>
    <w:lvl w:ilvl="0">
      <w:start w:val="2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BD40AA3"/>
    <w:multiLevelType w:val="multilevel"/>
    <w:tmpl w:val="53EE4FC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10.%3"/>
      <w:lvlJc w:val="left"/>
      <w:pPr>
        <w:tabs>
          <w:tab w:val="num" w:pos="907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F756233"/>
    <w:multiLevelType w:val="multilevel"/>
    <w:tmpl w:val="2890767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00039E0"/>
    <w:multiLevelType w:val="hybridMultilevel"/>
    <w:tmpl w:val="2B02587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3E5033C"/>
    <w:multiLevelType w:val="hybridMultilevel"/>
    <w:tmpl w:val="668223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9635668"/>
    <w:multiLevelType w:val="multilevel"/>
    <w:tmpl w:val="86421E3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CB51F86"/>
    <w:multiLevelType w:val="hybridMultilevel"/>
    <w:tmpl w:val="1B5292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D71B94"/>
    <w:multiLevelType w:val="multilevel"/>
    <w:tmpl w:val="53EE4FC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10.%3"/>
      <w:lvlJc w:val="left"/>
      <w:pPr>
        <w:tabs>
          <w:tab w:val="num" w:pos="907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71C6017F"/>
    <w:multiLevelType w:val="multilevel"/>
    <w:tmpl w:val="DE46AB80"/>
    <w:lvl w:ilvl="0">
      <w:start w:val="1"/>
      <w:numFmt w:val="decimal"/>
      <w:lvlText w:val="2.10.1%1"/>
      <w:lvlJc w:val="left"/>
      <w:pPr>
        <w:tabs>
          <w:tab w:val="num" w:pos="783"/>
        </w:tabs>
        <w:ind w:left="782" w:hanging="78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0" w15:restartNumberingAfterBreak="0">
    <w:nsid w:val="730C540E"/>
    <w:multiLevelType w:val="multilevel"/>
    <w:tmpl w:val="6EF2B00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C87D7C"/>
    <w:multiLevelType w:val="multilevel"/>
    <w:tmpl w:val="B23AFCD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2" w15:restartNumberingAfterBreak="0">
    <w:nsid w:val="780B1F8B"/>
    <w:multiLevelType w:val="multilevel"/>
    <w:tmpl w:val="2890767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9405D1C"/>
    <w:multiLevelType w:val="multilevel"/>
    <w:tmpl w:val="2890767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7A4C0CE0"/>
    <w:multiLevelType w:val="multilevel"/>
    <w:tmpl w:val="64D232DA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5" w15:restartNumberingAfterBreak="0">
    <w:nsid w:val="7ECC2945"/>
    <w:multiLevelType w:val="multilevel"/>
    <w:tmpl w:val="2890767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41"/>
  </w:num>
  <w:num w:numId="3">
    <w:abstractNumId w:val="25"/>
  </w:num>
  <w:num w:numId="4">
    <w:abstractNumId w:val="9"/>
  </w:num>
  <w:num w:numId="5">
    <w:abstractNumId w:val="0"/>
  </w:num>
  <w:num w:numId="6">
    <w:abstractNumId w:val="1"/>
  </w:num>
  <w:num w:numId="7">
    <w:abstractNumId w:val="43"/>
  </w:num>
  <w:num w:numId="8">
    <w:abstractNumId w:val="24"/>
  </w:num>
  <w:num w:numId="9">
    <w:abstractNumId w:val="10"/>
  </w:num>
  <w:num w:numId="10">
    <w:abstractNumId w:val="42"/>
  </w:num>
  <w:num w:numId="11">
    <w:abstractNumId w:val="33"/>
  </w:num>
  <w:num w:numId="12">
    <w:abstractNumId w:val="7"/>
  </w:num>
  <w:num w:numId="13">
    <w:abstractNumId w:val="28"/>
  </w:num>
  <w:num w:numId="14">
    <w:abstractNumId w:val="45"/>
  </w:num>
  <w:num w:numId="15">
    <w:abstractNumId w:val="36"/>
  </w:num>
  <w:num w:numId="16">
    <w:abstractNumId w:val="30"/>
  </w:num>
  <w:num w:numId="17">
    <w:abstractNumId w:val="31"/>
  </w:num>
  <w:num w:numId="18">
    <w:abstractNumId w:val="17"/>
  </w:num>
  <w:num w:numId="19">
    <w:abstractNumId w:val="44"/>
  </w:num>
  <w:num w:numId="20">
    <w:abstractNumId w:val="8"/>
  </w:num>
  <w:num w:numId="21">
    <w:abstractNumId w:val="35"/>
  </w:num>
  <w:num w:numId="22">
    <w:abstractNumId w:val="27"/>
  </w:num>
  <w:num w:numId="23">
    <w:abstractNumId w:val="20"/>
  </w:num>
  <w:num w:numId="24">
    <w:abstractNumId w:val="37"/>
  </w:num>
  <w:num w:numId="25">
    <w:abstractNumId w:val="21"/>
  </w:num>
  <w:num w:numId="26">
    <w:abstractNumId w:val="6"/>
  </w:num>
  <w:num w:numId="27">
    <w:abstractNumId w:val="11"/>
  </w:num>
  <w:num w:numId="28">
    <w:abstractNumId w:val="40"/>
  </w:num>
  <w:num w:numId="29">
    <w:abstractNumId w:val="23"/>
  </w:num>
  <w:num w:numId="30">
    <w:abstractNumId w:val="15"/>
  </w:num>
  <w:num w:numId="31">
    <w:abstractNumId w:val="39"/>
  </w:num>
  <w:num w:numId="32">
    <w:abstractNumId w:val="5"/>
  </w:num>
  <w:num w:numId="33">
    <w:abstractNumId w:val="4"/>
  </w:num>
  <w:num w:numId="34">
    <w:abstractNumId w:val="29"/>
  </w:num>
  <w:num w:numId="35">
    <w:abstractNumId w:val="19"/>
  </w:num>
  <w:num w:numId="36">
    <w:abstractNumId w:val="13"/>
  </w:num>
  <w:num w:numId="37">
    <w:abstractNumId w:val="18"/>
  </w:num>
  <w:num w:numId="38">
    <w:abstractNumId w:val="2"/>
  </w:num>
  <w:num w:numId="39">
    <w:abstractNumId w:val="38"/>
  </w:num>
  <w:num w:numId="40">
    <w:abstractNumId w:val="16"/>
  </w:num>
  <w:num w:numId="41">
    <w:abstractNumId w:val="3"/>
  </w:num>
  <w:num w:numId="42">
    <w:abstractNumId w:val="14"/>
  </w:num>
  <w:num w:numId="43">
    <w:abstractNumId w:val="32"/>
  </w:num>
  <w:num w:numId="44">
    <w:abstractNumId w:val="22"/>
  </w:num>
  <w:num w:numId="45">
    <w:abstractNumId w:val="1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FD"/>
    <w:rsid w:val="0006606D"/>
    <w:rsid w:val="00070744"/>
    <w:rsid w:val="000C184A"/>
    <w:rsid w:val="000E5220"/>
    <w:rsid w:val="0011679F"/>
    <w:rsid w:val="001320A9"/>
    <w:rsid w:val="00141189"/>
    <w:rsid w:val="001913BA"/>
    <w:rsid w:val="001A1B42"/>
    <w:rsid w:val="001A1DC2"/>
    <w:rsid w:val="001B6055"/>
    <w:rsid w:val="00200C14"/>
    <w:rsid w:val="002711AD"/>
    <w:rsid w:val="00275571"/>
    <w:rsid w:val="002A27FE"/>
    <w:rsid w:val="002A3F19"/>
    <w:rsid w:val="002D14FC"/>
    <w:rsid w:val="002E31F0"/>
    <w:rsid w:val="002F04FB"/>
    <w:rsid w:val="00302434"/>
    <w:rsid w:val="003204D2"/>
    <w:rsid w:val="003413ED"/>
    <w:rsid w:val="003D46D0"/>
    <w:rsid w:val="003D4C82"/>
    <w:rsid w:val="003E4451"/>
    <w:rsid w:val="00434463"/>
    <w:rsid w:val="00475387"/>
    <w:rsid w:val="004A3B6F"/>
    <w:rsid w:val="00523605"/>
    <w:rsid w:val="00567567"/>
    <w:rsid w:val="005A47EC"/>
    <w:rsid w:val="005B2183"/>
    <w:rsid w:val="005D21B2"/>
    <w:rsid w:val="005D4F6B"/>
    <w:rsid w:val="005F1BB8"/>
    <w:rsid w:val="006078FA"/>
    <w:rsid w:val="006257B4"/>
    <w:rsid w:val="00654DC0"/>
    <w:rsid w:val="0066353A"/>
    <w:rsid w:val="006801D6"/>
    <w:rsid w:val="006B7EAE"/>
    <w:rsid w:val="006E1260"/>
    <w:rsid w:val="006E4F06"/>
    <w:rsid w:val="007232E4"/>
    <w:rsid w:val="007528C1"/>
    <w:rsid w:val="007B00C1"/>
    <w:rsid w:val="00874378"/>
    <w:rsid w:val="00880746"/>
    <w:rsid w:val="008D03A4"/>
    <w:rsid w:val="008F4D22"/>
    <w:rsid w:val="00944D01"/>
    <w:rsid w:val="00962454"/>
    <w:rsid w:val="009859BD"/>
    <w:rsid w:val="00996BFD"/>
    <w:rsid w:val="009B616E"/>
    <w:rsid w:val="00A10B37"/>
    <w:rsid w:val="00A33741"/>
    <w:rsid w:val="00A97B07"/>
    <w:rsid w:val="00AC3858"/>
    <w:rsid w:val="00B4525B"/>
    <w:rsid w:val="00B639A4"/>
    <w:rsid w:val="00BE2565"/>
    <w:rsid w:val="00C22A9F"/>
    <w:rsid w:val="00C26D07"/>
    <w:rsid w:val="00C750C0"/>
    <w:rsid w:val="00CB6084"/>
    <w:rsid w:val="00CC1849"/>
    <w:rsid w:val="00CC199A"/>
    <w:rsid w:val="00CC60D8"/>
    <w:rsid w:val="00CD4F7E"/>
    <w:rsid w:val="00D16646"/>
    <w:rsid w:val="00D228EE"/>
    <w:rsid w:val="00D653D7"/>
    <w:rsid w:val="00D96780"/>
    <w:rsid w:val="00DF735E"/>
    <w:rsid w:val="00E32579"/>
    <w:rsid w:val="00E35B9D"/>
    <w:rsid w:val="00EC6E86"/>
    <w:rsid w:val="00F037C4"/>
    <w:rsid w:val="00F342FC"/>
    <w:rsid w:val="00F37D1E"/>
    <w:rsid w:val="00F46874"/>
    <w:rsid w:val="00F51579"/>
    <w:rsid w:val="00F52DC2"/>
    <w:rsid w:val="00F96692"/>
    <w:rsid w:val="00FC7919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BDB2D71-0BEE-413C-A087-D754CEBB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A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6BFD"/>
    <w:pPr>
      <w:ind w:leftChars="2500" w:left="100"/>
    </w:pPr>
  </w:style>
  <w:style w:type="paragraph" w:customStyle="1" w:styleId="Default">
    <w:name w:val="Default"/>
    <w:rsid w:val="00996BFD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styleId="a4">
    <w:name w:val="header"/>
    <w:basedOn w:val="a"/>
    <w:link w:val="Char"/>
    <w:rsid w:val="00607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78F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607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78FA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Char1"/>
    <w:rsid w:val="00C26D07"/>
    <w:rPr>
      <w:sz w:val="18"/>
      <w:szCs w:val="18"/>
    </w:rPr>
  </w:style>
  <w:style w:type="character" w:customStyle="1" w:styleId="Char1">
    <w:name w:val="批注框文本 Char"/>
    <w:basedOn w:val="a0"/>
    <w:link w:val="a6"/>
    <w:rsid w:val="00C26D07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A1B42"/>
    <w:pPr>
      <w:widowControl/>
      <w:ind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1220</Words>
  <Characters>6959</Characters>
  <Application>Microsoft Office Word</Application>
  <DocSecurity>0</DocSecurity>
  <Lines>57</Lines>
  <Paragraphs>16</Paragraphs>
  <ScaleCrop>false</ScaleCrop>
  <Company>Microsoft</Company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全国青少年车辆模型锦标赛竞赛规则</dc:title>
  <dc:creator>RCCAT</dc:creator>
  <cp:lastModifiedBy>钟志民</cp:lastModifiedBy>
  <cp:revision>2</cp:revision>
  <dcterms:created xsi:type="dcterms:W3CDTF">2016-06-24T04:09:00Z</dcterms:created>
  <dcterms:modified xsi:type="dcterms:W3CDTF">2016-06-24T04:09:00Z</dcterms:modified>
</cp:coreProperties>
</file>