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5F" w:rsidRPr="00A90AF9" w:rsidRDefault="00615A5F" w:rsidP="00615A5F">
      <w:pPr>
        <w:spacing w:line="600" w:lineRule="exact"/>
        <w:jc w:val="center"/>
        <w:rPr>
          <w:rFonts w:ascii="宋体" w:hAnsi="宋体" w:cs="方正小标宋简体" w:hint="eastAsia"/>
          <w:sz w:val="36"/>
          <w:szCs w:val="36"/>
        </w:rPr>
      </w:pPr>
      <w:r w:rsidRPr="00A90AF9">
        <w:rPr>
          <w:rFonts w:ascii="宋体" w:hAnsi="宋体" w:cs="方正小标宋简体" w:hint="eastAsia"/>
          <w:sz w:val="36"/>
          <w:szCs w:val="36"/>
        </w:rPr>
        <w:t>中国航海模型运动协会</w:t>
      </w:r>
    </w:p>
    <w:p w:rsidR="00615A5F" w:rsidRPr="00A90AF9" w:rsidRDefault="00615A5F" w:rsidP="00615A5F">
      <w:pPr>
        <w:spacing w:line="60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cs="方正小标宋简体" w:hint="eastAsia"/>
          <w:sz w:val="36"/>
          <w:szCs w:val="36"/>
        </w:rPr>
        <w:t>赛事活动违规行为</w:t>
      </w:r>
      <w:r w:rsidRPr="00A90AF9">
        <w:rPr>
          <w:rFonts w:ascii="宋体" w:hAnsi="宋体" w:cs="方正小标宋简体" w:hint="eastAsia"/>
          <w:sz w:val="36"/>
          <w:szCs w:val="36"/>
        </w:rPr>
        <w:t>处罚</w:t>
      </w:r>
      <w:r w:rsidRPr="00A90AF9">
        <w:rPr>
          <w:rFonts w:ascii="宋体" w:hAnsi="宋体" w:cs="方正小标宋简体" w:hint="eastAsia"/>
          <w:color w:val="000000"/>
          <w:sz w:val="36"/>
          <w:szCs w:val="36"/>
        </w:rPr>
        <w:t>办法</w:t>
      </w:r>
      <w:r>
        <w:rPr>
          <w:rFonts w:ascii="宋体" w:hAnsi="宋体" w:cs="方正小标宋简体" w:hint="eastAsia"/>
          <w:color w:val="000000"/>
          <w:sz w:val="36"/>
          <w:szCs w:val="36"/>
        </w:rPr>
        <w:t>（试行）</w:t>
      </w:r>
    </w:p>
    <w:p w:rsidR="00615A5F" w:rsidRPr="00A90AF9" w:rsidRDefault="00615A5F" w:rsidP="00615A5F">
      <w:pPr>
        <w:spacing w:line="600" w:lineRule="exact"/>
        <w:rPr>
          <w:rFonts w:ascii="宋体" w:hAnsi="宋体"/>
          <w:sz w:val="36"/>
          <w:szCs w:val="36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第一章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黑体" w:hint="eastAsia"/>
          <w:sz w:val="32"/>
          <w:szCs w:val="32"/>
        </w:rPr>
        <w:t>总则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第一条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为促进航海模型</w:t>
      </w:r>
      <w:r>
        <w:rPr>
          <w:rFonts w:ascii="仿宋" w:eastAsia="仿宋" w:hAnsi="仿宋" w:cs="仿宋_GB2312" w:hint="eastAsia"/>
          <w:sz w:val="32"/>
          <w:szCs w:val="32"/>
        </w:rPr>
        <w:t>赛事活动</w:t>
      </w:r>
      <w:r w:rsidRPr="00A90AF9">
        <w:rPr>
          <w:rFonts w:ascii="仿宋" w:eastAsia="仿宋" w:hAnsi="仿宋" w:cs="仿宋_GB2312" w:hint="eastAsia"/>
          <w:sz w:val="32"/>
          <w:szCs w:val="32"/>
        </w:rPr>
        <w:t>的健康有序发展，中国航海模型运动协会依据《中华人民共和国体育法》、国家体育总局有关规定和</w:t>
      </w:r>
      <w:r w:rsidRPr="00A90AF9">
        <w:rPr>
          <w:rFonts w:ascii="仿宋" w:eastAsia="仿宋" w:hAnsi="仿宋" w:cs="仿宋_GB2312" w:hint="eastAsia"/>
          <w:color w:val="000000"/>
          <w:sz w:val="32"/>
          <w:szCs w:val="32"/>
        </w:rPr>
        <w:t>《中国航海模型运动协会章程》制</w:t>
      </w:r>
      <w:r w:rsidRPr="00A90AF9">
        <w:rPr>
          <w:rFonts w:ascii="仿宋" w:eastAsia="仿宋" w:hAnsi="仿宋" w:cs="仿宋_GB2312" w:hint="eastAsia"/>
          <w:sz w:val="32"/>
          <w:szCs w:val="32"/>
        </w:rPr>
        <w:t>定本办法。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第二条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中国航海模型运动协会（以下简称协会）依据本办法对运动员、教练员、裁判员以及主办单位、承办单位、参赛单位的官员和工作人员等违反竞赛纪律及有关规定（以下简称规定）的行为给予相应的处罚。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90AF9">
        <w:rPr>
          <w:rFonts w:ascii="仿宋" w:eastAsia="仿宋" w:hAnsi="仿宋" w:cs="黑体" w:hint="eastAsia"/>
          <w:b/>
          <w:sz w:val="32"/>
          <w:szCs w:val="32"/>
        </w:rPr>
        <w:t>第二章</w:t>
      </w:r>
      <w:r w:rsidRPr="00A90AF9">
        <w:rPr>
          <w:rFonts w:ascii="华文仿宋" w:eastAsia="仿宋" w:hAnsi="华文仿宋"/>
          <w:b/>
          <w:sz w:val="32"/>
          <w:szCs w:val="32"/>
        </w:rPr>
        <w:t>  </w:t>
      </w:r>
      <w:r w:rsidRPr="00A90AF9">
        <w:rPr>
          <w:rFonts w:ascii="仿宋" w:eastAsia="仿宋" w:hAnsi="仿宋" w:cs="黑体" w:hint="eastAsia"/>
          <w:b/>
          <w:sz w:val="32"/>
          <w:szCs w:val="32"/>
        </w:rPr>
        <w:t>处罚的种类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第三条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处罚</w:t>
      </w:r>
      <w:r w:rsidRPr="00A90AF9">
        <w:rPr>
          <w:rFonts w:ascii="仿宋" w:eastAsia="仿宋" w:hAnsi="仿宋"/>
          <w:sz w:val="32"/>
          <w:szCs w:val="32"/>
        </w:rPr>
        <w:t xml:space="preserve"> 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>警告、通报、取消比赛成绩、比赛资格、执裁资格、禁赛、终身禁赛。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>上述各项处罚可单独或合并执行。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（一）</w:t>
      </w:r>
      <w:r w:rsidRPr="00A90AF9">
        <w:rPr>
          <w:rFonts w:ascii="仿宋" w:eastAsia="仿宋" w:hAnsi="仿宋" w:cs="仿宋_GB2312" w:hint="eastAsia"/>
          <w:sz w:val="32"/>
          <w:szCs w:val="32"/>
        </w:rPr>
        <w:t>有下列情形之一的，可以从轻或免予处罚：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（1）情节轻微，未造成严重后果的；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（2）主动承认错误并及时改正的；</w:t>
      </w:r>
      <w:r w:rsidRPr="00A90AF9">
        <w:rPr>
          <w:rFonts w:ascii="华文仿宋" w:eastAsia="仿宋" w:hAnsi="华文仿宋"/>
          <w:sz w:val="32"/>
          <w:szCs w:val="32"/>
        </w:rPr>
        <w:t>  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（3）受他人胁迫或诱骗的。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A90AF9">
        <w:rPr>
          <w:rFonts w:ascii="仿宋" w:eastAsia="仿宋" w:hAnsi="仿宋" w:cs="黑体" w:hint="eastAsia"/>
          <w:sz w:val="32"/>
          <w:szCs w:val="32"/>
        </w:rPr>
        <w:t>（二）</w:t>
      </w:r>
      <w:r w:rsidRPr="00A90AF9">
        <w:rPr>
          <w:rFonts w:ascii="仿宋" w:eastAsia="仿宋" w:hAnsi="仿宋" w:cs="仿宋_GB2312"/>
          <w:sz w:val="32"/>
          <w:szCs w:val="32"/>
        </w:rPr>
        <w:t xml:space="preserve"> </w:t>
      </w:r>
      <w:r w:rsidRPr="00A90AF9">
        <w:rPr>
          <w:rFonts w:ascii="仿宋" w:eastAsia="仿宋" w:hAnsi="仿宋" w:cs="仿宋_GB2312" w:hint="eastAsia"/>
          <w:sz w:val="32"/>
          <w:szCs w:val="32"/>
        </w:rPr>
        <w:t>有下列情形之一的，从重处罚：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（1）行贿、受贿、索贿，操纵比赛结果的；</w:t>
      </w:r>
    </w:p>
    <w:p w:rsidR="00615A5F" w:rsidRPr="00A90AF9" w:rsidRDefault="00615A5F" w:rsidP="00615A5F">
      <w:pPr>
        <w:tabs>
          <w:tab w:val="right" w:pos="8844"/>
        </w:tabs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　　（2）唆使、胁迫、诱骗他人违反纪律的；</w:t>
      </w:r>
      <w:r w:rsidRPr="00A90AF9">
        <w:rPr>
          <w:rFonts w:ascii="仿宋" w:eastAsia="仿宋" w:hAnsi="仿宋"/>
          <w:sz w:val="32"/>
          <w:szCs w:val="32"/>
        </w:rPr>
        <w:tab/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（3）对检举人、证人打击、报复的；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（4）屡犯不改的；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 xml:space="preserve">　　（5</w:t>
      </w:r>
      <w:r>
        <w:rPr>
          <w:rFonts w:ascii="仿宋" w:eastAsia="仿宋" w:hAnsi="仿宋" w:cs="仿宋_GB2312" w:hint="eastAsia"/>
          <w:sz w:val="32"/>
          <w:szCs w:val="32"/>
        </w:rPr>
        <w:t>）对</w:t>
      </w:r>
      <w:r w:rsidRPr="00A90AF9">
        <w:rPr>
          <w:rFonts w:ascii="仿宋" w:eastAsia="仿宋" w:hAnsi="仿宋" w:cs="仿宋_GB2312" w:hint="eastAsia"/>
          <w:sz w:val="32"/>
          <w:szCs w:val="32"/>
        </w:rPr>
        <w:t>航海模型事业造成较大负面影响并引起严重后果的。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第四条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仿宋_GB2312" w:hint="eastAsia"/>
          <w:sz w:val="32"/>
          <w:szCs w:val="32"/>
        </w:rPr>
        <w:t>赛事活动</w:t>
      </w:r>
      <w:r w:rsidRPr="00A90AF9">
        <w:rPr>
          <w:rFonts w:ascii="仿宋" w:eastAsia="仿宋" w:hAnsi="仿宋" w:cs="仿宋_GB2312" w:hint="eastAsia"/>
          <w:sz w:val="32"/>
          <w:szCs w:val="32"/>
        </w:rPr>
        <w:t>无直接关系的违规违纪、寻衅闹事、比赛场外的打架斗殴等行为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由赛区组委会会同有关部门进行处理；触犯《刑法》、《治安管理处罚法》等法律法规者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由司法机关处理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肇事者自行承担相应的法律责任。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第三章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黑体" w:hint="eastAsia"/>
          <w:sz w:val="32"/>
          <w:szCs w:val="32"/>
        </w:rPr>
        <w:t>运动员违规违纪的处罚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第五条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在赛区的生活、训练中有严重违纪的行为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并造成不良影响者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经赛区、运动队、参赛单位报告并经核实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给予通报批评。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 有多组队员参赛的队，在某项目比赛中，如有一名（组）队员故意阻挡、碰撞、犯规或利用犯规严重影响到成绩排名的情况，将取消该队该项目所有组的成绩，并对该队该项目所有队员禁赛一年。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七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在比赛过程中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运动员有侮辱性语言、吐唾沫、做不文明手势、静坐示威等不良方式的，或以侮辱性方式侵犯对方运动员或其他人员的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除临场裁判员依据规则判罚外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还将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依据情节给予取消该次比赛资格，</w:t>
      </w:r>
      <w:r w:rsidRPr="00A90AF9">
        <w:rPr>
          <w:rFonts w:ascii="仿宋" w:eastAsia="仿宋" w:hAnsi="仿宋" w:cs="仿宋_GB2312" w:hint="eastAsia"/>
          <w:sz w:val="32"/>
          <w:szCs w:val="32"/>
        </w:rPr>
        <w:t>禁赛</w:t>
      </w:r>
      <w:r>
        <w:rPr>
          <w:rFonts w:ascii="仿宋" w:eastAsia="仿宋" w:hAnsi="仿宋" w:cs="仿宋_GB2312" w:hint="eastAsia"/>
          <w:sz w:val="32"/>
          <w:szCs w:val="32"/>
        </w:rPr>
        <w:t>两</w:t>
      </w:r>
      <w:r w:rsidRPr="00A90AF9">
        <w:rPr>
          <w:rFonts w:ascii="仿宋" w:eastAsia="仿宋" w:hAnsi="仿宋" w:cs="仿宋_GB2312" w:hint="eastAsia"/>
          <w:sz w:val="32"/>
          <w:szCs w:val="32"/>
        </w:rPr>
        <w:t>年。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八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在比赛中或竞赛期间，凡运动员对裁判员、官员及竞赛相关工作人员有暴力性违纪行为者，立即取消该次比赛资格，禁赛</w:t>
      </w:r>
      <w:r>
        <w:rPr>
          <w:rFonts w:ascii="仿宋" w:eastAsia="仿宋" w:hAnsi="仿宋" w:cs="仿宋_GB2312" w:hint="eastAsia"/>
          <w:sz w:val="32"/>
          <w:szCs w:val="32"/>
        </w:rPr>
        <w:t>四</w:t>
      </w:r>
      <w:r w:rsidRPr="00A90AF9">
        <w:rPr>
          <w:rFonts w:ascii="仿宋" w:eastAsia="仿宋" w:hAnsi="仿宋" w:cs="仿宋_GB2312" w:hint="eastAsia"/>
          <w:sz w:val="32"/>
          <w:szCs w:val="32"/>
        </w:rPr>
        <w:t>年。</w:t>
      </w:r>
    </w:p>
    <w:p w:rsidR="00615A5F" w:rsidRPr="00320603" w:rsidRDefault="00615A5F" w:rsidP="00615A5F">
      <w:pPr>
        <w:spacing w:line="600" w:lineRule="exact"/>
        <w:jc w:val="center"/>
        <w:rPr>
          <w:rFonts w:ascii="仿宋" w:eastAsia="仿宋" w:hAnsi="仿宋" w:cs="黑体" w:hint="eastAsia"/>
          <w:color w:val="000000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第四章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黑体" w:hint="eastAsia"/>
          <w:sz w:val="32"/>
          <w:szCs w:val="32"/>
        </w:rPr>
        <w:t>教练员、领队及工作人员违规违纪的处罚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九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运动员在赛区发生打架斗殴、赌博等严重违纪事件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要追究教练员、领队等工作人员的责任。教练员、领队、工作人员管理不善的，予以通报批评；属于教练员、领队、工作人员怂恿或直接参与而发生的事件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依据情节给予通报批评或取消该次比赛资格</w:t>
      </w:r>
      <w:r>
        <w:rPr>
          <w:rFonts w:ascii="仿宋" w:eastAsia="仿宋" w:hAnsi="仿宋" w:cs="仿宋_GB2312" w:hint="eastAsia"/>
          <w:sz w:val="32"/>
          <w:szCs w:val="32"/>
        </w:rPr>
        <w:t>，禁赛两年</w:t>
      </w:r>
      <w:r w:rsidRPr="00A90AF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第十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凡教练员、领队、工作人员在赛区生活、训练中有违纪或严重违反本办法的行为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并造成不良影响者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依据情节给予通报批评。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一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在比赛过程中，凡教练员、领队、工作人员到主席台、竞赛监督席、仲裁席、裁判席、记录台等竞赛相关工作地点无礼貌质问、干扰工作者、指责裁判员、扰乱赛场秩序或唆使运动员不服从裁判员</w:t>
      </w:r>
      <w:r>
        <w:rPr>
          <w:rFonts w:ascii="仿宋" w:eastAsia="仿宋" w:hAnsi="仿宋" w:cs="仿宋_GB2312" w:hint="eastAsia"/>
          <w:sz w:val="32"/>
          <w:szCs w:val="32"/>
        </w:rPr>
        <w:t>判罚者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将被立即取消该次比赛资格及禁赛</w:t>
      </w:r>
      <w:r>
        <w:rPr>
          <w:rFonts w:ascii="仿宋" w:eastAsia="仿宋" w:hAnsi="仿宋" w:cs="仿宋_GB2312" w:hint="eastAsia"/>
          <w:sz w:val="32"/>
          <w:szCs w:val="32"/>
        </w:rPr>
        <w:t>两</w:t>
      </w:r>
      <w:r w:rsidRPr="00A90AF9">
        <w:rPr>
          <w:rFonts w:ascii="仿宋" w:eastAsia="仿宋" w:hAnsi="仿宋" w:cs="仿宋_GB2312" w:hint="eastAsia"/>
          <w:sz w:val="32"/>
          <w:szCs w:val="32"/>
        </w:rPr>
        <w:t>年的处罚，并给予通报。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二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在比赛过程中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凡有寻衅闹事、恶意煽动观众、扰乱赛场秩序、做不文明手势等侮辱性违纪行为者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依据情节</w:t>
      </w:r>
      <w:r w:rsidRPr="00A90AF9">
        <w:rPr>
          <w:rFonts w:ascii="仿宋" w:eastAsia="仿宋" w:hAnsi="仿宋" w:cs="仿宋_GB2312" w:hint="eastAsia"/>
          <w:sz w:val="32"/>
          <w:szCs w:val="32"/>
        </w:rPr>
        <w:lastRenderedPageBreak/>
        <w:t>给予通报批评、禁赛、取消在协会注册资格的处罚。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三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在比赛过程中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对运动员、裁判员、工作人员等有暴力行为者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立即取消该次比赛资格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华文仿宋" w:eastAsia="仿宋" w:hAnsi="华文仿宋"/>
          <w:sz w:val="32"/>
          <w:szCs w:val="32"/>
        </w:rPr>
        <w:t> </w:t>
      </w:r>
      <w:r w:rsidRPr="00A90AF9">
        <w:rPr>
          <w:rFonts w:ascii="仿宋" w:eastAsia="仿宋" w:hAnsi="仿宋" w:cs="仿宋_GB2312" w:hint="eastAsia"/>
          <w:sz w:val="32"/>
          <w:szCs w:val="32"/>
        </w:rPr>
        <w:t>禁赛</w:t>
      </w:r>
      <w:r>
        <w:rPr>
          <w:rFonts w:ascii="仿宋" w:eastAsia="仿宋" w:hAnsi="仿宋" w:cs="仿宋_GB2312" w:hint="eastAsia"/>
          <w:sz w:val="32"/>
          <w:szCs w:val="32"/>
        </w:rPr>
        <w:t>两</w:t>
      </w:r>
      <w:r w:rsidRPr="00A90AF9">
        <w:rPr>
          <w:rFonts w:ascii="仿宋" w:eastAsia="仿宋" w:hAnsi="仿宋" w:cs="仿宋_GB2312" w:hint="eastAsia"/>
          <w:sz w:val="32"/>
          <w:szCs w:val="32"/>
        </w:rPr>
        <w:t>年。</w:t>
      </w:r>
    </w:p>
    <w:p w:rsidR="00615A5F" w:rsidRPr="00320603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第五章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黑体" w:hint="eastAsia"/>
          <w:sz w:val="32"/>
          <w:szCs w:val="32"/>
        </w:rPr>
        <w:t>裁判员违规违纪的处罚</w:t>
      </w: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四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裁判员未经请假批准不按时到赛区报到，或不遵守管理规定与赛区纪律，给予警告。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>经裁判员委员会认定的在临场执法中出现明显漏判、错判，给予警告</w:t>
      </w:r>
      <w:r>
        <w:rPr>
          <w:rFonts w:ascii="仿宋" w:eastAsia="仿宋" w:hAnsi="仿宋" w:cs="仿宋_GB2312" w:hint="eastAsia"/>
          <w:sz w:val="32"/>
          <w:szCs w:val="32"/>
        </w:rPr>
        <w:t>，调离重要岗位</w:t>
      </w:r>
      <w:r w:rsidRPr="00A90AF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仿宋_GB2312" w:hint="eastAsia"/>
          <w:sz w:val="32"/>
          <w:szCs w:val="32"/>
        </w:rPr>
        <w:t>裁判员在同一比赛中受到两次警告，取消本次比赛裁判资格。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五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仿宋" w:eastAsia="仿宋" w:hAnsi="仿宋" w:cs="仿宋_GB2312"/>
          <w:sz w:val="32"/>
          <w:szCs w:val="32"/>
        </w:rPr>
        <w:t xml:space="preserve"> </w:t>
      </w:r>
      <w:r w:rsidRPr="00A90AF9">
        <w:rPr>
          <w:rFonts w:ascii="仿宋" w:eastAsia="仿宋" w:hAnsi="仿宋" w:cs="仿宋_GB2312" w:hint="eastAsia"/>
          <w:sz w:val="32"/>
          <w:szCs w:val="32"/>
        </w:rPr>
        <w:t>裁判员在赛区有酗酒滋事等不良行为，或赛前不参加裁判学习或考核不合格，取消其担任该次比赛裁判资格。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十六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仿宋" w:eastAsia="仿宋" w:hAnsi="仿宋" w:cs="仿宋_GB2312" w:hint="eastAsia"/>
          <w:sz w:val="32"/>
          <w:szCs w:val="32"/>
        </w:rPr>
        <w:t xml:space="preserve"> 经竞赛裁委会认定，裁判员有较大失误或偏袒行为而拒不接受裁判长意见，或多次出现异常反判、错判或漏判等重大失误，比赛场面严重失控，造成恶劣社会影响，给予撤销裁判员资格的处罚</w:t>
      </w:r>
      <w:r>
        <w:rPr>
          <w:rFonts w:ascii="仿宋" w:eastAsia="仿宋" w:hAnsi="仿宋" w:cs="仿宋_GB2312" w:hint="eastAsia"/>
          <w:sz w:val="32"/>
          <w:szCs w:val="32"/>
        </w:rPr>
        <w:t>，终身禁止执裁</w:t>
      </w:r>
      <w:r w:rsidRPr="00A90AF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七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仿宋" w:eastAsia="仿宋" w:hAnsi="仿宋" w:cs="仿宋_GB2312" w:hint="eastAsia"/>
          <w:sz w:val="32"/>
          <w:szCs w:val="32"/>
        </w:rPr>
        <w:t xml:space="preserve"> 仲裁委员会成员、总裁判长、副总裁判长、</w:t>
      </w:r>
      <w:r>
        <w:rPr>
          <w:rFonts w:ascii="仿宋" w:eastAsia="仿宋" w:hAnsi="仿宋" w:cs="仿宋_GB2312" w:hint="eastAsia"/>
          <w:sz w:val="32"/>
          <w:szCs w:val="32"/>
        </w:rPr>
        <w:t>项目</w:t>
      </w:r>
      <w:r w:rsidRPr="00A90AF9">
        <w:rPr>
          <w:rFonts w:ascii="仿宋" w:eastAsia="仿宋" w:hAnsi="仿宋" w:cs="仿宋_GB2312" w:hint="eastAsia"/>
          <w:sz w:val="32"/>
          <w:szCs w:val="32"/>
        </w:rPr>
        <w:t>裁判长必须接受赛事监督委员会监督。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第十</w:t>
      </w:r>
      <w:r>
        <w:rPr>
          <w:rFonts w:ascii="仿宋" w:eastAsia="仿宋" w:hAnsi="仿宋" w:cs="黑体" w:hint="eastAsia"/>
          <w:sz w:val="32"/>
          <w:szCs w:val="32"/>
        </w:rPr>
        <w:t>八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仿宋" w:eastAsia="仿宋" w:hAnsi="仿宋" w:cs="仿宋_GB2312"/>
          <w:sz w:val="32"/>
          <w:szCs w:val="32"/>
        </w:rPr>
        <w:t xml:space="preserve"> </w:t>
      </w:r>
      <w:r w:rsidRPr="00A90AF9">
        <w:rPr>
          <w:rFonts w:ascii="仿宋" w:eastAsia="仿宋" w:hAnsi="仿宋" w:cs="仿宋_GB2312" w:hint="eastAsia"/>
          <w:sz w:val="32"/>
          <w:szCs w:val="32"/>
        </w:rPr>
        <w:t>经查实</w:t>
      </w:r>
      <w:proofErr w:type="gramStart"/>
      <w:r w:rsidRPr="00A90AF9">
        <w:rPr>
          <w:rFonts w:ascii="仿宋" w:eastAsia="仿宋" w:hAnsi="仿宋" w:cs="仿宋_GB2312" w:hint="eastAsia"/>
          <w:sz w:val="32"/>
          <w:szCs w:val="32"/>
        </w:rPr>
        <w:t>参与假赛</w:t>
      </w:r>
      <w:proofErr w:type="gramEnd"/>
      <w:r w:rsidRPr="00A90AF9">
        <w:rPr>
          <w:rFonts w:ascii="仿宋" w:eastAsia="仿宋" w:hAnsi="仿宋" w:cs="仿宋_GB2312" w:hint="eastAsia"/>
          <w:sz w:val="32"/>
          <w:szCs w:val="32"/>
        </w:rPr>
        <w:t>、黑哨、暗箱交易、操控比赛、行贿受贿等非法行为的</w:t>
      </w:r>
      <w:r>
        <w:rPr>
          <w:rFonts w:ascii="仿宋" w:eastAsia="仿宋" w:hAnsi="仿宋" w:cs="仿宋_GB2312" w:hint="eastAsia"/>
          <w:sz w:val="32"/>
          <w:szCs w:val="32"/>
        </w:rPr>
        <w:t>裁判员</w:t>
      </w:r>
      <w:r w:rsidRPr="00A90AF9">
        <w:rPr>
          <w:rFonts w:ascii="仿宋" w:eastAsia="仿宋" w:hAnsi="仿宋" w:cs="仿宋_GB2312" w:hint="eastAsia"/>
          <w:sz w:val="32"/>
          <w:szCs w:val="32"/>
        </w:rPr>
        <w:t>，终身禁止执裁，情节严重的交</w:t>
      </w:r>
      <w:r w:rsidRPr="00A90AF9">
        <w:rPr>
          <w:rFonts w:ascii="仿宋" w:eastAsia="仿宋" w:hAnsi="仿宋" w:cs="仿宋_GB2312" w:hint="eastAsia"/>
          <w:sz w:val="32"/>
          <w:szCs w:val="32"/>
        </w:rPr>
        <w:lastRenderedPageBreak/>
        <w:t>由司法机关予以追究法律责任。</w:t>
      </w:r>
    </w:p>
    <w:p w:rsidR="00615A5F" w:rsidRPr="00A90AF9" w:rsidRDefault="00615A5F" w:rsidP="00615A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第六章 假赛、罢赛、拒绝退场、拒绝领奖等的处罚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hint="eastAsia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十九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比赛中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A90AF9">
        <w:rPr>
          <w:rFonts w:ascii="仿宋" w:eastAsia="仿宋" w:hAnsi="仿宋" w:cs="仿宋_GB2312" w:hint="eastAsia"/>
          <w:sz w:val="32"/>
          <w:szCs w:val="32"/>
        </w:rPr>
        <w:t>运动员、教练员及工作人员不服从裁</w:t>
      </w:r>
      <w:r>
        <w:rPr>
          <w:rFonts w:ascii="仿宋" w:eastAsia="仿宋" w:hAnsi="仿宋" w:cs="仿宋_GB2312" w:hint="eastAsia"/>
          <w:sz w:val="32"/>
          <w:szCs w:val="32"/>
        </w:rPr>
        <w:t>判员的判罚或以其它理由拒绝继续比赛。</w:t>
      </w:r>
      <w:r w:rsidRPr="00A90AF9">
        <w:rPr>
          <w:rFonts w:ascii="仿宋" w:eastAsia="仿宋" w:hAnsi="仿宋" w:cs="仿宋_GB2312" w:hint="eastAsia"/>
          <w:sz w:val="32"/>
          <w:szCs w:val="32"/>
        </w:rPr>
        <w:t>造成比赛延误的，一律按罢赛处理。取消当事教练员和运动员的参赛资格和成绩。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第二十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运动员在比赛结束后拒绝退场、拒绝领奖的行为，其处罚等同于罢赛。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第二十</w:t>
      </w:r>
      <w:r>
        <w:rPr>
          <w:rFonts w:ascii="仿宋" w:eastAsia="仿宋" w:hAnsi="仿宋" w:cs="黑体" w:hint="eastAsia"/>
          <w:sz w:val="32"/>
          <w:szCs w:val="32"/>
        </w:rPr>
        <w:t>一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比赛服装按国家体育总局的有关规定执行。运动员、教练员、裁判员、工作人员不穿规定的服装（不符合大会规定的赞助服装及装备）或衣冠不整者，责令立即纠正。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第二十</w:t>
      </w:r>
      <w:r>
        <w:rPr>
          <w:rFonts w:ascii="仿宋" w:eastAsia="仿宋" w:hAnsi="仿宋" w:cs="黑体" w:hint="eastAsia"/>
          <w:sz w:val="32"/>
          <w:szCs w:val="32"/>
        </w:rPr>
        <w:t>二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hint="eastAsia"/>
          <w:sz w:val="32"/>
          <w:szCs w:val="32"/>
        </w:rPr>
        <w:t>运动员（队）</w:t>
      </w:r>
      <w:r w:rsidRPr="00A90AF9">
        <w:rPr>
          <w:rFonts w:ascii="仿宋" w:eastAsia="仿宋" w:hAnsi="仿宋" w:cs="仿宋_GB2312" w:hint="eastAsia"/>
          <w:sz w:val="32"/>
          <w:szCs w:val="32"/>
        </w:rPr>
        <w:t>未经竞赛委员会允许，报名报到后不参赛的</w:t>
      </w:r>
      <w:r>
        <w:rPr>
          <w:rFonts w:ascii="仿宋" w:eastAsia="仿宋" w:hAnsi="仿宋" w:cs="仿宋_GB2312" w:hint="eastAsia"/>
          <w:sz w:val="32"/>
          <w:szCs w:val="32"/>
        </w:rPr>
        <w:t>并</w:t>
      </w:r>
      <w:r w:rsidRPr="00A90AF9">
        <w:rPr>
          <w:rFonts w:ascii="仿宋" w:eastAsia="仿宋" w:hAnsi="仿宋" w:cs="仿宋_GB2312" w:hint="eastAsia"/>
          <w:sz w:val="32"/>
          <w:szCs w:val="32"/>
        </w:rPr>
        <w:t>给竞赛组织和承办单位造成损失的，依据情节给予该运动员（队）通报批评、禁赛，直至取消该运动员（队）比赛资格。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第二十</w:t>
      </w:r>
      <w:r>
        <w:rPr>
          <w:rFonts w:ascii="仿宋" w:eastAsia="仿宋" w:hAnsi="仿宋" w:cs="黑体" w:hint="eastAsia"/>
          <w:sz w:val="32"/>
          <w:szCs w:val="32"/>
        </w:rPr>
        <w:t>三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运动队、运动员、教练员、官员及工作人员除按申诉程序外，不得发表对裁判工作的不良评论，不得在赛后向媒体公开指责裁判员，不得发表不负责任、无事实依据的对主办单位、承办单位、竞赛参与者、赞助商的不良评论。对违规违纪者将依据情节给予警告、通报批评、禁赛，直至追究法律责任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lastRenderedPageBreak/>
        <w:t>第二十</w:t>
      </w:r>
      <w:r>
        <w:rPr>
          <w:rFonts w:ascii="仿宋" w:eastAsia="仿宋" w:hAnsi="仿宋" w:cs="黑体" w:hint="eastAsia"/>
          <w:sz w:val="32"/>
          <w:szCs w:val="32"/>
        </w:rPr>
        <w:t>四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凡未经协会同意，冒用协会各专业委员会名义进行任何形式的活动，依法追究相关责任人的法律责任。</w:t>
      </w:r>
    </w:p>
    <w:p w:rsidR="00615A5F" w:rsidRPr="00320603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第七章</w:t>
      </w:r>
      <w:r w:rsidRPr="00A90AF9">
        <w:rPr>
          <w:rFonts w:ascii="华文仿宋" w:eastAsia="仿宋" w:hAnsi="华文仿宋"/>
          <w:sz w:val="32"/>
          <w:szCs w:val="32"/>
        </w:rPr>
        <w:t>   </w:t>
      </w:r>
      <w:r w:rsidRPr="00A90AF9">
        <w:rPr>
          <w:rFonts w:ascii="仿宋" w:eastAsia="仿宋" w:hAnsi="仿宋" w:cs="黑体" w:hint="eastAsia"/>
          <w:sz w:val="32"/>
          <w:szCs w:val="32"/>
        </w:rPr>
        <w:t>附则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第二十五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本办法适用于</w:t>
      </w:r>
      <w:r>
        <w:rPr>
          <w:rFonts w:ascii="仿宋" w:eastAsia="仿宋" w:hAnsi="仿宋" w:cs="仿宋_GB2312" w:hint="eastAsia"/>
          <w:sz w:val="32"/>
          <w:szCs w:val="32"/>
        </w:rPr>
        <w:t>十三运</w:t>
      </w:r>
      <w:r w:rsidRPr="00A90AF9">
        <w:rPr>
          <w:rFonts w:ascii="仿宋" w:eastAsia="仿宋" w:hAnsi="仿宋" w:cs="仿宋_GB2312" w:hint="eastAsia"/>
          <w:sz w:val="32"/>
          <w:szCs w:val="32"/>
        </w:rPr>
        <w:t>航海模型竞赛。违规违纪行为符合国家体育总局有关处罚规定的，依照规定处罚，并依据从重原则。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第二</w:t>
      </w:r>
      <w:r>
        <w:rPr>
          <w:rFonts w:ascii="仿宋" w:eastAsia="仿宋" w:hAnsi="仿宋" w:cs="黑体" w:hint="eastAsia"/>
          <w:sz w:val="32"/>
          <w:szCs w:val="32"/>
        </w:rPr>
        <w:t>十六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>
        <w:rPr>
          <w:rFonts w:ascii="华文仿宋" w:eastAsia="仿宋" w:hAnsi="华文仿宋" w:hint="eastAsia"/>
          <w:sz w:val="32"/>
          <w:szCs w:val="32"/>
        </w:rPr>
        <w:t>比赛中涉及的</w:t>
      </w:r>
      <w:r w:rsidRPr="00A90AF9">
        <w:rPr>
          <w:rFonts w:ascii="仿宋" w:eastAsia="仿宋" w:hAnsi="仿宋" w:cs="仿宋_GB2312" w:hint="eastAsia"/>
          <w:sz w:val="32"/>
          <w:szCs w:val="32"/>
        </w:rPr>
        <w:t>处罚由</w:t>
      </w:r>
      <w:r>
        <w:rPr>
          <w:rFonts w:ascii="仿宋" w:eastAsia="仿宋" w:hAnsi="仿宋" w:cs="仿宋_GB2312" w:hint="eastAsia"/>
          <w:sz w:val="32"/>
          <w:szCs w:val="32"/>
        </w:rPr>
        <w:t>裁判委员会</w:t>
      </w:r>
      <w:r w:rsidRPr="00A90AF9">
        <w:rPr>
          <w:rFonts w:ascii="仿宋" w:eastAsia="仿宋" w:hAnsi="仿宋" w:cs="仿宋_GB2312" w:hint="eastAsia"/>
          <w:sz w:val="32"/>
          <w:szCs w:val="32"/>
        </w:rPr>
        <w:t>执行。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第二十七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所有</w:t>
      </w:r>
      <w:proofErr w:type="gramStart"/>
      <w:r w:rsidRPr="00A90AF9">
        <w:rPr>
          <w:rFonts w:ascii="仿宋" w:eastAsia="仿宋" w:hAnsi="仿宋" w:cs="仿宋_GB2312" w:hint="eastAsia"/>
          <w:sz w:val="32"/>
          <w:szCs w:val="32"/>
        </w:rPr>
        <w:t>处罚自</w:t>
      </w:r>
      <w:proofErr w:type="gramEnd"/>
      <w:r w:rsidRPr="00A90AF9">
        <w:rPr>
          <w:rFonts w:ascii="仿宋" w:eastAsia="仿宋" w:hAnsi="仿宋" w:cs="仿宋_GB2312" w:hint="eastAsia"/>
          <w:sz w:val="32"/>
          <w:szCs w:val="32"/>
        </w:rPr>
        <w:t>处罚决定公布之日起生效，协会的处罚决定为最终决定。协会保留以法律途径进一步主张的权利。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二十八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受处罚人员</w:t>
      </w:r>
      <w:r>
        <w:rPr>
          <w:rFonts w:ascii="仿宋" w:eastAsia="仿宋" w:hAnsi="仿宋" w:cs="仿宋_GB2312" w:hint="eastAsia"/>
          <w:sz w:val="32"/>
          <w:szCs w:val="32"/>
        </w:rPr>
        <w:t>所在单位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取消参加该次竞赛活动各项评奖的资格。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二十九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本办法未能详列的运动员、教练员、管理人员、工作人员等在赛前或赛后</w:t>
      </w:r>
      <w:r w:rsidRPr="00A90AF9">
        <w:rPr>
          <w:rFonts w:ascii="仿宋" w:eastAsia="仿宋" w:hAnsi="仿宋" w:cs="仿宋_GB2312"/>
          <w:sz w:val="32"/>
          <w:szCs w:val="32"/>
        </w:rPr>
        <w:t>(</w:t>
      </w:r>
      <w:r w:rsidRPr="00A90AF9">
        <w:rPr>
          <w:rFonts w:ascii="仿宋" w:eastAsia="仿宋" w:hAnsi="仿宋" w:cs="仿宋_GB2312" w:hint="eastAsia"/>
          <w:sz w:val="32"/>
          <w:szCs w:val="32"/>
        </w:rPr>
        <w:t>场内或场外</w:t>
      </w:r>
      <w:r w:rsidRPr="00A90AF9">
        <w:rPr>
          <w:rFonts w:ascii="仿宋" w:eastAsia="仿宋" w:hAnsi="仿宋" w:cs="仿宋_GB2312"/>
          <w:sz w:val="32"/>
          <w:szCs w:val="32"/>
        </w:rPr>
        <w:t>)</w:t>
      </w:r>
      <w:r w:rsidRPr="00A90AF9">
        <w:rPr>
          <w:rFonts w:ascii="仿宋" w:eastAsia="仿宋" w:hAnsi="仿宋" w:cs="仿宋_GB2312" w:hint="eastAsia"/>
          <w:sz w:val="32"/>
          <w:szCs w:val="32"/>
        </w:rPr>
        <w:t>的各种违规违纪行为</w:t>
      </w:r>
      <w:r w:rsidRPr="00A90AF9">
        <w:rPr>
          <w:rFonts w:ascii="仿宋" w:eastAsia="仿宋" w:hAnsi="仿宋" w:cs="仿宋_GB2312"/>
          <w:sz w:val="32"/>
          <w:szCs w:val="32"/>
        </w:rPr>
        <w:t>,</w:t>
      </w:r>
      <w:r w:rsidRPr="00A90AF9">
        <w:rPr>
          <w:rFonts w:ascii="仿宋" w:eastAsia="仿宋" w:hAnsi="仿宋" w:cs="仿宋_GB2312" w:hint="eastAsia"/>
          <w:sz w:val="32"/>
          <w:szCs w:val="32"/>
        </w:rPr>
        <w:t>协会可参照本办法或与之相类似的条款予以处罚。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</w:t>
      </w:r>
      <w:r>
        <w:rPr>
          <w:rFonts w:ascii="仿宋" w:eastAsia="仿宋" w:hAnsi="仿宋" w:cs="黑体" w:hint="eastAsia"/>
          <w:sz w:val="32"/>
          <w:szCs w:val="32"/>
        </w:rPr>
        <w:t>三十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>
        <w:rPr>
          <w:rFonts w:ascii="华文仿宋" w:eastAsia="仿宋" w:hAnsi="华文仿宋" w:hint="eastAsia"/>
          <w:sz w:val="32"/>
          <w:szCs w:val="32"/>
        </w:rPr>
        <w:t>名词释义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</w:t>
      </w:r>
      <w:r w:rsidRPr="00A90AF9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赛事</w:t>
      </w:r>
      <w:r w:rsidRPr="00A90AF9">
        <w:rPr>
          <w:rFonts w:ascii="仿宋" w:eastAsia="仿宋" w:hAnsi="仿宋" w:cs="仿宋_GB2312" w:hint="eastAsia"/>
          <w:sz w:val="32"/>
          <w:szCs w:val="32"/>
        </w:rPr>
        <w:t>监督委员会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（一）职责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1、监督赛事活动的总体运行。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2、监督承办单位、参赛队、裁判员、领队、教练员、运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动员、工作人员等在赛事活动中是否存在违规违纪行为。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（二）组成人员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由</w:t>
      </w:r>
      <w:r w:rsidRPr="00A90AF9">
        <w:rPr>
          <w:rFonts w:ascii="仿宋" w:eastAsia="仿宋" w:hAnsi="仿宋" w:cs="仿宋_GB2312" w:hint="eastAsia"/>
          <w:sz w:val="32"/>
          <w:szCs w:val="32"/>
        </w:rPr>
        <w:t>主办单位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A90AF9">
        <w:rPr>
          <w:rFonts w:ascii="仿宋" w:eastAsia="仿宋" w:hAnsi="仿宋" w:cs="仿宋_GB2312" w:hint="eastAsia"/>
          <w:sz w:val="32"/>
          <w:szCs w:val="32"/>
        </w:rPr>
        <w:t>承办单位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A90AF9">
        <w:rPr>
          <w:rFonts w:ascii="仿宋" w:eastAsia="仿宋" w:hAnsi="仿宋" w:cs="仿宋_GB2312" w:hint="eastAsia"/>
          <w:sz w:val="32"/>
          <w:szCs w:val="32"/>
        </w:rPr>
        <w:t>纪检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 w:rsidRPr="00A90AF9">
        <w:rPr>
          <w:rFonts w:ascii="仿宋" w:eastAsia="仿宋" w:hAnsi="仿宋" w:cs="仿宋_GB2312" w:hint="eastAsia"/>
          <w:sz w:val="32"/>
          <w:szCs w:val="32"/>
        </w:rPr>
        <w:t>各运动队领队</w:t>
      </w:r>
      <w:r>
        <w:rPr>
          <w:rFonts w:ascii="仿宋" w:eastAsia="仿宋" w:hAnsi="仿宋" w:cs="仿宋_GB2312" w:hint="eastAsia"/>
          <w:sz w:val="32"/>
          <w:szCs w:val="32"/>
        </w:rPr>
        <w:t>共同</w:t>
      </w:r>
      <w:r w:rsidRPr="00A90AF9">
        <w:rPr>
          <w:rFonts w:ascii="仿宋" w:eastAsia="仿宋" w:hAnsi="仿宋" w:cs="仿宋_GB2312" w:hint="eastAsia"/>
          <w:sz w:val="32"/>
          <w:szCs w:val="32"/>
        </w:rPr>
        <w:t>组成。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 w:rsidRPr="00A90AF9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竞赛裁判</w:t>
      </w:r>
      <w:r w:rsidRPr="00A90AF9">
        <w:rPr>
          <w:rFonts w:ascii="仿宋" w:eastAsia="仿宋" w:hAnsi="仿宋" w:cs="仿宋_GB2312" w:hint="eastAsia"/>
          <w:sz w:val="32"/>
          <w:szCs w:val="32"/>
        </w:rPr>
        <w:t>委员会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（一）职责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1、组织裁判员学习、考核。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2、组织裁判员对运动员的比赛进行评议和裁定。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3、对违规的裁判员、运动员等进行处罚。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（二）人员组成</w:t>
      </w:r>
    </w:p>
    <w:p w:rsidR="00615A5F" w:rsidRPr="00B11D33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由总裁判长、副总裁判长、各项目裁判长和裁判员组成。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三、仲裁委员会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（一）职责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1</w:t>
      </w:r>
      <w:r>
        <w:rPr>
          <w:rFonts w:ascii="华文仿宋" w:eastAsia="仿宋" w:hAnsi="华文仿宋" w:hint="eastAsia"/>
          <w:sz w:val="32"/>
          <w:szCs w:val="32"/>
        </w:rPr>
        <w:t>、对裁判委员会的竞赛组织工作进行监督指导。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2</w:t>
      </w:r>
      <w:r>
        <w:rPr>
          <w:rFonts w:ascii="华文仿宋" w:eastAsia="仿宋" w:hAnsi="华文仿宋" w:hint="eastAsia"/>
          <w:sz w:val="32"/>
          <w:szCs w:val="32"/>
        </w:rPr>
        <w:t>、对不服裁定的申请进行审理和判定。</w:t>
      </w:r>
    </w:p>
    <w:p w:rsidR="00615A5F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（二）人员组成</w:t>
      </w:r>
    </w:p>
    <w:p w:rsidR="00615A5F" w:rsidRPr="002B4051" w:rsidRDefault="00615A5F" w:rsidP="00615A5F">
      <w:pPr>
        <w:spacing w:line="600" w:lineRule="exact"/>
        <w:ind w:firstLineChars="200" w:firstLine="664"/>
        <w:rPr>
          <w:rFonts w:ascii="华文仿宋" w:eastAsia="仿宋" w:hAnsi="华文仿宋" w:hint="eastAsia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由主办单位选派的具有行业威望且具有丰富比赛组织经验的若干（奇数）专家组成。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/>
          <w:sz w:val="32"/>
          <w:szCs w:val="32"/>
        </w:rPr>
      </w:pPr>
      <w:r>
        <w:rPr>
          <w:rFonts w:ascii="华文仿宋" w:eastAsia="仿宋" w:hAnsi="华文仿宋" w:hint="eastAsia"/>
          <w:sz w:val="32"/>
          <w:szCs w:val="32"/>
        </w:rPr>
        <w:t>第三十一条</w:t>
      </w:r>
      <w:r>
        <w:rPr>
          <w:rFonts w:ascii="华文仿宋" w:eastAsia="仿宋" w:hAnsi="华文仿宋" w:hint="eastAsia"/>
          <w:sz w:val="32"/>
          <w:szCs w:val="32"/>
        </w:rPr>
        <w:t xml:space="preserve"> </w:t>
      </w:r>
      <w:r w:rsidRPr="00A90AF9">
        <w:rPr>
          <w:rFonts w:ascii="仿宋" w:eastAsia="仿宋" w:hAnsi="仿宋" w:cs="仿宋_GB2312" w:hint="eastAsia"/>
          <w:sz w:val="32"/>
          <w:szCs w:val="32"/>
        </w:rPr>
        <w:t>本办法由中国航海模型</w:t>
      </w:r>
      <w:r>
        <w:rPr>
          <w:rFonts w:ascii="仿宋" w:eastAsia="仿宋" w:hAnsi="仿宋" w:cs="仿宋_GB2312" w:hint="eastAsia"/>
          <w:sz w:val="32"/>
          <w:szCs w:val="32"/>
        </w:rPr>
        <w:t>运动</w:t>
      </w:r>
      <w:r w:rsidRPr="00A90AF9">
        <w:rPr>
          <w:rFonts w:ascii="仿宋" w:eastAsia="仿宋" w:hAnsi="仿宋" w:cs="仿宋_GB2312" w:hint="eastAsia"/>
          <w:sz w:val="32"/>
          <w:szCs w:val="32"/>
        </w:rPr>
        <w:t>协会负责解释。</w:t>
      </w:r>
    </w:p>
    <w:p w:rsidR="00615A5F" w:rsidRPr="00A90AF9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  <w:r w:rsidRPr="00A90AF9">
        <w:rPr>
          <w:rFonts w:ascii="仿宋" w:eastAsia="仿宋" w:hAnsi="仿宋" w:cs="黑体" w:hint="eastAsia"/>
          <w:sz w:val="32"/>
          <w:szCs w:val="32"/>
        </w:rPr>
        <w:t>第三十</w:t>
      </w:r>
      <w:r>
        <w:rPr>
          <w:rFonts w:ascii="仿宋" w:eastAsia="仿宋" w:hAnsi="仿宋" w:cs="黑体" w:hint="eastAsia"/>
          <w:sz w:val="32"/>
          <w:szCs w:val="32"/>
        </w:rPr>
        <w:t>二</w:t>
      </w:r>
      <w:r w:rsidRPr="00A90AF9">
        <w:rPr>
          <w:rFonts w:ascii="仿宋" w:eastAsia="仿宋" w:hAnsi="仿宋" w:cs="黑体" w:hint="eastAsia"/>
          <w:sz w:val="32"/>
          <w:szCs w:val="32"/>
        </w:rPr>
        <w:t>条</w:t>
      </w:r>
      <w:r w:rsidRPr="00A90AF9">
        <w:rPr>
          <w:rFonts w:ascii="华文仿宋" w:eastAsia="仿宋" w:hAnsi="华文仿宋"/>
          <w:sz w:val="32"/>
          <w:szCs w:val="32"/>
        </w:rPr>
        <w:t>  </w:t>
      </w:r>
      <w:r w:rsidRPr="00A90AF9">
        <w:rPr>
          <w:rFonts w:ascii="仿宋" w:eastAsia="仿宋" w:hAnsi="仿宋" w:cs="仿宋_GB2312" w:hint="eastAsia"/>
          <w:sz w:val="32"/>
          <w:szCs w:val="32"/>
        </w:rPr>
        <w:t>本办法自颁布之日起执行。</w:t>
      </w: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</w:p>
    <w:p w:rsidR="00615A5F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  <w:sz w:val="32"/>
          <w:szCs w:val="32"/>
        </w:rPr>
      </w:pPr>
    </w:p>
    <w:p w:rsidR="00615A5F" w:rsidRPr="00296B3E" w:rsidRDefault="00615A5F" w:rsidP="00615A5F">
      <w:pPr>
        <w:spacing w:line="600" w:lineRule="exact"/>
        <w:ind w:firstLineChars="200" w:firstLine="664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                            </w:t>
      </w:r>
    </w:p>
    <w:p w:rsidR="00D95059" w:rsidRPr="00615A5F" w:rsidRDefault="00D95059">
      <w:bookmarkStart w:id="0" w:name="_GoBack"/>
      <w:bookmarkEnd w:id="0"/>
    </w:p>
    <w:sectPr w:rsidR="00D95059" w:rsidRPr="00615A5F" w:rsidSect="00CD740C">
      <w:footerReference w:type="even" r:id="rId7"/>
      <w:footerReference w:type="default" r:id="rId8"/>
      <w:pgSz w:w="11906" w:h="16838" w:code="9"/>
      <w:pgMar w:top="1701" w:right="1531" w:bottom="1304" w:left="153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5D" w:rsidRDefault="0003465D" w:rsidP="00615A5F">
      <w:r>
        <w:separator/>
      </w:r>
    </w:p>
  </w:endnote>
  <w:endnote w:type="continuationSeparator" w:id="0">
    <w:p w:rsidR="0003465D" w:rsidRDefault="0003465D" w:rsidP="0061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90" w:rsidRPr="00CD740C" w:rsidRDefault="0003465D" w:rsidP="00615A5F">
    <w:pPr>
      <w:pStyle w:val="a4"/>
      <w:ind w:firstLineChars="200" w:firstLine="560"/>
      <w:rPr>
        <w:rFonts w:ascii="宋体" w:hAnsi="宋体" w:cs="宋体"/>
        <w:sz w:val="28"/>
        <w:szCs w:val="28"/>
      </w:rPr>
    </w:pPr>
    <w:r w:rsidRPr="00CD740C">
      <w:rPr>
        <w:sz w:val="28"/>
        <w:szCs w:val="28"/>
      </w:rPr>
      <w:t xml:space="preserve">— </w:t>
    </w:r>
    <w:r w:rsidRPr="00CD740C">
      <w:rPr>
        <w:rFonts w:ascii="宋体" w:hAnsi="宋体" w:cs="宋体"/>
        <w:sz w:val="28"/>
        <w:szCs w:val="28"/>
      </w:rPr>
      <w:fldChar w:fldCharType="begin"/>
    </w:r>
    <w:r w:rsidRPr="00CD740C">
      <w:rPr>
        <w:rFonts w:ascii="宋体" w:hAnsi="宋体" w:cs="宋体"/>
        <w:sz w:val="28"/>
        <w:szCs w:val="28"/>
      </w:rPr>
      <w:instrText>PAGE   \* MERGEFORMAT</w:instrText>
    </w:r>
    <w:r w:rsidRPr="00CD740C">
      <w:rPr>
        <w:rFonts w:ascii="宋体" w:hAnsi="宋体" w:cs="宋体"/>
        <w:sz w:val="28"/>
        <w:szCs w:val="28"/>
      </w:rPr>
      <w:fldChar w:fldCharType="separate"/>
    </w:r>
    <w:r w:rsidRPr="00C70A9E">
      <w:rPr>
        <w:rFonts w:ascii="宋体" w:hAnsi="宋体" w:cs="宋体"/>
        <w:noProof/>
        <w:sz w:val="28"/>
        <w:szCs w:val="28"/>
        <w:lang w:val="zh-CN"/>
      </w:rPr>
      <w:t>8</w:t>
    </w:r>
    <w:r w:rsidRPr="00CD740C">
      <w:rPr>
        <w:rFonts w:ascii="宋体" w:hAnsi="宋体" w:cs="宋体"/>
        <w:sz w:val="28"/>
        <w:szCs w:val="28"/>
      </w:rPr>
      <w:fldChar w:fldCharType="end"/>
    </w:r>
    <w:r w:rsidRPr="00CD740C"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F9" w:rsidRDefault="0003465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A5F" w:rsidRPr="00615A5F">
      <w:rPr>
        <w:noProof/>
        <w:lang w:val="zh-CN"/>
      </w:rPr>
      <w:t>2</w:t>
    </w:r>
    <w:r>
      <w:fldChar w:fldCharType="end"/>
    </w:r>
  </w:p>
  <w:p w:rsidR="00405290" w:rsidRPr="00CD740C" w:rsidRDefault="0003465D" w:rsidP="00CD740C">
    <w:pPr>
      <w:pStyle w:val="a4"/>
      <w:wordWrap w:val="0"/>
      <w:jc w:val="right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5D" w:rsidRDefault="0003465D" w:rsidP="00615A5F">
      <w:r>
        <w:separator/>
      </w:r>
    </w:p>
  </w:footnote>
  <w:footnote w:type="continuationSeparator" w:id="0">
    <w:p w:rsidR="0003465D" w:rsidRDefault="0003465D" w:rsidP="0061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4"/>
    <w:rsid w:val="0003465D"/>
    <w:rsid w:val="00615A5F"/>
    <w:rsid w:val="00D95059"/>
    <w:rsid w:val="00F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5F"/>
    <w:pPr>
      <w:widowControl w:val="0"/>
      <w:jc w:val="both"/>
    </w:pPr>
    <w:rPr>
      <w:rFonts w:ascii="Times New Roman" w:eastAsia="宋体" w:hAnsi="Times New Roman" w:cs="Times New Roman"/>
      <w:spacing w:val="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5F"/>
    <w:pPr>
      <w:widowControl w:val="0"/>
      <w:jc w:val="both"/>
    </w:pPr>
    <w:rPr>
      <w:rFonts w:ascii="Times New Roman" w:eastAsia="宋体" w:hAnsi="Times New Roman" w:cs="Times New Roman"/>
      <w:spacing w:val="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2017-04-24T06:00:00Z</dcterms:created>
  <dcterms:modified xsi:type="dcterms:W3CDTF">2017-04-24T06:00:00Z</dcterms:modified>
</cp:coreProperties>
</file>