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0B" w:rsidRDefault="001F3DFA">
      <w:pPr>
        <w:spacing w:line="480" w:lineRule="exact"/>
        <w:rPr>
          <w:rFonts w:ascii="仿宋_GB2312" w:eastAsia="仿宋_GB2312" w:hAnsiTheme="majorEastAsia" w:cstheme="majorEastAsia"/>
          <w:sz w:val="32"/>
          <w:szCs w:val="32"/>
        </w:rPr>
      </w:pPr>
      <w:r>
        <w:rPr>
          <w:rFonts w:ascii="仿宋_GB2312" w:eastAsia="仿宋_GB2312" w:hAnsiTheme="majorEastAsia" w:cstheme="majorEastAsia" w:hint="eastAsia"/>
          <w:sz w:val="32"/>
          <w:szCs w:val="32"/>
        </w:rPr>
        <w:t>附件</w:t>
      </w:r>
      <w:r>
        <w:rPr>
          <w:rFonts w:ascii="仿宋_GB2312" w:eastAsia="仿宋_GB2312" w:hAnsiTheme="majorEastAsia" w:cstheme="majorEastAsia" w:hint="eastAsia"/>
          <w:sz w:val="32"/>
          <w:szCs w:val="32"/>
        </w:rPr>
        <w:t>1:</w:t>
      </w:r>
    </w:p>
    <w:p w:rsidR="00726E0B" w:rsidRDefault="00726E0B">
      <w:pPr>
        <w:spacing w:line="480" w:lineRule="exact"/>
        <w:jc w:val="center"/>
        <w:rPr>
          <w:rFonts w:asciiTheme="majorEastAsia" w:eastAsiaTheme="majorEastAsia" w:hAnsiTheme="majorEastAsia" w:cstheme="majorEastAsia"/>
          <w:b/>
          <w:sz w:val="36"/>
          <w:szCs w:val="36"/>
        </w:rPr>
      </w:pPr>
    </w:p>
    <w:p w:rsidR="00726E0B" w:rsidRDefault="001F3DFA">
      <w:pPr>
        <w:spacing w:line="480" w:lineRule="exact"/>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20</w:t>
      </w:r>
      <w:r>
        <w:rPr>
          <w:rFonts w:asciiTheme="majorEastAsia" w:eastAsiaTheme="majorEastAsia" w:hAnsiTheme="majorEastAsia" w:cstheme="majorEastAsia"/>
          <w:b/>
          <w:sz w:val="36"/>
          <w:szCs w:val="36"/>
        </w:rPr>
        <w:t>20</w:t>
      </w:r>
      <w:r>
        <w:rPr>
          <w:rFonts w:asciiTheme="majorEastAsia" w:eastAsiaTheme="majorEastAsia" w:hAnsiTheme="majorEastAsia" w:cstheme="majorEastAsia" w:hint="eastAsia"/>
          <w:b/>
          <w:sz w:val="36"/>
          <w:szCs w:val="36"/>
        </w:rPr>
        <w:t>年全国航空模型</w:t>
      </w:r>
      <w:r>
        <w:rPr>
          <w:rFonts w:asciiTheme="majorEastAsia" w:eastAsiaTheme="majorEastAsia" w:hAnsiTheme="majorEastAsia" w:cs="宋体" w:hint="eastAsia"/>
          <w:b/>
          <w:sz w:val="36"/>
          <w:szCs w:val="36"/>
        </w:rPr>
        <w:t>公开</w:t>
      </w:r>
      <w:r>
        <w:rPr>
          <w:rFonts w:asciiTheme="majorEastAsia" w:eastAsiaTheme="majorEastAsia" w:hAnsiTheme="majorEastAsia" w:cstheme="majorEastAsia" w:hint="eastAsia"/>
          <w:b/>
          <w:sz w:val="36"/>
          <w:szCs w:val="36"/>
        </w:rPr>
        <w:t>赛（保定江城机场站）</w:t>
      </w:r>
    </w:p>
    <w:p w:rsidR="00726E0B" w:rsidRDefault="001F3DFA">
      <w:pPr>
        <w:spacing w:line="480" w:lineRule="exact"/>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竞赛规程</w:t>
      </w:r>
    </w:p>
    <w:p w:rsidR="00726E0B" w:rsidRDefault="00726E0B" w:rsidP="006A22D6">
      <w:pPr>
        <w:pStyle w:val="a6"/>
        <w:shd w:val="clear" w:color="auto" w:fill="FFFFFF"/>
        <w:spacing w:before="0" w:beforeAutospacing="0" w:after="0" w:afterAutospacing="0" w:line="480" w:lineRule="exact"/>
        <w:ind w:firstLineChars="100" w:firstLine="360"/>
        <w:jc w:val="both"/>
        <w:rPr>
          <w:rStyle w:val="a7"/>
          <w:rFonts w:ascii="仿宋" w:eastAsia="仿宋" w:hAnsi="仿宋"/>
          <w:color w:val="000000"/>
          <w:sz w:val="36"/>
          <w:szCs w:val="36"/>
        </w:rPr>
      </w:pP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一、</w:t>
      </w:r>
      <w:r>
        <w:rPr>
          <w:rStyle w:val="a7"/>
          <w:rFonts w:ascii="黑体" w:eastAsia="黑体" w:hAnsi="黑体" w:cs="黑体" w:hint="eastAsia"/>
          <w:b w:val="0"/>
          <w:bCs w:val="0"/>
          <w:color w:val="000000"/>
          <w:sz w:val="32"/>
          <w:szCs w:val="32"/>
        </w:rPr>
        <w:t>主办单位</w:t>
      </w:r>
      <w:bookmarkStart w:id="0" w:name="_Hlk18044463"/>
      <w:bookmarkStart w:id="1" w:name="_Hlk18052263"/>
    </w:p>
    <w:p w:rsidR="00726E0B" w:rsidRDefault="001F3DFA">
      <w:pPr>
        <w:pStyle w:val="a6"/>
        <w:shd w:val="clear" w:color="auto" w:fill="FFFFFF"/>
        <w:spacing w:before="0" w:beforeAutospacing="0" w:after="0" w:afterAutospacing="0" w:line="480" w:lineRule="exact"/>
        <w:ind w:firstLineChars="200" w:firstLine="640"/>
        <w:jc w:val="both"/>
        <w:rPr>
          <w:rStyle w:val="a7"/>
          <w:rFonts w:ascii="仿宋_GB2312" w:eastAsia="仿宋_GB2312" w:hAnsi="仿宋" w:cstheme="minorEastAsia"/>
          <w:b w:val="0"/>
          <w:bCs w:val="0"/>
          <w:color w:val="000000"/>
          <w:sz w:val="32"/>
          <w:szCs w:val="32"/>
        </w:rPr>
      </w:pPr>
      <w:r>
        <w:rPr>
          <w:rStyle w:val="a7"/>
          <w:rFonts w:ascii="仿宋_GB2312" w:eastAsia="仿宋_GB2312" w:hAnsi="仿宋" w:cstheme="minorEastAsia" w:hint="eastAsia"/>
          <w:b w:val="0"/>
          <w:bCs w:val="0"/>
          <w:color w:val="000000"/>
          <w:sz w:val="32"/>
          <w:szCs w:val="32"/>
        </w:rPr>
        <w:t>国家体育总局航空无线电模型运动管理中心、中国航空运动协会</w:t>
      </w:r>
      <w:bookmarkEnd w:id="0"/>
      <w:bookmarkEnd w:id="1"/>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二、承办单位</w:t>
      </w:r>
      <w:bookmarkStart w:id="2" w:name="_Hlk17836974"/>
    </w:p>
    <w:p w:rsidR="00726E0B" w:rsidRDefault="001F3DFA">
      <w:pPr>
        <w:pStyle w:val="a6"/>
        <w:shd w:val="clear" w:color="auto" w:fill="FFFFFF"/>
        <w:spacing w:before="0" w:beforeAutospacing="0" w:after="0" w:afterAutospacing="0" w:line="480" w:lineRule="exact"/>
        <w:ind w:firstLineChars="200" w:firstLine="640"/>
        <w:jc w:val="both"/>
        <w:rPr>
          <w:rStyle w:val="a7"/>
          <w:rFonts w:ascii="仿宋_GB2312" w:eastAsia="仿宋_GB2312" w:hAnsi="仿宋" w:cstheme="minorEastAsia"/>
          <w:b w:val="0"/>
          <w:bCs w:val="0"/>
          <w:color w:val="000000"/>
          <w:sz w:val="32"/>
          <w:szCs w:val="32"/>
        </w:rPr>
      </w:pPr>
      <w:r>
        <w:rPr>
          <w:rStyle w:val="a7"/>
          <w:rFonts w:ascii="仿宋_GB2312" w:eastAsia="仿宋_GB2312" w:hAnsi="仿宋" w:cstheme="minorEastAsia" w:hint="eastAsia"/>
          <w:b w:val="0"/>
          <w:bCs w:val="0"/>
          <w:color w:val="000000"/>
          <w:sz w:val="32"/>
          <w:szCs w:val="32"/>
        </w:rPr>
        <w:t>河北省体育局航空运动管理中心、</w:t>
      </w:r>
      <w:bookmarkEnd w:id="2"/>
      <w:r>
        <w:rPr>
          <w:rStyle w:val="a7"/>
          <w:rFonts w:ascii="仿宋_GB2312" w:eastAsia="仿宋_GB2312" w:hAnsi="仿宋" w:cstheme="minorEastAsia" w:hint="eastAsia"/>
          <w:b w:val="0"/>
          <w:bCs w:val="0"/>
          <w:color w:val="000000"/>
          <w:sz w:val="32"/>
          <w:szCs w:val="32"/>
        </w:rPr>
        <w:t>河北省模型运动协会</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三、协办单位</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仿宋_GB2312" w:eastAsia="仿宋_GB2312" w:hAnsi="仿宋" w:cstheme="minorEastAsia"/>
          <w:b w:val="0"/>
          <w:bCs w:val="0"/>
          <w:color w:val="000000"/>
          <w:sz w:val="32"/>
          <w:szCs w:val="32"/>
        </w:rPr>
      </w:pPr>
      <w:r>
        <w:rPr>
          <w:rStyle w:val="a7"/>
          <w:rFonts w:ascii="仿宋_GB2312" w:eastAsia="仿宋_GB2312" w:hAnsi="仿宋" w:cstheme="minorEastAsia" w:hint="eastAsia"/>
          <w:b w:val="0"/>
          <w:bCs w:val="0"/>
          <w:color w:val="000000"/>
          <w:sz w:val="32"/>
          <w:szCs w:val="32"/>
        </w:rPr>
        <w:t>河北省保定市体育局、河北省</w:t>
      </w:r>
      <w:proofErr w:type="gramStart"/>
      <w:r>
        <w:rPr>
          <w:rStyle w:val="a7"/>
          <w:rFonts w:ascii="仿宋_GB2312" w:eastAsia="仿宋_GB2312" w:hAnsi="仿宋" w:cstheme="minorEastAsia" w:hint="eastAsia"/>
          <w:b w:val="0"/>
          <w:bCs w:val="0"/>
          <w:color w:val="000000"/>
          <w:sz w:val="32"/>
          <w:szCs w:val="32"/>
        </w:rPr>
        <w:t>保定市满城区</w:t>
      </w:r>
      <w:proofErr w:type="gramEnd"/>
      <w:r>
        <w:rPr>
          <w:rStyle w:val="a7"/>
          <w:rFonts w:ascii="仿宋_GB2312" w:eastAsia="仿宋_GB2312" w:hAnsi="仿宋" w:cstheme="minorEastAsia" w:hint="eastAsia"/>
          <w:b w:val="0"/>
          <w:bCs w:val="0"/>
          <w:color w:val="000000"/>
          <w:sz w:val="32"/>
          <w:szCs w:val="32"/>
        </w:rPr>
        <w:t>人民政府、河北省保定市</w:t>
      </w:r>
      <w:proofErr w:type="gramStart"/>
      <w:r>
        <w:rPr>
          <w:rStyle w:val="a7"/>
          <w:rFonts w:ascii="仿宋_GB2312" w:eastAsia="仿宋_GB2312" w:hAnsi="仿宋" w:cstheme="minorEastAsia" w:hint="eastAsia"/>
          <w:b w:val="0"/>
          <w:bCs w:val="0"/>
          <w:color w:val="000000"/>
          <w:sz w:val="32"/>
          <w:szCs w:val="32"/>
        </w:rPr>
        <w:t>竞秀区</w:t>
      </w:r>
      <w:proofErr w:type="gramEnd"/>
      <w:r>
        <w:rPr>
          <w:rStyle w:val="a7"/>
          <w:rFonts w:ascii="仿宋_GB2312" w:eastAsia="仿宋_GB2312" w:hAnsi="仿宋" w:cstheme="minorEastAsia" w:hint="eastAsia"/>
          <w:b w:val="0"/>
          <w:bCs w:val="0"/>
          <w:color w:val="000000"/>
          <w:sz w:val="32"/>
          <w:szCs w:val="32"/>
        </w:rPr>
        <w:t>人民政府</w:t>
      </w:r>
      <w:r>
        <w:rPr>
          <w:rStyle w:val="a7"/>
          <w:rFonts w:ascii="仿宋_GB2312" w:eastAsia="仿宋_GB2312" w:hAnsi="仿宋" w:cstheme="minorEastAsia" w:hint="eastAsia"/>
          <w:b w:val="0"/>
          <w:bCs w:val="0"/>
          <w:color w:val="000000" w:themeColor="text1"/>
          <w:sz w:val="32"/>
          <w:szCs w:val="32"/>
        </w:rPr>
        <w:t>、</w:t>
      </w:r>
      <w:r>
        <w:rPr>
          <w:rStyle w:val="a7"/>
          <w:rFonts w:ascii="仿宋_GB2312" w:eastAsia="仿宋_GB2312" w:hAnsi="仿宋" w:cstheme="minorEastAsia" w:hint="eastAsia"/>
          <w:b w:val="0"/>
          <w:bCs w:val="0"/>
          <w:color w:val="000000"/>
          <w:sz w:val="32"/>
          <w:szCs w:val="32"/>
        </w:rPr>
        <w:t>北京市模型运动协会、天津市模型运动协会</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四、时间地点</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b/>
          <w:bCs/>
          <w:color w:val="000000"/>
          <w:sz w:val="32"/>
          <w:szCs w:val="32"/>
        </w:rPr>
      </w:pPr>
      <w:r>
        <w:rPr>
          <w:rFonts w:ascii="仿宋_GB2312" w:eastAsia="仿宋_GB2312" w:hAnsi="仿宋" w:cstheme="minorEastAsia" w:hint="eastAsia"/>
          <w:sz w:val="32"/>
          <w:szCs w:val="32"/>
        </w:rPr>
        <w:t>2020</w:t>
      </w:r>
      <w:r>
        <w:rPr>
          <w:rFonts w:ascii="仿宋_GB2312" w:eastAsia="仿宋_GB2312" w:hAnsi="仿宋" w:cstheme="minorEastAsia" w:hint="eastAsia"/>
          <w:sz w:val="32"/>
          <w:szCs w:val="32"/>
        </w:rPr>
        <w:t>年</w:t>
      </w:r>
      <w:r>
        <w:rPr>
          <w:rFonts w:ascii="仿宋_GB2312" w:eastAsia="仿宋_GB2312" w:hAnsi="仿宋" w:cstheme="minorEastAsia" w:hint="eastAsia"/>
          <w:sz w:val="32"/>
          <w:szCs w:val="32"/>
        </w:rPr>
        <w:t>10</w:t>
      </w:r>
      <w:r>
        <w:rPr>
          <w:rFonts w:ascii="仿宋_GB2312" w:eastAsia="仿宋_GB2312" w:hAnsi="仿宋" w:cstheme="minorEastAsia" w:hint="eastAsia"/>
          <w:sz w:val="32"/>
          <w:szCs w:val="32"/>
        </w:rPr>
        <w:t>月</w:t>
      </w:r>
      <w:r>
        <w:rPr>
          <w:rFonts w:ascii="仿宋_GB2312" w:eastAsia="仿宋_GB2312" w:hAnsi="仿宋" w:cstheme="minorEastAsia" w:hint="eastAsia"/>
          <w:sz w:val="32"/>
          <w:szCs w:val="32"/>
        </w:rPr>
        <w:t>24-25</w:t>
      </w:r>
      <w:r>
        <w:rPr>
          <w:rFonts w:ascii="仿宋_GB2312" w:eastAsia="仿宋_GB2312" w:hAnsi="仿宋" w:cstheme="minorEastAsia" w:hint="eastAsia"/>
          <w:sz w:val="32"/>
          <w:szCs w:val="32"/>
        </w:rPr>
        <w:t>日</w:t>
      </w:r>
      <w:r>
        <w:rPr>
          <w:rFonts w:ascii="仿宋_GB2312" w:eastAsia="仿宋_GB2312" w:hAnsi="仿宋" w:cstheme="minorEastAsia" w:hint="eastAsia"/>
          <w:sz w:val="32"/>
          <w:szCs w:val="32"/>
        </w:rPr>
        <w:t xml:space="preserve"> </w:t>
      </w:r>
      <w:r>
        <w:rPr>
          <w:rFonts w:ascii="仿宋_GB2312" w:eastAsia="仿宋_GB2312" w:hAnsi="仿宋" w:cstheme="minorEastAsia" w:hint="eastAsia"/>
          <w:sz w:val="32"/>
          <w:szCs w:val="32"/>
        </w:rPr>
        <w:t>河北省保定江城飞机场（保定市</w:t>
      </w:r>
      <w:proofErr w:type="gramStart"/>
      <w:r>
        <w:rPr>
          <w:rFonts w:ascii="仿宋_GB2312" w:eastAsia="仿宋_GB2312" w:hAnsi="仿宋" w:cstheme="minorEastAsia" w:hint="eastAsia"/>
          <w:sz w:val="32"/>
          <w:szCs w:val="32"/>
        </w:rPr>
        <w:t>竞秀区天威</w:t>
      </w:r>
      <w:proofErr w:type="gramEnd"/>
      <w:r>
        <w:rPr>
          <w:rFonts w:ascii="仿宋_GB2312" w:eastAsia="仿宋_GB2312" w:hAnsi="仿宋" w:cstheme="minorEastAsia" w:hint="eastAsia"/>
          <w:sz w:val="32"/>
          <w:szCs w:val="32"/>
        </w:rPr>
        <w:t>西路</w:t>
      </w:r>
      <w:r>
        <w:rPr>
          <w:rFonts w:ascii="仿宋_GB2312" w:eastAsia="仿宋_GB2312" w:hAnsi="仿宋" w:cstheme="minorEastAsia" w:hint="eastAsia"/>
          <w:sz w:val="32"/>
          <w:szCs w:val="32"/>
        </w:rPr>
        <w:t>6555</w:t>
      </w:r>
      <w:r>
        <w:rPr>
          <w:rFonts w:ascii="仿宋_GB2312" w:eastAsia="仿宋_GB2312" w:hAnsi="仿宋" w:cstheme="minorEastAsia" w:hint="eastAsia"/>
          <w:sz w:val="32"/>
          <w:szCs w:val="32"/>
        </w:rPr>
        <w:t>号）</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五、竞赛项目</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（一）公开组</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1</w:t>
      </w:r>
      <w:bookmarkStart w:id="3" w:name="_Hlk18051320"/>
      <w:r>
        <w:rPr>
          <w:rFonts w:ascii="仿宋_GB2312" w:eastAsia="仿宋_GB2312" w:hAnsi="仿宋" w:cstheme="minorEastAsia" w:hint="eastAsia"/>
          <w:sz w:val="32"/>
          <w:szCs w:val="32"/>
        </w:rPr>
        <w:t>．三级遥控特技（</w:t>
      </w:r>
      <w:r>
        <w:rPr>
          <w:rFonts w:ascii="仿宋_GB2312" w:eastAsia="仿宋_GB2312" w:hAnsi="仿宋" w:cstheme="minorEastAsia" w:hint="eastAsia"/>
          <w:sz w:val="32"/>
          <w:szCs w:val="32"/>
        </w:rPr>
        <w:t>P3A-3</w:t>
      </w:r>
      <w:r>
        <w:rPr>
          <w:rFonts w:ascii="仿宋_GB2312" w:eastAsia="仿宋_GB2312" w:hAnsi="仿宋" w:cstheme="minorEastAsia" w:hint="eastAsia"/>
          <w:sz w:val="32"/>
          <w:szCs w:val="32"/>
        </w:rPr>
        <w:t>）</w:t>
      </w:r>
      <w:bookmarkEnd w:id="3"/>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2</w:t>
      </w:r>
      <w:r>
        <w:rPr>
          <w:rFonts w:ascii="仿宋_GB2312" w:eastAsia="仿宋_GB2312" w:hAnsi="仿宋" w:cstheme="minorEastAsia" w:hint="eastAsia"/>
          <w:sz w:val="32"/>
          <w:szCs w:val="32"/>
        </w:rPr>
        <w:t>．二级遥控直升机特技（</w:t>
      </w:r>
      <w:r>
        <w:rPr>
          <w:rFonts w:ascii="仿宋_GB2312" w:eastAsia="仿宋_GB2312" w:hAnsi="仿宋" w:cstheme="minorEastAsia" w:hint="eastAsia"/>
          <w:sz w:val="32"/>
          <w:szCs w:val="32"/>
        </w:rPr>
        <w:t>P3C-2</w:t>
      </w:r>
      <w:r>
        <w:rPr>
          <w:rFonts w:ascii="仿宋_GB2312" w:eastAsia="仿宋_GB2312" w:hAnsi="仿宋" w:cstheme="minorEastAsia" w:hint="eastAsia"/>
          <w:sz w:val="32"/>
          <w:szCs w:val="32"/>
        </w:rPr>
        <w:t>）</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3</w:t>
      </w:r>
      <w:r>
        <w:rPr>
          <w:rFonts w:ascii="仿宋_GB2312" w:eastAsia="仿宋_GB2312" w:hAnsi="仿宋" w:cstheme="minorEastAsia" w:hint="eastAsia"/>
          <w:sz w:val="32"/>
          <w:szCs w:val="32"/>
        </w:rPr>
        <w:t>．遥控弹射滑翔机（</w:t>
      </w:r>
      <w:r>
        <w:rPr>
          <w:rFonts w:ascii="仿宋_GB2312" w:eastAsia="仿宋_GB2312" w:hAnsi="仿宋" w:cstheme="minorEastAsia" w:hint="eastAsia"/>
          <w:sz w:val="32"/>
          <w:szCs w:val="32"/>
        </w:rPr>
        <w:t>P3T</w:t>
      </w:r>
      <w:r>
        <w:rPr>
          <w:rFonts w:ascii="仿宋_GB2312" w:eastAsia="仿宋_GB2312" w:hAnsi="仿宋" w:cstheme="minorEastAsia" w:hint="eastAsia"/>
          <w:sz w:val="32"/>
          <w:szCs w:val="32"/>
        </w:rPr>
        <w:t>）</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4</w:t>
      </w:r>
      <w:r>
        <w:rPr>
          <w:rFonts w:ascii="仿宋_GB2312" w:eastAsia="仿宋_GB2312" w:hAnsi="仿宋" w:cstheme="minorEastAsia" w:hint="eastAsia"/>
          <w:sz w:val="32"/>
          <w:szCs w:val="32"/>
        </w:rPr>
        <w:t>．一对一电动遥控空战（</w:t>
      </w:r>
      <w:r>
        <w:rPr>
          <w:rFonts w:ascii="仿宋_GB2312" w:eastAsia="仿宋_GB2312" w:hAnsi="仿宋" w:cstheme="minorEastAsia" w:hint="eastAsia"/>
          <w:sz w:val="32"/>
          <w:szCs w:val="32"/>
        </w:rPr>
        <w:t>P3Z</w:t>
      </w:r>
      <w:r>
        <w:rPr>
          <w:rFonts w:ascii="仿宋_GB2312" w:eastAsia="仿宋_GB2312" w:hAnsi="仿宋" w:cstheme="minorEastAsia" w:hint="eastAsia"/>
          <w:sz w:val="32"/>
          <w:szCs w:val="32"/>
        </w:rPr>
        <w:t>）</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5</w:t>
      </w:r>
      <w:r>
        <w:rPr>
          <w:rFonts w:ascii="仿宋_GB2312" w:eastAsia="仿宋_GB2312" w:hAnsi="仿宋" w:cstheme="minorEastAsia" w:hint="eastAsia"/>
          <w:sz w:val="32"/>
          <w:szCs w:val="32"/>
        </w:rPr>
        <w:t>．遥控电动滑翔机（</w:t>
      </w:r>
      <w:r>
        <w:rPr>
          <w:rFonts w:ascii="仿宋_GB2312" w:eastAsia="仿宋_GB2312" w:hAnsi="仿宋" w:cstheme="minorEastAsia" w:hint="eastAsia"/>
          <w:sz w:val="32"/>
          <w:szCs w:val="32"/>
        </w:rPr>
        <w:t>P5B</w:t>
      </w:r>
      <w:r>
        <w:rPr>
          <w:rFonts w:ascii="仿宋_GB2312" w:eastAsia="仿宋_GB2312" w:hAnsi="仿宋" w:cstheme="minorEastAsia" w:hint="eastAsia"/>
          <w:sz w:val="32"/>
          <w:szCs w:val="32"/>
        </w:rPr>
        <w:t>）</w:t>
      </w:r>
    </w:p>
    <w:p w:rsidR="00726E0B" w:rsidRDefault="001F3DFA">
      <w:pPr>
        <w:pStyle w:val="a6"/>
        <w:shd w:val="clear" w:color="auto" w:fill="FFFFFF"/>
        <w:spacing w:before="0" w:beforeAutospacing="0" w:after="0" w:afterAutospacing="0" w:line="480" w:lineRule="exact"/>
        <w:ind w:firstLineChars="200" w:firstLine="640"/>
        <w:jc w:val="both"/>
        <w:rPr>
          <w:rStyle w:val="fontstyle01"/>
          <w:rFonts w:ascii="仿宋_GB2312" w:eastAsia="仿宋_GB2312" w:cstheme="minorEastAsia"/>
          <w:sz w:val="32"/>
          <w:szCs w:val="32"/>
        </w:rPr>
      </w:pPr>
      <w:r>
        <w:rPr>
          <w:rFonts w:ascii="仿宋_GB2312" w:eastAsia="仿宋_GB2312" w:hAnsi="仿宋" w:cstheme="minorEastAsia" w:hint="eastAsia"/>
          <w:sz w:val="32"/>
          <w:szCs w:val="32"/>
        </w:rPr>
        <w:t>6</w:t>
      </w:r>
      <w:bookmarkStart w:id="4" w:name="_Hlk18051279"/>
      <w:r>
        <w:rPr>
          <w:rFonts w:ascii="仿宋_GB2312" w:eastAsia="仿宋_GB2312" w:hAnsi="仿宋" w:cstheme="minorEastAsia" w:hint="eastAsia"/>
          <w:sz w:val="32"/>
          <w:szCs w:val="32"/>
        </w:rPr>
        <w:t>．</w:t>
      </w:r>
      <w:r>
        <w:rPr>
          <w:rStyle w:val="fontstyle01"/>
          <w:rFonts w:ascii="仿宋_GB2312" w:eastAsia="仿宋_GB2312" w:cstheme="minorEastAsia" w:hint="eastAsia"/>
          <w:sz w:val="32"/>
          <w:szCs w:val="32"/>
        </w:rPr>
        <w:t>遥控手掷滑翔机（</w:t>
      </w:r>
      <w:r>
        <w:rPr>
          <w:rStyle w:val="fontstyle01"/>
          <w:rFonts w:ascii="仿宋_GB2312" w:eastAsia="仿宋_GB2312" w:cstheme="minorEastAsia" w:hint="eastAsia"/>
          <w:sz w:val="32"/>
          <w:szCs w:val="32"/>
        </w:rPr>
        <w:t>F3K</w:t>
      </w:r>
      <w:r>
        <w:rPr>
          <w:rStyle w:val="fontstyle01"/>
          <w:rFonts w:ascii="仿宋_GB2312" w:eastAsia="仿宋_GB2312" w:cstheme="minorEastAsia" w:hint="eastAsia"/>
          <w:sz w:val="32"/>
          <w:szCs w:val="32"/>
        </w:rPr>
        <w:t>）</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7</w:t>
      </w:r>
      <w:r>
        <w:rPr>
          <w:rFonts w:ascii="仿宋_GB2312" w:eastAsia="仿宋_GB2312" w:hAnsi="仿宋" w:cstheme="minorEastAsia" w:hint="eastAsia"/>
          <w:sz w:val="32"/>
          <w:szCs w:val="32"/>
        </w:rPr>
        <w:t>．</w:t>
      </w:r>
      <w:r>
        <w:rPr>
          <w:rStyle w:val="fontstyle01"/>
          <w:rFonts w:ascii="仿宋_GB2312" w:eastAsia="仿宋_GB2312" w:cstheme="minorEastAsia" w:hint="eastAsia"/>
          <w:sz w:val="32"/>
          <w:szCs w:val="32"/>
        </w:rPr>
        <w:t>遥控电动</w:t>
      </w:r>
      <w:r>
        <w:rPr>
          <w:rFonts w:ascii="仿宋_GB2312" w:eastAsia="仿宋_GB2312" w:hAnsi="仿宋" w:cstheme="minorEastAsia" w:hint="eastAsia"/>
          <w:sz w:val="32"/>
          <w:szCs w:val="32"/>
        </w:rPr>
        <w:t>热气流留空时间滑翔机（</w:t>
      </w:r>
      <w:r>
        <w:rPr>
          <w:rFonts w:ascii="仿宋_GB2312" w:eastAsia="仿宋_GB2312" w:hAnsi="仿宋" w:cstheme="minorEastAsia" w:hint="eastAsia"/>
          <w:sz w:val="32"/>
          <w:szCs w:val="32"/>
        </w:rPr>
        <w:t>F5J</w:t>
      </w:r>
      <w:r>
        <w:rPr>
          <w:rFonts w:ascii="仿宋_GB2312" w:eastAsia="仿宋_GB2312" w:hAnsi="仿宋" w:cstheme="minorEastAsia" w:hint="eastAsia"/>
          <w:sz w:val="32"/>
          <w:szCs w:val="32"/>
        </w:rPr>
        <w:t>）</w:t>
      </w:r>
      <w:bookmarkStart w:id="5" w:name="_Hlk17701815"/>
      <w:bookmarkEnd w:id="4"/>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8</w:t>
      </w:r>
      <w:r>
        <w:rPr>
          <w:rFonts w:ascii="仿宋_GB2312" w:eastAsia="仿宋_GB2312" w:hAnsi="仿宋" w:cstheme="minorEastAsia" w:hint="eastAsia"/>
          <w:sz w:val="32"/>
          <w:szCs w:val="32"/>
        </w:rPr>
        <w:t>．遥控纸飞机绕标竞速赛（</w:t>
      </w:r>
      <w:r>
        <w:rPr>
          <w:rFonts w:ascii="仿宋_GB2312" w:eastAsia="仿宋_GB2312" w:hAnsi="仿宋" w:cstheme="minorEastAsia" w:hint="eastAsia"/>
          <w:sz w:val="32"/>
          <w:szCs w:val="32"/>
        </w:rPr>
        <w:t>ZFR</w:t>
      </w:r>
      <w:r>
        <w:rPr>
          <w:rFonts w:ascii="仿宋_GB2312" w:eastAsia="仿宋_GB2312" w:hAnsi="仿宋" w:cstheme="minorEastAsia" w:hint="eastAsia"/>
          <w:sz w:val="32"/>
          <w:szCs w:val="32"/>
        </w:rPr>
        <w:t>）</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9</w:t>
      </w:r>
      <w:r>
        <w:rPr>
          <w:rFonts w:ascii="仿宋_GB2312" w:eastAsia="仿宋_GB2312" w:hAnsi="仿宋" w:cstheme="minorEastAsia" w:hint="eastAsia"/>
          <w:sz w:val="32"/>
          <w:szCs w:val="32"/>
        </w:rPr>
        <w:t>．</w:t>
      </w:r>
      <w:proofErr w:type="gramStart"/>
      <w:r>
        <w:rPr>
          <w:rFonts w:ascii="仿宋_GB2312" w:eastAsia="仿宋_GB2312" w:hAnsi="仿宋" w:cstheme="minorEastAsia" w:hint="eastAsia"/>
          <w:sz w:val="32"/>
          <w:szCs w:val="32"/>
        </w:rPr>
        <w:t>国际级线操纵</w:t>
      </w:r>
      <w:proofErr w:type="gramEnd"/>
      <w:r>
        <w:rPr>
          <w:rFonts w:ascii="仿宋_GB2312" w:eastAsia="仿宋_GB2312" w:hAnsi="仿宋" w:cstheme="minorEastAsia" w:hint="eastAsia"/>
          <w:sz w:val="32"/>
          <w:szCs w:val="32"/>
        </w:rPr>
        <w:t>特技（</w:t>
      </w:r>
      <w:r>
        <w:rPr>
          <w:rFonts w:ascii="仿宋_GB2312" w:eastAsia="仿宋_GB2312" w:hAnsi="仿宋" w:cstheme="minorEastAsia" w:hint="eastAsia"/>
          <w:sz w:val="32"/>
          <w:szCs w:val="32"/>
        </w:rPr>
        <w:t>F2B</w:t>
      </w:r>
      <w:r>
        <w:rPr>
          <w:rFonts w:ascii="仿宋_GB2312" w:eastAsia="仿宋_GB2312" w:hAnsi="仿宋" w:cstheme="minorEastAsia" w:hint="eastAsia"/>
          <w:sz w:val="32"/>
          <w:szCs w:val="32"/>
        </w:rPr>
        <w:t>）</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10</w:t>
      </w:r>
      <w:r>
        <w:rPr>
          <w:rFonts w:ascii="仿宋_GB2312" w:eastAsia="仿宋_GB2312" w:hAnsi="仿宋" w:cstheme="minorEastAsia" w:hint="eastAsia"/>
          <w:sz w:val="32"/>
          <w:szCs w:val="32"/>
        </w:rPr>
        <w:t>．纸</w:t>
      </w:r>
      <w:proofErr w:type="gramStart"/>
      <w:r>
        <w:rPr>
          <w:rFonts w:ascii="仿宋_GB2312" w:eastAsia="仿宋_GB2312" w:hAnsi="仿宋" w:cstheme="minorEastAsia" w:hint="eastAsia"/>
          <w:sz w:val="32"/>
          <w:szCs w:val="32"/>
        </w:rPr>
        <w:t>飞机穿标赛</w:t>
      </w:r>
      <w:bookmarkEnd w:id="5"/>
      <w:proofErr w:type="gramEnd"/>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（二）青少年组</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1) 2g</w:t>
      </w:r>
      <w:proofErr w:type="gramStart"/>
      <w:r>
        <w:rPr>
          <w:rFonts w:ascii="仿宋_GB2312" w:eastAsia="仿宋_GB2312" w:hAnsi="仿宋" w:cstheme="minorEastAsia" w:hint="eastAsia"/>
          <w:sz w:val="32"/>
          <w:szCs w:val="32"/>
        </w:rPr>
        <w:t>橡</w:t>
      </w:r>
      <w:proofErr w:type="gramEnd"/>
      <w:r>
        <w:rPr>
          <w:rFonts w:ascii="仿宋_GB2312" w:eastAsia="仿宋_GB2312" w:hAnsi="仿宋" w:cstheme="minorEastAsia" w:hint="eastAsia"/>
          <w:sz w:val="32"/>
          <w:szCs w:val="32"/>
        </w:rPr>
        <w:t>筋动力模型飞机</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 xml:space="preserve">2) </w:t>
      </w:r>
      <w:r>
        <w:rPr>
          <w:rFonts w:ascii="仿宋_GB2312" w:eastAsia="仿宋_GB2312" w:hAnsi="仿宋" w:cstheme="minorEastAsia" w:hint="eastAsia"/>
          <w:sz w:val="32"/>
          <w:szCs w:val="32"/>
        </w:rPr>
        <w:t>四轴飞行器竞速赛（</w:t>
      </w:r>
      <w:r>
        <w:rPr>
          <w:rFonts w:ascii="仿宋_GB2312" w:eastAsia="仿宋_GB2312" w:hAnsi="仿宋" w:cstheme="minorEastAsia" w:hint="eastAsia"/>
          <w:sz w:val="32"/>
          <w:szCs w:val="32"/>
        </w:rPr>
        <w:t>P3U-P</w:t>
      </w:r>
      <w:r>
        <w:rPr>
          <w:rFonts w:ascii="仿宋_GB2312" w:eastAsia="仿宋_GB2312" w:hAnsi="仿宋" w:cstheme="minorEastAsia" w:hint="eastAsia"/>
          <w:sz w:val="32"/>
          <w:szCs w:val="32"/>
        </w:rPr>
        <w:t>）</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lastRenderedPageBreak/>
        <w:t xml:space="preserve">3) </w:t>
      </w:r>
      <w:r>
        <w:rPr>
          <w:rFonts w:ascii="仿宋_GB2312" w:eastAsia="仿宋_GB2312" w:hAnsi="仿宋" w:cstheme="minorEastAsia" w:hint="eastAsia"/>
          <w:sz w:val="32"/>
          <w:szCs w:val="32"/>
        </w:rPr>
        <w:t>纸</w:t>
      </w:r>
      <w:proofErr w:type="gramStart"/>
      <w:r>
        <w:rPr>
          <w:rFonts w:ascii="仿宋_GB2312" w:eastAsia="仿宋_GB2312" w:hAnsi="仿宋" w:cstheme="minorEastAsia" w:hint="eastAsia"/>
          <w:sz w:val="32"/>
          <w:szCs w:val="32"/>
        </w:rPr>
        <w:t>飞机穿标赛</w:t>
      </w:r>
      <w:proofErr w:type="gramEnd"/>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（三）亲子组</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1</w:t>
      </w:r>
      <w:r>
        <w:rPr>
          <w:rFonts w:ascii="仿宋_GB2312" w:eastAsia="仿宋_GB2312" w:hAnsi="仿宋" w:cstheme="minorEastAsia" w:hint="eastAsia"/>
          <w:sz w:val="32"/>
          <w:szCs w:val="32"/>
        </w:rPr>
        <w:t>）伞降火箭留空时间赛</w:t>
      </w:r>
      <w:bookmarkStart w:id="6" w:name="_Hlk17839077"/>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2</w:t>
      </w:r>
      <w:r>
        <w:rPr>
          <w:rFonts w:ascii="仿宋_GB2312" w:eastAsia="仿宋_GB2312" w:hAnsi="仿宋" w:cstheme="minorEastAsia" w:hint="eastAsia"/>
          <w:sz w:val="32"/>
          <w:szCs w:val="32"/>
        </w:rPr>
        <w:t>）</w:t>
      </w:r>
      <w:proofErr w:type="gramStart"/>
      <w:r>
        <w:rPr>
          <w:rFonts w:ascii="仿宋_GB2312" w:eastAsia="仿宋_GB2312" w:hAnsi="仿宋" w:cstheme="minorEastAsia" w:hint="eastAsia"/>
          <w:sz w:val="32"/>
          <w:szCs w:val="32"/>
        </w:rPr>
        <w:t>带降火箭</w:t>
      </w:r>
      <w:proofErr w:type="gramEnd"/>
      <w:r>
        <w:rPr>
          <w:rFonts w:ascii="仿宋_GB2312" w:eastAsia="仿宋_GB2312" w:hAnsi="仿宋" w:cstheme="minorEastAsia" w:hint="eastAsia"/>
          <w:sz w:val="32"/>
          <w:szCs w:val="32"/>
        </w:rPr>
        <w:t>定点打靶赛</w:t>
      </w:r>
      <w:bookmarkEnd w:id="6"/>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单项比赛必须有四名（含）以上运动员参加，方可立项比赛。</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六、参赛办法</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一</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全国各省、市航空模型运动协会、社会机构以及爱好者均可报名参加。</w:t>
      </w:r>
      <w:bookmarkStart w:id="7" w:name="_Hlk18276039"/>
    </w:p>
    <w:bookmarkEnd w:id="7"/>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二</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参加青少年组运动员年龄应在</w:t>
      </w:r>
      <w:r>
        <w:rPr>
          <w:rFonts w:ascii="仿宋_GB2312" w:eastAsia="仿宋_GB2312" w:hAnsi="仿宋" w:cstheme="minorEastAsia" w:hint="eastAsia"/>
          <w:sz w:val="32"/>
          <w:szCs w:val="32"/>
        </w:rPr>
        <w:t>18</w:t>
      </w:r>
      <w:r>
        <w:rPr>
          <w:rFonts w:ascii="仿宋_GB2312" w:eastAsia="仿宋_GB2312" w:hAnsi="仿宋" w:cstheme="minorEastAsia" w:hint="eastAsia"/>
          <w:sz w:val="32"/>
          <w:szCs w:val="32"/>
        </w:rPr>
        <w:t>周岁以下（以报到日为准）。</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三</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青少年运动员参加比赛，须有教练员、辅导老师和家长陪同，但比赛时不能进场。</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四</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参加</w:t>
      </w:r>
      <w:proofErr w:type="gramStart"/>
      <w:r>
        <w:rPr>
          <w:rFonts w:ascii="仿宋_GB2312" w:eastAsia="仿宋_GB2312" w:hAnsi="仿宋" w:cstheme="minorEastAsia" w:hint="eastAsia"/>
          <w:sz w:val="32"/>
          <w:szCs w:val="32"/>
        </w:rPr>
        <w:t>亲子组</w:t>
      </w:r>
      <w:proofErr w:type="gramEnd"/>
      <w:r>
        <w:rPr>
          <w:rFonts w:ascii="仿宋_GB2312" w:eastAsia="仿宋_GB2312" w:hAnsi="仿宋" w:cstheme="minorEastAsia" w:hint="eastAsia"/>
          <w:sz w:val="32"/>
          <w:szCs w:val="32"/>
        </w:rPr>
        <w:t>的运动员，须由</w:t>
      </w:r>
      <w:r>
        <w:rPr>
          <w:rFonts w:ascii="仿宋_GB2312" w:eastAsia="仿宋_GB2312" w:hAnsi="仿宋" w:cstheme="minorEastAsia" w:hint="eastAsia"/>
          <w:sz w:val="32"/>
          <w:szCs w:val="32"/>
        </w:rPr>
        <w:t>1</w:t>
      </w:r>
      <w:r>
        <w:rPr>
          <w:rFonts w:ascii="仿宋_GB2312" w:eastAsia="仿宋_GB2312" w:hAnsi="仿宋" w:cstheme="minorEastAsia" w:hint="eastAsia"/>
          <w:sz w:val="32"/>
          <w:szCs w:val="32"/>
        </w:rPr>
        <w:t>名家长和</w:t>
      </w:r>
      <w:r>
        <w:rPr>
          <w:rFonts w:ascii="仿宋_GB2312" w:eastAsia="仿宋_GB2312" w:hAnsi="仿宋" w:cstheme="minorEastAsia" w:hint="eastAsia"/>
          <w:sz w:val="32"/>
          <w:szCs w:val="32"/>
        </w:rPr>
        <w:t>1</w:t>
      </w:r>
      <w:r>
        <w:rPr>
          <w:rFonts w:ascii="仿宋_GB2312" w:eastAsia="仿宋_GB2312" w:hAnsi="仿宋" w:cstheme="minorEastAsia" w:hint="eastAsia"/>
          <w:sz w:val="32"/>
          <w:szCs w:val="32"/>
        </w:rPr>
        <w:t>名青少年运动员组成（青少年运动员年龄应在</w:t>
      </w:r>
      <w:r>
        <w:rPr>
          <w:rFonts w:ascii="仿宋_GB2312" w:eastAsia="仿宋_GB2312" w:hAnsi="仿宋" w:cstheme="minorEastAsia" w:hint="eastAsia"/>
          <w:sz w:val="32"/>
          <w:szCs w:val="32"/>
        </w:rPr>
        <w:t>18</w:t>
      </w:r>
      <w:r>
        <w:rPr>
          <w:rFonts w:ascii="仿宋_GB2312" w:eastAsia="仿宋_GB2312" w:hAnsi="仿宋" w:cstheme="minorEastAsia" w:hint="eastAsia"/>
          <w:sz w:val="32"/>
          <w:szCs w:val="32"/>
        </w:rPr>
        <w:t>周岁以下（以报到日为准））。</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五</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每名运动员除主项之外，可兼报一项参加比赛。比赛中遇有赛程冲突时，运动员须及时向相关项目裁判长提出申请调整比赛出场次序。调整原则以编组比赛的项目优先。</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六</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与会人员必须办理保险额不低于</w:t>
      </w:r>
      <w:r>
        <w:rPr>
          <w:rFonts w:ascii="仿宋_GB2312" w:eastAsia="仿宋_GB2312" w:hAnsi="仿宋" w:cstheme="minorEastAsia" w:hint="eastAsia"/>
          <w:sz w:val="32"/>
          <w:szCs w:val="32"/>
        </w:rPr>
        <w:t>10</w:t>
      </w:r>
      <w:r>
        <w:rPr>
          <w:rFonts w:ascii="仿宋_GB2312" w:eastAsia="仿宋_GB2312" w:hAnsi="仿宋" w:cstheme="minorEastAsia" w:hint="eastAsia"/>
          <w:sz w:val="32"/>
          <w:szCs w:val="32"/>
        </w:rPr>
        <w:t>万元的人身意外伤害保险</w:t>
      </w:r>
      <w:r>
        <w:rPr>
          <w:rFonts w:ascii="仿宋_GB2312" w:eastAsia="仿宋_GB2312" w:hAnsi="仿宋" w:cstheme="minorEastAsia" w:hint="eastAsia"/>
          <w:sz w:val="32"/>
          <w:szCs w:val="32"/>
        </w:rPr>
        <w:t xml:space="preserve">, </w:t>
      </w:r>
      <w:r>
        <w:rPr>
          <w:rFonts w:ascii="仿宋_GB2312" w:eastAsia="仿宋_GB2312" w:hAnsi="仿宋" w:cstheme="minorEastAsia" w:hint="eastAsia"/>
          <w:sz w:val="32"/>
          <w:szCs w:val="32"/>
        </w:rPr>
        <w:t>并将纸质保险单交至所在地协会。</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七、竞赛办法</w:t>
      </w:r>
    </w:p>
    <w:p w:rsidR="00726E0B" w:rsidRDefault="001F3DFA">
      <w:pPr>
        <w:pStyle w:val="a6"/>
        <w:shd w:val="clear" w:color="auto" w:fill="FFFFFF"/>
        <w:spacing w:before="0" w:beforeAutospacing="0" w:after="0" w:afterAutospacing="0" w:line="52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一</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按</w:t>
      </w:r>
      <w:r>
        <w:rPr>
          <w:rFonts w:ascii="仿宋_GB2312" w:eastAsia="仿宋_GB2312" w:hAnsi="仿宋" w:cstheme="minorEastAsia" w:hint="eastAsia"/>
          <w:color w:val="000000"/>
          <w:sz w:val="32"/>
          <w:szCs w:val="32"/>
        </w:rPr>
        <w:t>《全国航空航天模型锦标赛竞赛规则</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2020</w:t>
      </w:r>
      <w:r>
        <w:rPr>
          <w:rFonts w:ascii="仿宋_GB2312" w:eastAsia="仿宋_GB2312" w:hAnsi="仿宋" w:cstheme="minorEastAsia" w:hint="eastAsia"/>
          <w:sz w:val="32"/>
          <w:szCs w:val="32"/>
        </w:rPr>
        <w:t>版）</w:t>
      </w:r>
      <w:r>
        <w:rPr>
          <w:rFonts w:ascii="仿宋_GB2312" w:eastAsia="仿宋_GB2312" w:hAnsi="仿宋" w:cstheme="minorEastAsia" w:hint="eastAsia"/>
          <w:color w:val="000000"/>
          <w:sz w:val="32"/>
          <w:szCs w:val="32"/>
        </w:rPr>
        <w:t>》《全国青少年航空航天模型锦标赛竞赛规则</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2020</w:t>
      </w:r>
      <w:r>
        <w:rPr>
          <w:rFonts w:ascii="仿宋_GB2312" w:eastAsia="仿宋_GB2312" w:hAnsi="仿宋" w:cstheme="minorEastAsia" w:hint="eastAsia"/>
          <w:sz w:val="32"/>
          <w:szCs w:val="32"/>
        </w:rPr>
        <w:t>版）</w:t>
      </w:r>
      <w:r>
        <w:rPr>
          <w:rFonts w:ascii="仿宋_GB2312" w:eastAsia="仿宋_GB2312" w:hAnsi="仿宋" w:cstheme="minorEastAsia" w:hint="eastAsia"/>
          <w:color w:val="000000"/>
          <w:sz w:val="32"/>
          <w:szCs w:val="32"/>
        </w:rPr>
        <w:t>》和《“飞向北京·飞向太空”全国青少年航空航天模型教育竞赛活动竞赛规则</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2020</w:t>
      </w:r>
      <w:r>
        <w:rPr>
          <w:rFonts w:ascii="仿宋_GB2312" w:eastAsia="仿宋_GB2312" w:hAnsi="仿宋" w:cstheme="minorEastAsia" w:hint="eastAsia"/>
          <w:sz w:val="32"/>
          <w:szCs w:val="32"/>
        </w:rPr>
        <w:t>版）</w:t>
      </w:r>
      <w:r>
        <w:rPr>
          <w:rFonts w:ascii="仿宋_GB2312" w:eastAsia="仿宋_GB2312" w:hAnsi="仿宋" w:cstheme="minorEastAsia" w:hint="eastAsia"/>
          <w:color w:val="000000"/>
          <w:sz w:val="32"/>
          <w:szCs w:val="32"/>
        </w:rPr>
        <w:t>》相关条款及本赛事补充规则执行。</w:t>
      </w:r>
    </w:p>
    <w:p w:rsidR="00726E0B" w:rsidRDefault="001F3DFA">
      <w:pPr>
        <w:pStyle w:val="a6"/>
        <w:shd w:val="clear" w:color="auto" w:fill="FFFFFF"/>
        <w:spacing w:before="0" w:beforeAutospacing="0" w:after="0" w:afterAutospacing="0" w:line="52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二</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两轮飞行的比赛，以两轮成绩之和排列名次。如果成绩相同，则以单轮成绩最高者列前。</w:t>
      </w:r>
    </w:p>
    <w:p w:rsidR="00726E0B" w:rsidRDefault="001F3DFA">
      <w:pPr>
        <w:pStyle w:val="a6"/>
        <w:shd w:val="clear" w:color="auto" w:fill="FFFFFF"/>
        <w:spacing w:before="0" w:beforeAutospacing="0" w:after="0" w:afterAutospacing="0" w:line="52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三</w:t>
      </w:r>
      <w:r>
        <w:rPr>
          <w:rFonts w:ascii="仿宋_GB2312" w:eastAsia="仿宋_GB2312" w:hAnsi="仿宋" w:cstheme="minorEastAsia" w:hint="eastAsia"/>
          <w:color w:val="000000"/>
          <w:sz w:val="32"/>
          <w:szCs w:val="32"/>
        </w:rPr>
        <w:t>）</w:t>
      </w:r>
      <w:proofErr w:type="gramStart"/>
      <w:r>
        <w:rPr>
          <w:rFonts w:ascii="仿宋_GB2312" w:eastAsia="仿宋_GB2312" w:hAnsi="仿宋" w:cstheme="minorEastAsia" w:hint="eastAsia"/>
          <w:color w:val="000000"/>
          <w:sz w:val="32"/>
          <w:szCs w:val="32"/>
        </w:rPr>
        <w:t>亲子组</w:t>
      </w:r>
      <w:proofErr w:type="gramEnd"/>
      <w:r>
        <w:rPr>
          <w:rFonts w:ascii="仿宋_GB2312" w:eastAsia="仿宋_GB2312" w:hAnsi="仿宋" w:cstheme="minorEastAsia" w:hint="eastAsia"/>
          <w:color w:val="000000"/>
          <w:sz w:val="32"/>
          <w:szCs w:val="32"/>
        </w:rPr>
        <w:t>比赛两轮飞行分为家长飞行</w:t>
      </w:r>
      <w:r>
        <w:rPr>
          <w:rFonts w:ascii="仿宋_GB2312" w:eastAsia="仿宋_GB2312" w:hAnsi="仿宋" w:cstheme="minorEastAsia" w:hint="eastAsia"/>
          <w:color w:val="000000"/>
          <w:sz w:val="32"/>
          <w:szCs w:val="32"/>
        </w:rPr>
        <w:t>1</w:t>
      </w:r>
      <w:r>
        <w:rPr>
          <w:rFonts w:ascii="仿宋_GB2312" w:eastAsia="仿宋_GB2312" w:hAnsi="仿宋" w:cstheme="minorEastAsia" w:hint="eastAsia"/>
          <w:color w:val="000000"/>
          <w:sz w:val="32"/>
          <w:szCs w:val="32"/>
        </w:rPr>
        <w:t>次，青少年运动员飞行</w:t>
      </w:r>
      <w:r>
        <w:rPr>
          <w:rFonts w:ascii="仿宋_GB2312" w:eastAsia="仿宋_GB2312" w:hAnsi="仿宋" w:cstheme="minorEastAsia" w:hint="eastAsia"/>
          <w:color w:val="000000"/>
          <w:sz w:val="32"/>
          <w:szCs w:val="32"/>
        </w:rPr>
        <w:t>1</w:t>
      </w:r>
      <w:r>
        <w:rPr>
          <w:rFonts w:ascii="仿宋_GB2312" w:eastAsia="仿宋_GB2312" w:hAnsi="仿宋" w:cstheme="minorEastAsia" w:hint="eastAsia"/>
          <w:color w:val="000000"/>
          <w:sz w:val="32"/>
          <w:szCs w:val="32"/>
        </w:rPr>
        <w:t>次，取两轮成绩之和排列名次。</w:t>
      </w:r>
    </w:p>
    <w:p w:rsidR="00726E0B" w:rsidRDefault="001F3DFA">
      <w:pPr>
        <w:pStyle w:val="a6"/>
        <w:shd w:val="clear" w:color="auto" w:fill="FFFFFF"/>
        <w:spacing w:before="0" w:beforeAutospacing="0" w:after="0" w:afterAutospacing="0" w:line="52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四</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本次比赛对所有参赛模型均采用“自审</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抽审”的办法进行技术审核。运动员在报到时，</w:t>
      </w:r>
      <w:r>
        <w:rPr>
          <w:rFonts w:ascii="仿宋_GB2312" w:eastAsia="仿宋_GB2312" w:hAnsi="仿宋" w:cstheme="minorEastAsia" w:hint="eastAsia"/>
          <w:sz w:val="32"/>
          <w:szCs w:val="32"/>
        </w:rPr>
        <w:t>须</w:t>
      </w:r>
      <w:r>
        <w:rPr>
          <w:rFonts w:ascii="仿宋_GB2312" w:eastAsia="仿宋_GB2312" w:hAnsi="仿宋" w:cstheme="minorEastAsia" w:hint="eastAsia"/>
          <w:color w:val="000000"/>
          <w:sz w:val="32"/>
          <w:szCs w:val="32"/>
        </w:rPr>
        <w:t>确认本人的参赛模型完全符合竞赛规</w:t>
      </w:r>
      <w:r>
        <w:rPr>
          <w:rFonts w:ascii="仿宋_GB2312" w:eastAsia="仿宋_GB2312" w:hAnsi="仿宋" w:cstheme="minorEastAsia" w:hint="eastAsia"/>
          <w:color w:val="000000"/>
          <w:sz w:val="32"/>
          <w:szCs w:val="32"/>
        </w:rPr>
        <w:lastRenderedPageBreak/>
        <w:t>则要求，比赛期间裁判员有权在任何时候对参赛模型进行</w:t>
      </w:r>
      <w:bookmarkStart w:id="8" w:name="_Hlk17838175"/>
      <w:r>
        <w:rPr>
          <w:rFonts w:ascii="仿宋_GB2312" w:eastAsia="仿宋_GB2312" w:hAnsi="仿宋" w:cstheme="minorEastAsia" w:hint="eastAsia"/>
          <w:color w:val="000000"/>
          <w:sz w:val="32"/>
          <w:szCs w:val="32"/>
        </w:rPr>
        <w:t>抽审</w:t>
      </w:r>
      <w:bookmarkEnd w:id="8"/>
      <w:r>
        <w:rPr>
          <w:rFonts w:ascii="仿宋_GB2312" w:eastAsia="仿宋_GB2312" w:hAnsi="仿宋" w:cstheme="minorEastAsia" w:hint="eastAsia"/>
          <w:color w:val="000000"/>
          <w:sz w:val="32"/>
          <w:szCs w:val="32"/>
        </w:rPr>
        <w:t>，一旦抽审不合格，将取消该运动员的全部比赛成绩。</w:t>
      </w:r>
    </w:p>
    <w:p w:rsidR="00726E0B" w:rsidRDefault="001F3DFA">
      <w:pPr>
        <w:pStyle w:val="a6"/>
        <w:shd w:val="clear" w:color="auto" w:fill="FFFFFF"/>
        <w:spacing w:before="0" w:beforeAutospacing="0" w:after="0" w:afterAutospacing="0" w:line="52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五</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参赛模型仅限本人使用。</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八、仲裁委员会和裁判委员会</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color w:val="000000"/>
          <w:sz w:val="32"/>
          <w:szCs w:val="32"/>
        </w:rPr>
      </w:pPr>
      <w:r w:rsidRPr="00BC3386">
        <w:rPr>
          <w:rStyle w:val="a7"/>
          <w:rFonts w:ascii="仿宋_GB2312" w:eastAsia="仿宋_GB2312" w:hAnsi="仿宋" w:cstheme="minorEastAsia" w:hint="eastAsia"/>
          <w:b w:val="0"/>
          <w:color w:val="000000"/>
          <w:sz w:val="32"/>
          <w:szCs w:val="32"/>
        </w:rPr>
        <w:t>仲裁</w:t>
      </w:r>
      <w:r w:rsidRPr="00BC3386">
        <w:rPr>
          <w:rFonts w:ascii="仿宋_GB2312" w:eastAsia="仿宋_GB2312" w:hAnsi="仿宋" w:cstheme="minorEastAsia" w:hint="eastAsia"/>
          <w:bCs/>
          <w:color w:val="000000"/>
          <w:sz w:val="32"/>
          <w:szCs w:val="32"/>
        </w:rPr>
        <w:t>委员会</w:t>
      </w:r>
      <w:r w:rsidRPr="00BC3386">
        <w:rPr>
          <w:rFonts w:ascii="仿宋_GB2312" w:eastAsia="仿宋_GB2312" w:hAnsi="仿宋" w:cstheme="minorEastAsia" w:hint="eastAsia"/>
          <w:bCs/>
          <w:color w:val="000000"/>
          <w:sz w:val="32"/>
          <w:szCs w:val="32"/>
        </w:rPr>
        <w:t>、裁判</w:t>
      </w:r>
      <w:r w:rsidRPr="00BC3386">
        <w:rPr>
          <w:rFonts w:ascii="仿宋_GB2312" w:eastAsia="仿宋_GB2312" w:hAnsi="仿宋" w:cstheme="minorEastAsia" w:hint="eastAsia"/>
          <w:bCs/>
          <w:sz w:val="32"/>
          <w:szCs w:val="32"/>
        </w:rPr>
        <w:t>委员会成员及主要</w:t>
      </w:r>
      <w:r w:rsidRPr="00BC3386">
        <w:rPr>
          <w:rFonts w:ascii="仿宋_GB2312" w:eastAsia="仿宋_GB2312" w:hAnsi="仿宋" w:cstheme="minorEastAsia" w:hint="eastAsia"/>
          <w:bCs/>
          <w:color w:val="000000"/>
          <w:sz w:val="32"/>
          <w:szCs w:val="32"/>
        </w:rPr>
        <w:t>工作人员，</w:t>
      </w:r>
      <w:r w:rsidR="006A22D6" w:rsidRPr="00BC3386">
        <w:rPr>
          <w:rFonts w:ascii="仿宋_GB2312" w:eastAsia="仿宋_GB2312" w:hAnsi="仿宋" w:cstheme="minorEastAsia" w:hint="eastAsia"/>
          <w:color w:val="000000"/>
          <w:sz w:val="32"/>
          <w:szCs w:val="32"/>
        </w:rPr>
        <w:t>按有关规定推荐和</w:t>
      </w:r>
      <w:r w:rsidR="006A22D6" w:rsidRPr="00BC3386">
        <w:rPr>
          <w:rFonts w:ascii="仿宋_GB2312" w:eastAsia="仿宋_GB2312" w:hAnsi="仿宋" w:cstheme="minorEastAsia" w:hint="eastAsia"/>
          <w:sz w:val="32"/>
          <w:szCs w:val="32"/>
        </w:rPr>
        <w:t>选聘</w:t>
      </w:r>
      <w:r w:rsidRPr="00BC3386">
        <w:rPr>
          <w:rFonts w:ascii="仿宋_GB2312" w:eastAsia="仿宋_GB2312" w:hAnsi="仿宋" w:cstheme="minorEastAsia" w:hint="eastAsia"/>
          <w:color w:val="000000"/>
          <w:sz w:val="32"/>
          <w:szCs w:val="32"/>
        </w:rPr>
        <w:t>。</w:t>
      </w:r>
      <w:bookmarkStart w:id="9" w:name="_GoBack"/>
      <w:bookmarkEnd w:id="9"/>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九、录取名次与奖励</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b/>
          <w:bCs/>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一</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公开</w:t>
      </w:r>
      <w:proofErr w:type="gramStart"/>
      <w:r>
        <w:rPr>
          <w:rFonts w:ascii="仿宋_GB2312" w:eastAsia="仿宋_GB2312" w:hAnsi="仿宋" w:cstheme="minorEastAsia" w:hint="eastAsia"/>
          <w:color w:val="000000"/>
          <w:sz w:val="32"/>
          <w:szCs w:val="32"/>
        </w:rPr>
        <w:t>组项目</w:t>
      </w:r>
      <w:proofErr w:type="gramEnd"/>
      <w:r>
        <w:rPr>
          <w:rFonts w:ascii="仿宋_GB2312" w:eastAsia="仿宋_GB2312" w:hAnsi="仿宋" w:cstheme="minorEastAsia" w:hint="eastAsia"/>
          <w:color w:val="000000"/>
          <w:sz w:val="32"/>
          <w:szCs w:val="32"/>
        </w:rPr>
        <w:t>录取前六名给予奖励，前三名分别颁发奖牌、奖励证书；其他名次颁发奖励证书。</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二</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青少年组及</w:t>
      </w:r>
      <w:proofErr w:type="gramStart"/>
      <w:r>
        <w:rPr>
          <w:rFonts w:ascii="仿宋_GB2312" w:eastAsia="仿宋_GB2312" w:hAnsi="仿宋" w:cstheme="minorEastAsia" w:hint="eastAsia"/>
          <w:color w:val="000000"/>
          <w:sz w:val="32"/>
          <w:szCs w:val="32"/>
        </w:rPr>
        <w:t>亲子组</w:t>
      </w:r>
      <w:proofErr w:type="gramEnd"/>
      <w:r>
        <w:rPr>
          <w:rFonts w:ascii="仿宋_GB2312" w:eastAsia="仿宋_GB2312" w:hAnsi="仿宋" w:cstheme="minorEastAsia" w:hint="eastAsia"/>
          <w:color w:val="000000"/>
          <w:sz w:val="32"/>
          <w:szCs w:val="32"/>
        </w:rPr>
        <w:t>根据参赛人数，单项赛事超过</w:t>
      </w:r>
      <w:r>
        <w:rPr>
          <w:rFonts w:ascii="仿宋_GB2312" w:eastAsia="仿宋_GB2312" w:hAnsi="仿宋" w:cstheme="minorEastAsia" w:hint="eastAsia"/>
          <w:color w:val="000000"/>
          <w:sz w:val="32"/>
          <w:szCs w:val="32"/>
        </w:rPr>
        <w:t>20</w:t>
      </w:r>
      <w:r>
        <w:rPr>
          <w:rFonts w:ascii="仿宋_GB2312" w:eastAsia="仿宋_GB2312" w:hAnsi="仿宋" w:cstheme="minorEastAsia" w:hint="eastAsia"/>
          <w:color w:val="000000"/>
          <w:sz w:val="32"/>
          <w:szCs w:val="32"/>
        </w:rPr>
        <w:t>人时（含</w:t>
      </w:r>
      <w:r>
        <w:rPr>
          <w:rFonts w:ascii="仿宋_GB2312" w:eastAsia="仿宋_GB2312" w:hAnsi="仿宋" w:cstheme="minorEastAsia" w:hint="eastAsia"/>
          <w:color w:val="000000"/>
          <w:sz w:val="32"/>
          <w:szCs w:val="32"/>
        </w:rPr>
        <w:t>20</w:t>
      </w:r>
      <w:r>
        <w:rPr>
          <w:rFonts w:ascii="仿宋_GB2312" w:eastAsia="仿宋_GB2312" w:hAnsi="仿宋" w:cstheme="minorEastAsia" w:hint="eastAsia"/>
          <w:color w:val="000000"/>
          <w:sz w:val="32"/>
          <w:szCs w:val="32"/>
        </w:rPr>
        <w:t>人），该组别的参赛人数的</w:t>
      </w:r>
      <w:r>
        <w:rPr>
          <w:rFonts w:ascii="仿宋_GB2312" w:eastAsia="仿宋_GB2312" w:hAnsi="仿宋" w:cstheme="minorEastAsia" w:hint="eastAsia"/>
          <w:color w:val="000000"/>
          <w:sz w:val="32"/>
          <w:szCs w:val="32"/>
        </w:rPr>
        <w:t>15%</w:t>
      </w:r>
      <w:r>
        <w:rPr>
          <w:rFonts w:ascii="仿宋_GB2312" w:eastAsia="仿宋_GB2312" w:hAnsi="仿宋" w:cstheme="minorEastAsia" w:hint="eastAsia"/>
          <w:color w:val="000000"/>
          <w:sz w:val="32"/>
          <w:szCs w:val="32"/>
        </w:rPr>
        <w:t>颁发一等奖证书，</w:t>
      </w:r>
      <w:r>
        <w:rPr>
          <w:rFonts w:ascii="仿宋_GB2312" w:eastAsia="仿宋_GB2312" w:hAnsi="仿宋" w:cstheme="minorEastAsia" w:hint="eastAsia"/>
          <w:color w:val="000000"/>
          <w:sz w:val="32"/>
          <w:szCs w:val="32"/>
        </w:rPr>
        <w:t>20%</w:t>
      </w:r>
      <w:r>
        <w:rPr>
          <w:rFonts w:ascii="仿宋_GB2312" w:eastAsia="仿宋_GB2312" w:hAnsi="仿宋" w:cstheme="minorEastAsia" w:hint="eastAsia"/>
          <w:color w:val="000000"/>
          <w:sz w:val="32"/>
          <w:szCs w:val="32"/>
        </w:rPr>
        <w:t>颁发二等奖证书，</w:t>
      </w:r>
      <w:r>
        <w:rPr>
          <w:rFonts w:ascii="仿宋_GB2312" w:eastAsia="仿宋_GB2312" w:hAnsi="仿宋" w:cstheme="minorEastAsia" w:hint="eastAsia"/>
          <w:color w:val="000000"/>
          <w:sz w:val="32"/>
          <w:szCs w:val="32"/>
        </w:rPr>
        <w:t>25%</w:t>
      </w:r>
      <w:r>
        <w:rPr>
          <w:rFonts w:ascii="仿宋_GB2312" w:eastAsia="仿宋_GB2312" w:hAnsi="仿宋" w:cstheme="minorEastAsia" w:hint="eastAsia"/>
          <w:color w:val="000000"/>
          <w:sz w:val="32"/>
          <w:szCs w:val="32"/>
        </w:rPr>
        <w:t>颁发三等奖证书。</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三</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比赛报名人数不足三人的项目为表演项目；并且有四名（含）以上运动员</w:t>
      </w:r>
      <w:r>
        <w:rPr>
          <w:rFonts w:ascii="仿宋_GB2312" w:eastAsia="仿宋_GB2312" w:hAnsi="仿宋" w:cstheme="minorEastAsia" w:hint="eastAsia"/>
          <w:sz w:val="32"/>
          <w:szCs w:val="32"/>
        </w:rPr>
        <w:t>参</w:t>
      </w:r>
      <w:r>
        <w:rPr>
          <w:rFonts w:ascii="仿宋_GB2312" w:eastAsia="仿宋_GB2312" w:hAnsi="仿宋" w:cstheme="minorEastAsia" w:hint="eastAsia"/>
          <w:bCs/>
          <w:sz w:val="32"/>
          <w:szCs w:val="32"/>
        </w:rPr>
        <w:t>赛</w:t>
      </w:r>
      <w:r>
        <w:rPr>
          <w:rFonts w:ascii="仿宋_GB2312" w:eastAsia="仿宋_GB2312" w:hAnsi="仿宋" w:cstheme="minorEastAsia" w:hint="eastAsia"/>
          <w:color w:val="000000"/>
          <w:sz w:val="32"/>
          <w:szCs w:val="32"/>
        </w:rPr>
        <w:t>，获奖名次减</w:t>
      </w:r>
      <w:proofErr w:type="gramStart"/>
      <w:r>
        <w:rPr>
          <w:rFonts w:ascii="仿宋_GB2312" w:eastAsia="仿宋_GB2312" w:hAnsi="仿宋" w:cstheme="minorEastAsia" w:hint="eastAsia"/>
          <w:color w:val="000000"/>
          <w:sz w:val="32"/>
          <w:szCs w:val="32"/>
        </w:rPr>
        <w:t>一</w:t>
      </w:r>
      <w:proofErr w:type="gramEnd"/>
      <w:r>
        <w:rPr>
          <w:rFonts w:ascii="仿宋_GB2312" w:eastAsia="仿宋_GB2312" w:hAnsi="仿宋" w:cstheme="minorEastAsia" w:hint="eastAsia"/>
          <w:color w:val="000000"/>
          <w:sz w:val="32"/>
          <w:szCs w:val="32"/>
        </w:rPr>
        <w:t>录取。</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十、报名</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一</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报名时间：</w:t>
      </w:r>
      <w:r>
        <w:rPr>
          <w:rFonts w:ascii="仿宋_GB2312" w:eastAsia="仿宋_GB2312" w:hAnsi="仿宋" w:cstheme="minorEastAsia" w:hint="eastAsia"/>
          <w:color w:val="000000"/>
          <w:sz w:val="32"/>
          <w:szCs w:val="32"/>
        </w:rPr>
        <w:t>2020</w:t>
      </w:r>
      <w:r>
        <w:rPr>
          <w:rFonts w:ascii="仿宋_GB2312" w:eastAsia="仿宋_GB2312" w:hAnsi="仿宋" w:cstheme="minorEastAsia" w:hint="eastAsia"/>
          <w:color w:val="000000"/>
          <w:sz w:val="32"/>
          <w:szCs w:val="32"/>
        </w:rPr>
        <w:t>年</w:t>
      </w:r>
      <w:r>
        <w:rPr>
          <w:rFonts w:ascii="仿宋_GB2312" w:eastAsia="仿宋_GB2312" w:hAnsi="仿宋" w:cstheme="minorEastAsia" w:hint="eastAsia"/>
          <w:color w:val="000000"/>
          <w:sz w:val="32"/>
          <w:szCs w:val="32"/>
        </w:rPr>
        <w:t>10</w:t>
      </w:r>
      <w:r>
        <w:rPr>
          <w:rFonts w:ascii="仿宋_GB2312" w:eastAsia="仿宋_GB2312" w:hAnsi="仿宋" w:cstheme="minorEastAsia" w:hint="eastAsia"/>
          <w:color w:val="000000"/>
          <w:sz w:val="32"/>
          <w:szCs w:val="32"/>
        </w:rPr>
        <w:t>月</w:t>
      </w:r>
      <w:r>
        <w:rPr>
          <w:rFonts w:ascii="仿宋_GB2312" w:eastAsia="仿宋_GB2312" w:hAnsi="仿宋" w:cstheme="minorEastAsia" w:hint="eastAsia"/>
          <w:color w:val="000000"/>
          <w:sz w:val="32"/>
          <w:szCs w:val="32"/>
        </w:rPr>
        <w:t>20</w:t>
      </w:r>
      <w:r>
        <w:rPr>
          <w:rFonts w:ascii="仿宋_GB2312" w:eastAsia="仿宋_GB2312" w:hAnsi="仿宋" w:cstheme="minorEastAsia" w:hint="eastAsia"/>
          <w:color w:val="000000"/>
          <w:sz w:val="32"/>
          <w:szCs w:val="32"/>
        </w:rPr>
        <w:t>日截止。</w:t>
      </w:r>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color w:val="000000"/>
          <w:sz w:val="32"/>
          <w:szCs w:val="32"/>
        </w:rPr>
      </w:pP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二</w:t>
      </w:r>
      <w:r>
        <w:rPr>
          <w:rFonts w:ascii="仿宋_GB2312" w:eastAsia="仿宋_GB2312" w:hAnsi="仿宋" w:cstheme="minorEastAsia" w:hint="eastAsia"/>
          <w:color w:val="000000"/>
          <w:sz w:val="32"/>
          <w:szCs w:val="32"/>
        </w:rPr>
        <w:t>）</w:t>
      </w:r>
      <w:r>
        <w:rPr>
          <w:rFonts w:ascii="仿宋_GB2312" w:eastAsia="仿宋_GB2312" w:hAnsi="仿宋" w:cstheme="minorEastAsia" w:hint="eastAsia"/>
          <w:color w:val="000000"/>
          <w:sz w:val="32"/>
          <w:szCs w:val="32"/>
        </w:rPr>
        <w:t>报名办法：各地参赛者须于报名时间截止前，确认参赛项目，并将电子版报名表发送到</w:t>
      </w:r>
      <w:r>
        <w:rPr>
          <w:rStyle w:val="a8"/>
          <w:rFonts w:ascii="仿宋_GB2312" w:eastAsia="仿宋_GB2312" w:hAnsi="仿宋" w:hint="eastAsia"/>
          <w:color w:val="000000" w:themeColor="text1"/>
          <w:sz w:val="32"/>
          <w:szCs w:val="32"/>
          <w:u w:val="none"/>
        </w:rPr>
        <w:t>59511448@qq.com</w:t>
      </w:r>
      <w:r>
        <w:rPr>
          <w:rFonts w:ascii="仿宋_GB2312" w:eastAsia="仿宋_GB2312" w:hAnsi="仿宋" w:cstheme="minorEastAsia" w:hint="eastAsia"/>
          <w:color w:val="000000"/>
          <w:sz w:val="32"/>
          <w:szCs w:val="32"/>
        </w:rPr>
        <w:t>邮箱内。（报名表版式见附件）。</w:t>
      </w:r>
    </w:p>
    <w:p w:rsidR="00726E0B" w:rsidRDefault="001F3DFA">
      <w:pPr>
        <w:snapToGrid w:val="0"/>
        <w:spacing w:line="480" w:lineRule="exact"/>
        <w:ind w:firstLineChars="200" w:firstLine="640"/>
        <w:jc w:val="both"/>
        <w:rPr>
          <w:rFonts w:ascii="仿宋_GB2312" w:eastAsia="仿宋_GB2312" w:hAnsi="仿宋" w:cstheme="minorEastAsia"/>
          <w:sz w:val="32"/>
          <w:szCs w:val="32"/>
        </w:rPr>
      </w:pPr>
      <w:bookmarkStart w:id="10" w:name="_Hlk17830256"/>
      <w:r>
        <w:rPr>
          <w:rFonts w:ascii="仿宋_GB2312" w:eastAsia="仿宋_GB2312" w:hAnsi="仿宋" w:cstheme="minorEastAsia" w:hint="eastAsia"/>
          <w:sz w:val="32"/>
          <w:szCs w:val="32"/>
        </w:rPr>
        <w:t>联系人：</w:t>
      </w:r>
      <w:r>
        <w:rPr>
          <w:rFonts w:ascii="仿宋_GB2312" w:eastAsia="仿宋_GB2312" w:hAnsi="仿宋" w:cstheme="minorEastAsia" w:hint="eastAsia"/>
          <w:sz w:val="32"/>
          <w:szCs w:val="32"/>
        </w:rPr>
        <w:t>李怡新</w:t>
      </w:r>
      <w:r>
        <w:rPr>
          <w:rFonts w:ascii="仿宋_GB2312" w:eastAsia="仿宋_GB2312" w:hAnsi="仿宋" w:cstheme="minorEastAsia" w:hint="eastAsia"/>
          <w:sz w:val="32"/>
          <w:szCs w:val="32"/>
        </w:rPr>
        <w:t xml:space="preserve">  </w:t>
      </w:r>
      <w:r>
        <w:rPr>
          <w:rFonts w:ascii="仿宋_GB2312" w:eastAsia="仿宋_GB2312" w:hAnsi="仿宋" w:cstheme="minorEastAsia" w:hint="eastAsia"/>
          <w:sz w:val="32"/>
          <w:szCs w:val="32"/>
        </w:rPr>
        <w:t>电话：</w:t>
      </w:r>
      <w:r>
        <w:rPr>
          <w:rFonts w:ascii="仿宋_GB2312" w:eastAsia="仿宋_GB2312" w:hAnsi="仿宋" w:cstheme="minorEastAsia" w:hint="eastAsia"/>
          <w:sz w:val="32"/>
          <w:szCs w:val="32"/>
        </w:rPr>
        <w:t xml:space="preserve">18501258259  </w:t>
      </w:r>
      <w:r>
        <w:rPr>
          <w:rFonts w:ascii="仿宋_GB2312" w:eastAsia="仿宋_GB2312" w:hAnsi="仿宋" w:cstheme="minorEastAsia" w:hint="eastAsia"/>
          <w:sz w:val="32"/>
          <w:szCs w:val="32"/>
        </w:rPr>
        <w:t>微信：同手机号</w:t>
      </w:r>
      <w:r>
        <w:rPr>
          <w:rFonts w:ascii="仿宋_GB2312" w:eastAsia="仿宋_GB2312" w:hAnsi="仿宋" w:cstheme="minorEastAsia" w:hint="eastAsia"/>
          <w:sz w:val="32"/>
          <w:szCs w:val="32"/>
        </w:rPr>
        <w:t xml:space="preserve">  </w:t>
      </w:r>
      <w:bookmarkEnd w:id="10"/>
    </w:p>
    <w:p w:rsidR="00726E0B" w:rsidRDefault="001F3DFA">
      <w:pPr>
        <w:snapToGrid w:val="0"/>
        <w:spacing w:line="480" w:lineRule="exact"/>
        <w:ind w:firstLineChars="200"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（三）报名注意事项</w:t>
      </w:r>
    </w:p>
    <w:p w:rsidR="00726E0B" w:rsidRDefault="001F3DFA">
      <w:pPr>
        <w:snapToGrid w:val="0"/>
        <w:spacing w:line="480" w:lineRule="exact"/>
        <w:ind w:firstLineChars="300" w:firstLine="960"/>
        <w:jc w:val="both"/>
        <w:rPr>
          <w:rFonts w:ascii="仿宋_GB2312" w:eastAsia="仿宋_GB2312" w:hAnsi="仿宋" w:cstheme="minorEastAsia"/>
          <w:sz w:val="32"/>
          <w:szCs w:val="32"/>
        </w:rPr>
      </w:pPr>
      <w:r>
        <w:rPr>
          <w:rFonts w:ascii="仿宋_GB2312" w:eastAsia="仿宋_GB2312" w:hAnsi="仿宋" w:cstheme="minorEastAsia" w:hint="eastAsia"/>
          <w:sz w:val="32"/>
          <w:szCs w:val="32"/>
        </w:rPr>
        <w:t>1</w:t>
      </w:r>
      <w:r>
        <w:rPr>
          <w:rFonts w:ascii="仿宋_GB2312" w:eastAsia="仿宋_GB2312" w:hAnsi="仿宋" w:cstheme="minorEastAsia" w:hint="eastAsia"/>
          <w:sz w:val="32"/>
          <w:szCs w:val="32"/>
        </w:rPr>
        <w:t>、报名时须提交按规定格式准确、完整填写的报名表（含电子版和纸质），否则不予受理。</w:t>
      </w:r>
    </w:p>
    <w:p w:rsidR="00726E0B" w:rsidRDefault="001F3DFA">
      <w:pPr>
        <w:snapToGrid w:val="0"/>
        <w:spacing w:line="480" w:lineRule="exact"/>
        <w:ind w:firstLineChars="300" w:firstLine="960"/>
        <w:jc w:val="both"/>
        <w:rPr>
          <w:rFonts w:ascii="仿宋_GB2312" w:eastAsia="仿宋_GB2312" w:hAnsi="仿宋" w:cstheme="minorEastAsia"/>
          <w:sz w:val="32"/>
          <w:szCs w:val="32"/>
        </w:rPr>
      </w:pPr>
      <w:r>
        <w:rPr>
          <w:rFonts w:ascii="仿宋_GB2312" w:eastAsia="仿宋_GB2312" w:hAnsi="仿宋" w:cstheme="minorEastAsia" w:hint="eastAsia"/>
          <w:sz w:val="32"/>
          <w:szCs w:val="32"/>
        </w:rPr>
        <w:t>2</w:t>
      </w:r>
      <w:r>
        <w:rPr>
          <w:rFonts w:ascii="仿宋_GB2312" w:eastAsia="仿宋_GB2312" w:hAnsi="仿宋" w:cstheme="minorEastAsia" w:hint="eastAsia"/>
          <w:sz w:val="32"/>
          <w:szCs w:val="32"/>
        </w:rPr>
        <w:t>、报名时间截止后不再接受任何变更。</w:t>
      </w:r>
    </w:p>
    <w:p w:rsidR="00726E0B" w:rsidRDefault="001F3DFA">
      <w:pPr>
        <w:snapToGrid w:val="0"/>
        <w:spacing w:line="480" w:lineRule="exact"/>
        <w:ind w:firstLineChars="300" w:firstLine="960"/>
        <w:jc w:val="both"/>
        <w:rPr>
          <w:rFonts w:ascii="仿宋_GB2312" w:eastAsia="仿宋_GB2312" w:hAnsi="仿宋" w:cstheme="minorEastAsia"/>
          <w:sz w:val="32"/>
          <w:szCs w:val="32"/>
        </w:rPr>
      </w:pPr>
      <w:r>
        <w:rPr>
          <w:rFonts w:ascii="仿宋_GB2312" w:eastAsia="仿宋_GB2312" w:hAnsi="仿宋" w:cstheme="minorEastAsia" w:hint="eastAsia"/>
          <w:sz w:val="32"/>
          <w:szCs w:val="32"/>
        </w:rPr>
        <w:t>3</w:t>
      </w:r>
      <w:r>
        <w:rPr>
          <w:rFonts w:ascii="仿宋_GB2312" w:eastAsia="仿宋_GB2312" w:hAnsi="仿宋" w:cstheme="minorEastAsia" w:hint="eastAsia"/>
          <w:sz w:val="32"/>
          <w:szCs w:val="32"/>
        </w:rPr>
        <w:t>、参赛报名除按照本规程要求外，还应按照赛前发布的补充通知要求执行。</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十一、报到和日程</w:t>
      </w:r>
      <w:r>
        <w:rPr>
          <w:rStyle w:val="a7"/>
          <w:rFonts w:ascii="黑体" w:eastAsia="黑体" w:hAnsi="黑体" w:cs="黑体" w:hint="eastAsia"/>
          <w:b w:val="0"/>
          <w:bCs w:val="0"/>
          <w:color w:val="000000"/>
          <w:sz w:val="32"/>
          <w:szCs w:val="32"/>
        </w:rPr>
        <w:t xml:space="preserve"> </w:t>
      </w:r>
      <w:bookmarkStart w:id="11" w:name="_Hlk17831732"/>
      <w:bookmarkStart w:id="12" w:name="_Hlk17831880"/>
    </w:p>
    <w:p w:rsidR="00726E0B" w:rsidRDefault="001F3DFA">
      <w:pPr>
        <w:pStyle w:val="a6"/>
        <w:shd w:val="clear" w:color="auto" w:fill="FFFFFF"/>
        <w:spacing w:before="0" w:beforeAutospacing="0" w:after="0" w:afterAutospacing="0" w:line="480" w:lineRule="exact"/>
        <w:ind w:firstLineChars="200" w:firstLine="640"/>
        <w:jc w:val="both"/>
        <w:rPr>
          <w:rFonts w:ascii="仿宋_GB2312" w:eastAsia="仿宋_GB2312" w:hAnsi="仿宋" w:cstheme="minorEastAsia"/>
          <w:sz w:val="32"/>
          <w:szCs w:val="32"/>
        </w:rPr>
      </w:pPr>
      <w:r>
        <w:rPr>
          <w:rStyle w:val="a7"/>
          <w:rFonts w:ascii="仿宋_GB2312" w:eastAsia="仿宋_GB2312" w:hAnsi="仿宋_GB2312" w:cs="仿宋_GB2312" w:hint="eastAsia"/>
          <w:b w:val="0"/>
          <w:bCs w:val="0"/>
          <w:color w:val="000000"/>
          <w:sz w:val="32"/>
          <w:szCs w:val="32"/>
        </w:rPr>
        <w:t>（一）</w:t>
      </w:r>
      <w:r>
        <w:rPr>
          <w:rFonts w:ascii="仿宋_GB2312" w:eastAsia="仿宋_GB2312" w:hAnsi="仿宋" w:cstheme="minorEastAsia" w:hint="eastAsia"/>
          <w:sz w:val="32"/>
          <w:szCs w:val="32"/>
        </w:rPr>
        <w:t>参赛队报到时间</w:t>
      </w:r>
      <w:bookmarkEnd w:id="11"/>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10</w:t>
      </w:r>
      <w:r>
        <w:rPr>
          <w:rFonts w:ascii="仿宋_GB2312" w:eastAsia="仿宋_GB2312" w:hAnsi="仿宋" w:cstheme="minorEastAsia" w:hint="eastAsia"/>
          <w:sz w:val="32"/>
          <w:szCs w:val="32"/>
        </w:rPr>
        <w:t>月</w:t>
      </w:r>
      <w:r>
        <w:rPr>
          <w:rFonts w:ascii="仿宋_GB2312" w:eastAsia="仿宋_GB2312" w:hAnsi="仿宋" w:cstheme="minorEastAsia" w:hint="eastAsia"/>
          <w:sz w:val="32"/>
          <w:szCs w:val="32"/>
        </w:rPr>
        <w:t>23</w:t>
      </w:r>
      <w:r>
        <w:rPr>
          <w:rFonts w:ascii="仿宋_GB2312" w:eastAsia="仿宋_GB2312" w:hAnsi="仿宋" w:cstheme="minorEastAsia" w:hint="eastAsia"/>
          <w:sz w:val="32"/>
          <w:szCs w:val="32"/>
        </w:rPr>
        <w:t>日</w:t>
      </w:r>
      <w:r>
        <w:rPr>
          <w:rFonts w:ascii="仿宋_GB2312" w:eastAsia="仿宋_GB2312" w:hAnsi="仿宋" w:cstheme="minorEastAsia" w:hint="eastAsia"/>
          <w:sz w:val="32"/>
          <w:szCs w:val="32"/>
        </w:rPr>
        <w:t>10:00</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16:00</w:t>
      </w:r>
      <w:r>
        <w:rPr>
          <w:rFonts w:ascii="仿宋_GB2312" w:eastAsia="仿宋_GB2312" w:hAnsi="仿宋" w:cstheme="minorEastAsia" w:hint="eastAsia"/>
          <w:sz w:val="32"/>
          <w:szCs w:val="32"/>
        </w:rPr>
        <w:t>，报到时应出示身份证原件及</w:t>
      </w:r>
      <w:r>
        <w:rPr>
          <w:rFonts w:ascii="仿宋_GB2312" w:eastAsia="仿宋_GB2312" w:hAnsi="仿宋" w:cstheme="minorEastAsia" w:hint="eastAsia"/>
          <w:sz w:val="32"/>
          <w:szCs w:val="32"/>
        </w:rPr>
        <w:t>7</w:t>
      </w:r>
      <w:r>
        <w:rPr>
          <w:rFonts w:ascii="仿宋_GB2312" w:eastAsia="仿宋_GB2312" w:hAnsi="仿宋" w:cstheme="minorEastAsia" w:hint="eastAsia"/>
          <w:sz w:val="32"/>
          <w:szCs w:val="32"/>
        </w:rPr>
        <w:t>日内有效核酸检测证明。报到地点亚华大酒店（河北省保定市</w:t>
      </w:r>
      <w:proofErr w:type="gramStart"/>
      <w:r>
        <w:rPr>
          <w:rFonts w:ascii="仿宋_GB2312" w:eastAsia="仿宋_GB2312" w:hAnsi="仿宋" w:cstheme="minorEastAsia" w:hint="eastAsia"/>
          <w:sz w:val="32"/>
          <w:szCs w:val="32"/>
        </w:rPr>
        <w:t>竞秀区</w:t>
      </w:r>
      <w:proofErr w:type="gramEnd"/>
      <w:r>
        <w:rPr>
          <w:rFonts w:ascii="仿宋_GB2312" w:eastAsia="仿宋_GB2312" w:hAnsi="仿宋" w:cstheme="minorEastAsia" w:hint="eastAsia"/>
          <w:sz w:val="32"/>
          <w:szCs w:val="32"/>
        </w:rPr>
        <w:t>乐凯南大街</w:t>
      </w:r>
      <w:r>
        <w:rPr>
          <w:rFonts w:ascii="仿宋_GB2312" w:eastAsia="仿宋_GB2312" w:hAnsi="仿宋" w:cstheme="minorEastAsia" w:hint="eastAsia"/>
          <w:sz w:val="32"/>
          <w:szCs w:val="32"/>
        </w:rPr>
        <w:t>67</w:t>
      </w:r>
      <w:r>
        <w:rPr>
          <w:rFonts w:ascii="仿宋_GB2312" w:eastAsia="仿宋_GB2312" w:hAnsi="仿宋" w:cstheme="minorEastAsia" w:hint="eastAsia"/>
          <w:sz w:val="32"/>
          <w:szCs w:val="32"/>
        </w:rPr>
        <w:t>号）。</w:t>
      </w:r>
    </w:p>
    <w:p w:rsidR="00726E0B" w:rsidRDefault="001F3DFA">
      <w:pPr>
        <w:pStyle w:val="a9"/>
        <w:snapToGrid w:val="0"/>
        <w:spacing w:line="480" w:lineRule="exact"/>
        <w:ind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lastRenderedPageBreak/>
        <w:t>（</w:t>
      </w:r>
      <w:r>
        <w:rPr>
          <w:rFonts w:ascii="仿宋_GB2312" w:eastAsia="仿宋_GB2312" w:hAnsi="仿宋" w:cstheme="minorEastAsia" w:hint="eastAsia"/>
          <w:sz w:val="32"/>
          <w:szCs w:val="32"/>
        </w:rPr>
        <w:t>二</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裁判员报到时间：</w:t>
      </w:r>
      <w:bookmarkEnd w:id="12"/>
      <w:r>
        <w:rPr>
          <w:rFonts w:ascii="仿宋_GB2312" w:eastAsia="仿宋_GB2312" w:hAnsi="仿宋" w:cstheme="minorEastAsia" w:hint="eastAsia"/>
          <w:sz w:val="32"/>
          <w:szCs w:val="32"/>
        </w:rPr>
        <w:t>10</w:t>
      </w:r>
      <w:r>
        <w:rPr>
          <w:rFonts w:ascii="仿宋_GB2312" w:eastAsia="仿宋_GB2312" w:hAnsi="仿宋" w:cstheme="minorEastAsia" w:hint="eastAsia"/>
          <w:sz w:val="32"/>
          <w:szCs w:val="32"/>
        </w:rPr>
        <w:t>月</w:t>
      </w:r>
      <w:r>
        <w:rPr>
          <w:rFonts w:ascii="仿宋_GB2312" w:eastAsia="仿宋_GB2312" w:hAnsi="仿宋" w:cstheme="minorEastAsia" w:hint="eastAsia"/>
          <w:sz w:val="32"/>
          <w:szCs w:val="32"/>
        </w:rPr>
        <w:t>22</w:t>
      </w:r>
      <w:r>
        <w:rPr>
          <w:rFonts w:ascii="仿宋_GB2312" w:eastAsia="仿宋_GB2312" w:hAnsi="仿宋" w:cstheme="minorEastAsia" w:hint="eastAsia"/>
          <w:sz w:val="32"/>
          <w:szCs w:val="32"/>
        </w:rPr>
        <w:t>日，</w:t>
      </w:r>
      <w:r>
        <w:rPr>
          <w:rFonts w:ascii="仿宋_GB2312" w:eastAsia="仿宋_GB2312" w:hAnsi="仿宋" w:cstheme="minorEastAsia" w:hint="eastAsia"/>
          <w:sz w:val="32"/>
          <w:szCs w:val="32"/>
        </w:rPr>
        <w:t>16</w:t>
      </w:r>
      <w:r>
        <w:rPr>
          <w:rFonts w:ascii="仿宋_GB2312" w:eastAsia="仿宋_GB2312" w:hAnsi="仿宋" w:cstheme="minorEastAsia" w:hint="eastAsia"/>
          <w:sz w:val="32"/>
          <w:szCs w:val="32"/>
        </w:rPr>
        <w:t>点前，报到时应出示身份证原件及出示</w:t>
      </w:r>
      <w:r>
        <w:rPr>
          <w:rFonts w:ascii="仿宋_GB2312" w:eastAsia="仿宋_GB2312" w:hAnsi="仿宋" w:cstheme="minorEastAsia" w:hint="eastAsia"/>
          <w:sz w:val="32"/>
          <w:szCs w:val="32"/>
        </w:rPr>
        <w:t>7</w:t>
      </w:r>
      <w:r>
        <w:rPr>
          <w:rFonts w:ascii="仿宋_GB2312" w:eastAsia="仿宋_GB2312" w:hAnsi="仿宋" w:cstheme="minorEastAsia" w:hint="eastAsia"/>
          <w:sz w:val="32"/>
          <w:szCs w:val="32"/>
        </w:rPr>
        <w:t>日内有效核酸检测证明，报到地点亚华大酒店（河北省保定市</w:t>
      </w:r>
      <w:proofErr w:type="gramStart"/>
      <w:r>
        <w:rPr>
          <w:rFonts w:ascii="仿宋_GB2312" w:eastAsia="仿宋_GB2312" w:hAnsi="仿宋" w:cstheme="minorEastAsia" w:hint="eastAsia"/>
          <w:sz w:val="32"/>
          <w:szCs w:val="32"/>
        </w:rPr>
        <w:t>竞秀区</w:t>
      </w:r>
      <w:proofErr w:type="gramEnd"/>
      <w:r>
        <w:rPr>
          <w:rFonts w:ascii="仿宋_GB2312" w:eastAsia="仿宋_GB2312" w:hAnsi="仿宋" w:cstheme="minorEastAsia" w:hint="eastAsia"/>
          <w:sz w:val="32"/>
          <w:szCs w:val="32"/>
        </w:rPr>
        <w:t>乐凯南大街</w:t>
      </w:r>
      <w:r>
        <w:rPr>
          <w:rFonts w:ascii="仿宋_GB2312" w:eastAsia="仿宋_GB2312" w:hAnsi="仿宋" w:cstheme="minorEastAsia" w:hint="eastAsia"/>
          <w:sz w:val="32"/>
          <w:szCs w:val="32"/>
        </w:rPr>
        <w:t>67</w:t>
      </w:r>
      <w:r>
        <w:rPr>
          <w:rFonts w:ascii="仿宋_GB2312" w:eastAsia="仿宋_GB2312" w:hAnsi="仿宋" w:cstheme="minorEastAsia" w:hint="eastAsia"/>
          <w:sz w:val="32"/>
          <w:szCs w:val="32"/>
        </w:rPr>
        <w:t>号）。</w:t>
      </w:r>
    </w:p>
    <w:p w:rsidR="00726E0B" w:rsidRDefault="001F3DFA">
      <w:pPr>
        <w:pStyle w:val="a9"/>
        <w:snapToGrid w:val="0"/>
        <w:spacing w:line="480" w:lineRule="exact"/>
        <w:ind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三</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领队会议：</w:t>
      </w:r>
      <w:r>
        <w:rPr>
          <w:rFonts w:ascii="仿宋_GB2312" w:eastAsia="仿宋_GB2312" w:hAnsi="仿宋" w:cstheme="minorEastAsia" w:hint="eastAsia"/>
          <w:sz w:val="32"/>
          <w:szCs w:val="32"/>
        </w:rPr>
        <w:t>10</w:t>
      </w:r>
      <w:r>
        <w:rPr>
          <w:rFonts w:ascii="仿宋_GB2312" w:eastAsia="仿宋_GB2312" w:hAnsi="仿宋" w:cstheme="minorEastAsia" w:hint="eastAsia"/>
          <w:sz w:val="32"/>
          <w:szCs w:val="32"/>
        </w:rPr>
        <w:t>月</w:t>
      </w:r>
      <w:r>
        <w:rPr>
          <w:rFonts w:ascii="仿宋_GB2312" w:eastAsia="仿宋_GB2312" w:hAnsi="仿宋" w:cstheme="minorEastAsia" w:hint="eastAsia"/>
          <w:sz w:val="32"/>
          <w:szCs w:val="32"/>
        </w:rPr>
        <w:t>23</w:t>
      </w:r>
      <w:r>
        <w:rPr>
          <w:rFonts w:ascii="仿宋_GB2312" w:eastAsia="仿宋_GB2312" w:hAnsi="仿宋" w:cstheme="minorEastAsia" w:hint="eastAsia"/>
          <w:sz w:val="32"/>
          <w:szCs w:val="32"/>
        </w:rPr>
        <w:t>日</w:t>
      </w:r>
      <w:r>
        <w:rPr>
          <w:rFonts w:ascii="仿宋_GB2312" w:eastAsia="仿宋_GB2312" w:hAnsi="仿宋" w:cstheme="minorEastAsia" w:hint="eastAsia"/>
          <w:sz w:val="32"/>
          <w:szCs w:val="32"/>
        </w:rPr>
        <w:t>16:30</w:t>
      </w:r>
      <w:r>
        <w:rPr>
          <w:rFonts w:ascii="仿宋_GB2312" w:eastAsia="仿宋_GB2312" w:hAnsi="仿宋" w:cstheme="minorEastAsia" w:hint="eastAsia"/>
          <w:sz w:val="32"/>
          <w:szCs w:val="32"/>
        </w:rPr>
        <w:t>，报到地点亚华大酒店（河北省保定市</w:t>
      </w:r>
      <w:proofErr w:type="gramStart"/>
      <w:r>
        <w:rPr>
          <w:rFonts w:ascii="仿宋_GB2312" w:eastAsia="仿宋_GB2312" w:hAnsi="仿宋" w:cstheme="minorEastAsia" w:hint="eastAsia"/>
          <w:sz w:val="32"/>
          <w:szCs w:val="32"/>
        </w:rPr>
        <w:t>竞秀区</w:t>
      </w:r>
      <w:proofErr w:type="gramEnd"/>
      <w:r>
        <w:rPr>
          <w:rFonts w:ascii="仿宋_GB2312" w:eastAsia="仿宋_GB2312" w:hAnsi="仿宋" w:cstheme="minorEastAsia" w:hint="eastAsia"/>
          <w:sz w:val="32"/>
          <w:szCs w:val="32"/>
        </w:rPr>
        <w:t>乐凯南大街</w:t>
      </w:r>
      <w:r>
        <w:rPr>
          <w:rFonts w:ascii="仿宋_GB2312" w:eastAsia="仿宋_GB2312" w:hAnsi="仿宋" w:cstheme="minorEastAsia" w:hint="eastAsia"/>
          <w:sz w:val="32"/>
          <w:szCs w:val="32"/>
        </w:rPr>
        <w:t>67</w:t>
      </w:r>
      <w:r>
        <w:rPr>
          <w:rFonts w:ascii="仿宋_GB2312" w:eastAsia="仿宋_GB2312" w:hAnsi="仿宋" w:cstheme="minorEastAsia" w:hint="eastAsia"/>
          <w:sz w:val="32"/>
          <w:szCs w:val="32"/>
        </w:rPr>
        <w:t>号）。日程框架：</w:t>
      </w:r>
      <w:r>
        <w:rPr>
          <w:rFonts w:ascii="仿宋_GB2312" w:eastAsia="仿宋_GB2312" w:hAnsi="仿宋" w:cstheme="minorEastAsia" w:hint="eastAsia"/>
          <w:sz w:val="32"/>
          <w:szCs w:val="32"/>
        </w:rPr>
        <w:t>10</w:t>
      </w:r>
      <w:r>
        <w:rPr>
          <w:rFonts w:ascii="仿宋_GB2312" w:eastAsia="仿宋_GB2312" w:hAnsi="仿宋" w:cstheme="minorEastAsia" w:hint="eastAsia"/>
          <w:sz w:val="32"/>
          <w:szCs w:val="32"/>
        </w:rPr>
        <w:t>月</w:t>
      </w:r>
      <w:r>
        <w:rPr>
          <w:rFonts w:ascii="仿宋_GB2312" w:eastAsia="仿宋_GB2312" w:hAnsi="仿宋" w:cstheme="minorEastAsia" w:hint="eastAsia"/>
          <w:sz w:val="32"/>
          <w:szCs w:val="32"/>
        </w:rPr>
        <w:t>24</w:t>
      </w:r>
      <w:r>
        <w:rPr>
          <w:rFonts w:ascii="仿宋_GB2312" w:eastAsia="仿宋_GB2312" w:hAnsi="仿宋" w:cstheme="minorEastAsia" w:hint="eastAsia"/>
          <w:sz w:val="32"/>
          <w:szCs w:val="32"/>
        </w:rPr>
        <w:t>日全天比赛，</w:t>
      </w:r>
      <w:r>
        <w:rPr>
          <w:rFonts w:ascii="仿宋_GB2312" w:eastAsia="仿宋_GB2312" w:hAnsi="仿宋" w:cstheme="minorEastAsia" w:hint="eastAsia"/>
          <w:sz w:val="32"/>
          <w:szCs w:val="32"/>
        </w:rPr>
        <w:t>10:00</w:t>
      </w:r>
      <w:r>
        <w:rPr>
          <w:rFonts w:ascii="仿宋_GB2312" w:eastAsia="仿宋_GB2312" w:hAnsi="仿宋" w:cstheme="minorEastAsia" w:hint="eastAsia"/>
          <w:sz w:val="32"/>
          <w:szCs w:val="32"/>
        </w:rPr>
        <w:t>开幕式；</w:t>
      </w:r>
      <w:r>
        <w:rPr>
          <w:rFonts w:ascii="仿宋_GB2312" w:eastAsia="仿宋_GB2312" w:hAnsi="仿宋" w:cstheme="minorEastAsia" w:hint="eastAsia"/>
          <w:sz w:val="32"/>
          <w:szCs w:val="32"/>
        </w:rPr>
        <w:t>10</w:t>
      </w:r>
      <w:r>
        <w:rPr>
          <w:rFonts w:ascii="仿宋_GB2312" w:eastAsia="仿宋_GB2312" w:hAnsi="仿宋" w:cstheme="minorEastAsia" w:hint="eastAsia"/>
          <w:sz w:val="32"/>
          <w:szCs w:val="32"/>
        </w:rPr>
        <w:t>月</w:t>
      </w:r>
      <w:r>
        <w:rPr>
          <w:rFonts w:ascii="仿宋_GB2312" w:eastAsia="仿宋_GB2312" w:hAnsi="仿宋" w:cstheme="minorEastAsia" w:hint="eastAsia"/>
          <w:sz w:val="32"/>
          <w:szCs w:val="32"/>
        </w:rPr>
        <w:t>25</w:t>
      </w:r>
      <w:r>
        <w:rPr>
          <w:rFonts w:ascii="仿宋_GB2312" w:eastAsia="仿宋_GB2312" w:hAnsi="仿宋" w:cstheme="minorEastAsia" w:hint="eastAsia"/>
          <w:sz w:val="32"/>
          <w:szCs w:val="32"/>
        </w:rPr>
        <w:t>日比赛，比赛结束后闭幕式。</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十二、其它</w:t>
      </w:r>
    </w:p>
    <w:p w:rsidR="00726E0B" w:rsidRDefault="001F3DFA">
      <w:pPr>
        <w:pStyle w:val="a9"/>
        <w:snapToGrid w:val="0"/>
        <w:spacing w:line="480" w:lineRule="exact"/>
        <w:ind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一</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本次比赛由组委会择优推荐部分酒店供参赛队选择参考并自行联系预定。组委会所在酒店亚华大酒店。</w:t>
      </w:r>
    </w:p>
    <w:p w:rsidR="00726E0B" w:rsidRDefault="001F3DFA">
      <w:pPr>
        <w:pStyle w:val="a9"/>
        <w:widowControl w:val="0"/>
        <w:snapToGrid w:val="0"/>
        <w:spacing w:line="480" w:lineRule="exact"/>
        <w:ind w:firstLine="640"/>
        <w:jc w:val="both"/>
        <w:rPr>
          <w:rFonts w:ascii="仿宋_GB2312" w:eastAsia="仿宋_GB2312" w:hAnsi="仿宋" w:cstheme="minorEastAsia"/>
          <w:sz w:val="32"/>
          <w:szCs w:val="32"/>
        </w:rPr>
      </w:pPr>
      <w:bookmarkStart w:id="13" w:name="_Hlk17832940"/>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二</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参赛队交通、食宿、参赛的比赛器材费用自理。</w:t>
      </w:r>
    </w:p>
    <w:bookmarkEnd w:id="13"/>
    <w:p w:rsidR="00726E0B" w:rsidRDefault="001F3DFA">
      <w:pPr>
        <w:pStyle w:val="a9"/>
        <w:snapToGrid w:val="0"/>
        <w:spacing w:line="480" w:lineRule="exact"/>
        <w:ind w:firstLine="640"/>
        <w:jc w:val="both"/>
        <w:rPr>
          <w:rFonts w:ascii="仿宋_GB2312" w:eastAsia="仿宋_GB2312" w:hAnsi="仿宋" w:cstheme="minorEastAsia"/>
          <w:sz w:val="32"/>
          <w:szCs w:val="32"/>
        </w:rPr>
      </w:pP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三</w:t>
      </w:r>
      <w:r>
        <w:rPr>
          <w:rFonts w:ascii="仿宋_GB2312" w:eastAsia="仿宋_GB2312" w:hAnsi="仿宋" w:cstheme="minorEastAsia" w:hint="eastAsia"/>
          <w:sz w:val="32"/>
          <w:szCs w:val="32"/>
        </w:rPr>
        <w:t>）</w:t>
      </w:r>
      <w:r>
        <w:rPr>
          <w:rFonts w:ascii="仿宋_GB2312" w:eastAsia="仿宋_GB2312" w:hAnsi="仿宋" w:cstheme="minorEastAsia" w:hint="eastAsia"/>
          <w:sz w:val="32"/>
          <w:szCs w:val="32"/>
        </w:rPr>
        <w:t>为及时传递赛会官方信息，</w:t>
      </w:r>
      <w:r>
        <w:rPr>
          <w:rFonts w:ascii="仿宋_GB2312" w:eastAsia="仿宋_GB2312" w:hAnsi="仿宋" w:cstheme="minorEastAsia" w:hint="eastAsia"/>
          <w:sz w:val="32"/>
          <w:szCs w:val="32"/>
        </w:rPr>
        <w:t>便于沟通联络，组委会将建立统一的联系方式，具体方式另行通知。作为组委会发布各项赛事通知的主要平台，请相关单位和参赛者务必及时关注。</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十三、未尽事宜，另行通知。</w:t>
      </w:r>
    </w:p>
    <w:p w:rsidR="00726E0B" w:rsidRDefault="001F3DFA">
      <w:pPr>
        <w:pStyle w:val="a6"/>
        <w:shd w:val="clear" w:color="auto" w:fill="FFFFFF"/>
        <w:spacing w:before="0" w:beforeAutospacing="0" w:after="0" w:afterAutospacing="0" w:line="480" w:lineRule="exact"/>
        <w:ind w:firstLineChars="200" w:firstLine="640"/>
        <w:jc w:val="both"/>
        <w:rPr>
          <w:rStyle w:val="a7"/>
          <w:rFonts w:ascii="黑体" w:eastAsia="黑体" w:hAnsi="黑体" w:cs="黑体"/>
          <w:b w:val="0"/>
          <w:bCs w:val="0"/>
          <w:color w:val="000000"/>
          <w:sz w:val="32"/>
          <w:szCs w:val="32"/>
        </w:rPr>
      </w:pPr>
      <w:r>
        <w:rPr>
          <w:rStyle w:val="a7"/>
          <w:rFonts w:ascii="黑体" w:eastAsia="黑体" w:hAnsi="黑体" w:cs="黑体" w:hint="eastAsia"/>
          <w:b w:val="0"/>
          <w:bCs w:val="0"/>
          <w:color w:val="000000"/>
          <w:sz w:val="32"/>
          <w:szCs w:val="32"/>
        </w:rPr>
        <w:t>十四、本规程解释权属</w:t>
      </w:r>
      <w:r>
        <w:rPr>
          <w:rStyle w:val="a7"/>
          <w:rFonts w:ascii="黑体" w:eastAsia="黑体" w:hAnsi="黑体" w:cs="黑体" w:hint="eastAsia"/>
          <w:b w:val="0"/>
          <w:bCs w:val="0"/>
          <w:color w:val="000000"/>
          <w:sz w:val="32"/>
          <w:szCs w:val="32"/>
        </w:rPr>
        <w:t>2020</w:t>
      </w:r>
      <w:r>
        <w:rPr>
          <w:rStyle w:val="a7"/>
          <w:rFonts w:ascii="黑体" w:eastAsia="黑体" w:hAnsi="黑体" w:cs="黑体" w:hint="eastAsia"/>
          <w:b w:val="0"/>
          <w:bCs w:val="0"/>
          <w:color w:val="000000"/>
          <w:sz w:val="32"/>
          <w:szCs w:val="32"/>
        </w:rPr>
        <w:t>年全国航空模型公开赛（保定江城机场站）组委会。</w:t>
      </w:r>
    </w:p>
    <w:p w:rsidR="00726E0B" w:rsidRDefault="00726E0B">
      <w:pPr>
        <w:pStyle w:val="a6"/>
        <w:shd w:val="clear" w:color="auto" w:fill="FFFFFF"/>
        <w:spacing w:before="0" w:beforeAutospacing="0" w:after="0" w:afterAutospacing="0" w:line="480" w:lineRule="exact"/>
        <w:jc w:val="both"/>
        <w:rPr>
          <w:rFonts w:ascii="仿宋_GB2312" w:eastAsia="仿宋_GB2312" w:hAnsi="仿宋" w:cstheme="minorEastAsia"/>
          <w:color w:val="000000"/>
          <w:sz w:val="32"/>
          <w:szCs w:val="32"/>
        </w:rPr>
      </w:pPr>
    </w:p>
    <w:sectPr w:rsidR="00726E0B">
      <w:footerReference w:type="default" r:id="rId9"/>
      <w:pgSz w:w="11906" w:h="16838"/>
      <w:pgMar w:top="720" w:right="1134" w:bottom="720" w:left="1134" w:header="851" w:footer="79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FA" w:rsidRDefault="001F3DFA">
      <w:r>
        <w:separator/>
      </w:r>
    </w:p>
  </w:endnote>
  <w:endnote w:type="continuationSeparator" w:id="0">
    <w:p w:rsidR="001F3DFA" w:rsidRDefault="001F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default"/>
    <w:sig w:usb0="00000000" w:usb1="38CF7CFA" w:usb2="00000016" w:usb3="00000000" w:csb0="0004000F"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09900"/>
    </w:sdtPr>
    <w:sdtEndPr>
      <w:rPr>
        <w:rFonts w:ascii="仿宋" w:eastAsia="仿宋" w:hAnsi="仿宋"/>
        <w:sz w:val="28"/>
        <w:szCs w:val="28"/>
      </w:rPr>
    </w:sdtEndPr>
    <w:sdtContent>
      <w:p w:rsidR="00726E0B" w:rsidRDefault="001F3DFA">
        <w:pPr>
          <w:pStyle w:val="a4"/>
          <w:jc w:val="center"/>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BC3386" w:rsidRPr="00BC3386">
          <w:rPr>
            <w:rFonts w:ascii="仿宋" w:eastAsia="仿宋" w:hAnsi="仿宋"/>
            <w:noProof/>
            <w:sz w:val="28"/>
            <w:szCs w:val="28"/>
            <w:lang w:val="zh-CN"/>
          </w:rPr>
          <w:t>3</w:t>
        </w:r>
        <w:r>
          <w:rPr>
            <w:rFonts w:ascii="仿宋" w:eastAsia="仿宋" w:hAnsi="仿宋"/>
            <w:sz w:val="28"/>
            <w:szCs w:val="28"/>
          </w:rPr>
          <w:fldChar w:fldCharType="end"/>
        </w:r>
      </w:p>
    </w:sdtContent>
  </w:sdt>
  <w:p w:rsidR="00726E0B" w:rsidRDefault="00726E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FA" w:rsidRDefault="001F3DFA">
      <w:r>
        <w:separator/>
      </w:r>
    </w:p>
  </w:footnote>
  <w:footnote w:type="continuationSeparator" w:id="0">
    <w:p w:rsidR="001F3DFA" w:rsidRDefault="001F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18"/>
    <w:rsid w:val="00005FAF"/>
    <w:rsid w:val="00012620"/>
    <w:rsid w:val="00027B89"/>
    <w:rsid w:val="000373B2"/>
    <w:rsid w:val="00055604"/>
    <w:rsid w:val="000605AD"/>
    <w:rsid w:val="00080698"/>
    <w:rsid w:val="00096806"/>
    <w:rsid w:val="000B2D51"/>
    <w:rsid w:val="000B524D"/>
    <w:rsid w:val="000C72C0"/>
    <w:rsid w:val="000E06A4"/>
    <w:rsid w:val="000E7141"/>
    <w:rsid w:val="00116C9E"/>
    <w:rsid w:val="00120566"/>
    <w:rsid w:val="00122F2E"/>
    <w:rsid w:val="001231A6"/>
    <w:rsid w:val="00127210"/>
    <w:rsid w:val="001302B9"/>
    <w:rsid w:val="001348C5"/>
    <w:rsid w:val="001370CB"/>
    <w:rsid w:val="00143933"/>
    <w:rsid w:val="00150E2C"/>
    <w:rsid w:val="00155D21"/>
    <w:rsid w:val="00174EF4"/>
    <w:rsid w:val="00182A5C"/>
    <w:rsid w:val="00184EEA"/>
    <w:rsid w:val="00186C6B"/>
    <w:rsid w:val="0019370A"/>
    <w:rsid w:val="0019609A"/>
    <w:rsid w:val="001C5118"/>
    <w:rsid w:val="001D31E6"/>
    <w:rsid w:val="001E61E6"/>
    <w:rsid w:val="001F3DFA"/>
    <w:rsid w:val="0020400A"/>
    <w:rsid w:val="00216CC6"/>
    <w:rsid w:val="0022058F"/>
    <w:rsid w:val="00223A68"/>
    <w:rsid w:val="00264C05"/>
    <w:rsid w:val="00272E17"/>
    <w:rsid w:val="00280ED4"/>
    <w:rsid w:val="00281CE3"/>
    <w:rsid w:val="002825B5"/>
    <w:rsid w:val="002849B0"/>
    <w:rsid w:val="002C1069"/>
    <w:rsid w:val="002E4396"/>
    <w:rsid w:val="002F4CD7"/>
    <w:rsid w:val="00302545"/>
    <w:rsid w:val="0030512E"/>
    <w:rsid w:val="00314DD6"/>
    <w:rsid w:val="003224A0"/>
    <w:rsid w:val="00322B89"/>
    <w:rsid w:val="00324E25"/>
    <w:rsid w:val="003421D6"/>
    <w:rsid w:val="00352C31"/>
    <w:rsid w:val="00357627"/>
    <w:rsid w:val="00363D76"/>
    <w:rsid w:val="003712F8"/>
    <w:rsid w:val="003738ED"/>
    <w:rsid w:val="003756D6"/>
    <w:rsid w:val="003868AA"/>
    <w:rsid w:val="003B1894"/>
    <w:rsid w:val="003B79F5"/>
    <w:rsid w:val="003C1ED4"/>
    <w:rsid w:val="003F287F"/>
    <w:rsid w:val="003F7D7E"/>
    <w:rsid w:val="004206B4"/>
    <w:rsid w:val="00447455"/>
    <w:rsid w:val="004566B3"/>
    <w:rsid w:val="0047304E"/>
    <w:rsid w:val="004922DB"/>
    <w:rsid w:val="004E314C"/>
    <w:rsid w:val="004E74C5"/>
    <w:rsid w:val="004F684D"/>
    <w:rsid w:val="004F7006"/>
    <w:rsid w:val="0050220B"/>
    <w:rsid w:val="005145DF"/>
    <w:rsid w:val="00526871"/>
    <w:rsid w:val="00547F9E"/>
    <w:rsid w:val="00576CED"/>
    <w:rsid w:val="00582876"/>
    <w:rsid w:val="00594660"/>
    <w:rsid w:val="005A0146"/>
    <w:rsid w:val="005A1376"/>
    <w:rsid w:val="005B08FD"/>
    <w:rsid w:val="005B5B9A"/>
    <w:rsid w:val="005E19E4"/>
    <w:rsid w:val="005E1CD0"/>
    <w:rsid w:val="005F1C03"/>
    <w:rsid w:val="00603136"/>
    <w:rsid w:val="00607B1E"/>
    <w:rsid w:val="00610DD8"/>
    <w:rsid w:val="00622E41"/>
    <w:rsid w:val="0067347A"/>
    <w:rsid w:val="00687953"/>
    <w:rsid w:val="006A22D6"/>
    <w:rsid w:val="006A6AF1"/>
    <w:rsid w:val="006A6DFA"/>
    <w:rsid w:val="006B13BE"/>
    <w:rsid w:val="006B381B"/>
    <w:rsid w:val="006D0A4A"/>
    <w:rsid w:val="006D3C8D"/>
    <w:rsid w:val="006F3A44"/>
    <w:rsid w:val="006F3DFA"/>
    <w:rsid w:val="00707195"/>
    <w:rsid w:val="00711CEC"/>
    <w:rsid w:val="00714C0B"/>
    <w:rsid w:val="00716CBD"/>
    <w:rsid w:val="0072251D"/>
    <w:rsid w:val="00726E0B"/>
    <w:rsid w:val="00744F45"/>
    <w:rsid w:val="0075765B"/>
    <w:rsid w:val="0077388A"/>
    <w:rsid w:val="00792B37"/>
    <w:rsid w:val="0079646F"/>
    <w:rsid w:val="007A3B22"/>
    <w:rsid w:val="007A794F"/>
    <w:rsid w:val="007B468C"/>
    <w:rsid w:val="007C031B"/>
    <w:rsid w:val="007E5083"/>
    <w:rsid w:val="007F4852"/>
    <w:rsid w:val="007F4A94"/>
    <w:rsid w:val="00830867"/>
    <w:rsid w:val="008353FB"/>
    <w:rsid w:val="008561CC"/>
    <w:rsid w:val="008721A2"/>
    <w:rsid w:val="00890D54"/>
    <w:rsid w:val="00896F6D"/>
    <w:rsid w:val="008A284C"/>
    <w:rsid w:val="008A73AF"/>
    <w:rsid w:val="008B136E"/>
    <w:rsid w:val="008B6D51"/>
    <w:rsid w:val="008B733F"/>
    <w:rsid w:val="008E1385"/>
    <w:rsid w:val="008E5512"/>
    <w:rsid w:val="008F061A"/>
    <w:rsid w:val="00917C1C"/>
    <w:rsid w:val="00934051"/>
    <w:rsid w:val="00937247"/>
    <w:rsid w:val="00944927"/>
    <w:rsid w:val="00947BC0"/>
    <w:rsid w:val="00960883"/>
    <w:rsid w:val="00963361"/>
    <w:rsid w:val="009667D8"/>
    <w:rsid w:val="00966E85"/>
    <w:rsid w:val="009A4CFE"/>
    <w:rsid w:val="009A56E7"/>
    <w:rsid w:val="009B3E38"/>
    <w:rsid w:val="009C0DD0"/>
    <w:rsid w:val="009C2885"/>
    <w:rsid w:val="009D1599"/>
    <w:rsid w:val="009E4618"/>
    <w:rsid w:val="00A41E73"/>
    <w:rsid w:val="00A81BDE"/>
    <w:rsid w:val="00A82B2B"/>
    <w:rsid w:val="00A861A0"/>
    <w:rsid w:val="00A97943"/>
    <w:rsid w:val="00AA7843"/>
    <w:rsid w:val="00AB185E"/>
    <w:rsid w:val="00AB3FE2"/>
    <w:rsid w:val="00AC1ADC"/>
    <w:rsid w:val="00AC5CAC"/>
    <w:rsid w:val="00AF2F7E"/>
    <w:rsid w:val="00AF3DBC"/>
    <w:rsid w:val="00AF484F"/>
    <w:rsid w:val="00B074DA"/>
    <w:rsid w:val="00B12F44"/>
    <w:rsid w:val="00B154AA"/>
    <w:rsid w:val="00B25070"/>
    <w:rsid w:val="00B44495"/>
    <w:rsid w:val="00B6771F"/>
    <w:rsid w:val="00B823EE"/>
    <w:rsid w:val="00B856A9"/>
    <w:rsid w:val="00B97E22"/>
    <w:rsid w:val="00BC1F58"/>
    <w:rsid w:val="00BC3386"/>
    <w:rsid w:val="00BD00DE"/>
    <w:rsid w:val="00BD2052"/>
    <w:rsid w:val="00BE700D"/>
    <w:rsid w:val="00C006ED"/>
    <w:rsid w:val="00C04751"/>
    <w:rsid w:val="00C240D4"/>
    <w:rsid w:val="00C313E9"/>
    <w:rsid w:val="00C3239E"/>
    <w:rsid w:val="00C4018D"/>
    <w:rsid w:val="00C41711"/>
    <w:rsid w:val="00C41D9F"/>
    <w:rsid w:val="00C426C9"/>
    <w:rsid w:val="00C750D0"/>
    <w:rsid w:val="00C77BD3"/>
    <w:rsid w:val="00CA0640"/>
    <w:rsid w:val="00CB1158"/>
    <w:rsid w:val="00CD4534"/>
    <w:rsid w:val="00CE7A80"/>
    <w:rsid w:val="00CF0D02"/>
    <w:rsid w:val="00CF70CD"/>
    <w:rsid w:val="00D52D79"/>
    <w:rsid w:val="00D5669E"/>
    <w:rsid w:val="00D722BE"/>
    <w:rsid w:val="00D74305"/>
    <w:rsid w:val="00D777A0"/>
    <w:rsid w:val="00D80ECF"/>
    <w:rsid w:val="00D84434"/>
    <w:rsid w:val="00D931DA"/>
    <w:rsid w:val="00DA47B8"/>
    <w:rsid w:val="00DB6751"/>
    <w:rsid w:val="00DC2066"/>
    <w:rsid w:val="00DD34D5"/>
    <w:rsid w:val="00DD4021"/>
    <w:rsid w:val="00DD4CB2"/>
    <w:rsid w:val="00DE2419"/>
    <w:rsid w:val="00DE3A06"/>
    <w:rsid w:val="00DF1432"/>
    <w:rsid w:val="00E0769D"/>
    <w:rsid w:val="00E22FB0"/>
    <w:rsid w:val="00E25352"/>
    <w:rsid w:val="00E32B65"/>
    <w:rsid w:val="00E61019"/>
    <w:rsid w:val="00E72B98"/>
    <w:rsid w:val="00E819F8"/>
    <w:rsid w:val="00E85C91"/>
    <w:rsid w:val="00E87F5B"/>
    <w:rsid w:val="00EE0F2F"/>
    <w:rsid w:val="00EF776A"/>
    <w:rsid w:val="00F165B2"/>
    <w:rsid w:val="00F26C1C"/>
    <w:rsid w:val="00F6568E"/>
    <w:rsid w:val="00F66838"/>
    <w:rsid w:val="00F80103"/>
    <w:rsid w:val="00F97C31"/>
    <w:rsid w:val="00FA1091"/>
    <w:rsid w:val="00FC077E"/>
    <w:rsid w:val="00FE1DBD"/>
    <w:rsid w:val="00FE5417"/>
    <w:rsid w:val="17622D56"/>
    <w:rsid w:val="2A375EDE"/>
    <w:rsid w:val="47290122"/>
    <w:rsid w:val="5C485398"/>
    <w:rsid w:val="6D0D4784"/>
    <w:rsid w:val="7066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等线"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pPr>
    <w:rPr>
      <w:rFonts w:ascii="宋体" w:eastAsia="宋体" w:hAnsi="宋体" w:cs="宋体"/>
    </w:rPr>
  </w:style>
  <w:style w:type="character" w:styleId="a7">
    <w:name w:val="Strong"/>
    <w:uiPriority w:val="22"/>
    <w:qFormat/>
    <w:rPr>
      <w:b/>
      <w:bCs/>
    </w:rPr>
  </w:style>
  <w:style w:type="character" w:styleId="a8">
    <w:name w:val="Hyperlink"/>
    <w:basedOn w:val="a0"/>
    <w:uiPriority w:val="99"/>
    <w:unhideWhenUsed/>
    <w:rPr>
      <w:color w:val="0000FF" w:themeColor="hyperlink"/>
      <w:u w:val="single"/>
    </w:rPr>
  </w:style>
  <w:style w:type="character" w:customStyle="1" w:styleId="fontstyle01">
    <w:name w:val="fontstyle01"/>
    <w:rPr>
      <w:rFonts w:ascii="仿宋" w:hAnsi="仿宋" w:hint="default"/>
      <w:color w:val="000000"/>
      <w:sz w:val="28"/>
      <w:szCs w:val="28"/>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rPr>
      <w:rFonts w:ascii="Times New Roman" w:eastAsia="等线" w:hAnsi="Times New Roman" w:cs="Times New Roman"/>
      <w:kern w:val="0"/>
      <w:sz w:val="18"/>
      <w:szCs w:val="18"/>
    </w:rPr>
  </w:style>
  <w:style w:type="character" w:customStyle="1" w:styleId="Char0">
    <w:name w:val="页脚 Char"/>
    <w:basedOn w:val="a0"/>
    <w:link w:val="a4"/>
    <w:uiPriority w:val="99"/>
    <w:rPr>
      <w:rFonts w:ascii="Times New Roman" w:eastAsia="等线" w:hAnsi="Times New Roman" w:cs="Times New Roman"/>
      <w:kern w:val="0"/>
      <w:sz w:val="18"/>
      <w:szCs w:val="18"/>
    </w:rPr>
  </w:style>
  <w:style w:type="character" w:customStyle="1" w:styleId="Char">
    <w:name w:val="批注框文本 Char"/>
    <w:basedOn w:val="a0"/>
    <w:link w:val="a3"/>
    <w:uiPriority w:val="99"/>
    <w:semiHidden/>
    <w:rPr>
      <w:rFonts w:ascii="Times New Roman" w:eastAsia="等线"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等线"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pPr>
    <w:rPr>
      <w:rFonts w:ascii="宋体" w:eastAsia="宋体" w:hAnsi="宋体" w:cs="宋体"/>
    </w:rPr>
  </w:style>
  <w:style w:type="character" w:styleId="a7">
    <w:name w:val="Strong"/>
    <w:uiPriority w:val="22"/>
    <w:qFormat/>
    <w:rPr>
      <w:b/>
      <w:bCs/>
    </w:rPr>
  </w:style>
  <w:style w:type="character" w:styleId="a8">
    <w:name w:val="Hyperlink"/>
    <w:basedOn w:val="a0"/>
    <w:uiPriority w:val="99"/>
    <w:unhideWhenUsed/>
    <w:rPr>
      <w:color w:val="0000FF" w:themeColor="hyperlink"/>
      <w:u w:val="single"/>
    </w:rPr>
  </w:style>
  <w:style w:type="character" w:customStyle="1" w:styleId="fontstyle01">
    <w:name w:val="fontstyle01"/>
    <w:rPr>
      <w:rFonts w:ascii="仿宋" w:hAnsi="仿宋" w:hint="default"/>
      <w:color w:val="000000"/>
      <w:sz w:val="28"/>
      <w:szCs w:val="28"/>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rPr>
      <w:rFonts w:ascii="Times New Roman" w:eastAsia="等线" w:hAnsi="Times New Roman" w:cs="Times New Roman"/>
      <w:kern w:val="0"/>
      <w:sz w:val="18"/>
      <w:szCs w:val="18"/>
    </w:rPr>
  </w:style>
  <w:style w:type="character" w:customStyle="1" w:styleId="Char0">
    <w:name w:val="页脚 Char"/>
    <w:basedOn w:val="a0"/>
    <w:link w:val="a4"/>
    <w:uiPriority w:val="99"/>
    <w:rPr>
      <w:rFonts w:ascii="Times New Roman" w:eastAsia="等线" w:hAnsi="Times New Roman" w:cs="Times New Roman"/>
      <w:kern w:val="0"/>
      <w:sz w:val="18"/>
      <w:szCs w:val="18"/>
    </w:rPr>
  </w:style>
  <w:style w:type="character" w:customStyle="1" w:styleId="Char">
    <w:name w:val="批注框文本 Char"/>
    <w:basedOn w:val="a0"/>
    <w:link w:val="a3"/>
    <w:uiPriority w:val="99"/>
    <w:semiHidden/>
    <w:rPr>
      <w:rFonts w:ascii="Times New Roman" w:eastAsia="等线"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1F90F-4E2D-42F2-A534-D3E03E72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cwm48</dc:creator>
  <cp:lastModifiedBy>founder</cp:lastModifiedBy>
  <cp:revision>12</cp:revision>
  <cp:lastPrinted>2020-10-15T07:06:00Z</cp:lastPrinted>
  <dcterms:created xsi:type="dcterms:W3CDTF">2020-10-15T06:17:00Z</dcterms:created>
  <dcterms:modified xsi:type="dcterms:W3CDTF">2020-10-16T03:25:00Z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