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spacing w:before="18"/>
        <w:ind w:right="306"/>
        <w:rPr>
          <w:rFonts w:ascii="仿宋_GB2312" w:hAnsi="新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新宋体" w:eastAsia="仿宋_GB2312"/>
          <w:sz w:val="32"/>
          <w:szCs w:val="32"/>
        </w:rPr>
        <w:t>附件4：</w:t>
      </w:r>
    </w:p>
    <w:p>
      <w:pPr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信息汇总表</w:t>
      </w:r>
    </w:p>
    <w:p>
      <w:pPr>
        <w:jc w:val="left"/>
        <w:rPr>
          <w:rFonts w:ascii="仿宋_GB2312" w:hAnsi="宋体" w:eastAsia="仿宋_GB2312"/>
          <w:iCs/>
          <w:kern w:val="0"/>
          <w:sz w:val="24"/>
        </w:rPr>
      </w:pPr>
    </w:p>
    <w:tbl>
      <w:tblPr>
        <w:tblW w:w="1385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17"/>
        <w:gridCol w:w="709"/>
        <w:gridCol w:w="142"/>
        <w:gridCol w:w="2126"/>
        <w:gridCol w:w="992"/>
        <w:gridCol w:w="709"/>
        <w:gridCol w:w="1417"/>
        <w:gridCol w:w="1134"/>
        <w:gridCol w:w="1276"/>
        <w:gridCol w:w="1559"/>
        <w:gridCol w:w="2977"/>
      </w:tblGrid>
      <w:tr>
        <w:tc>
          <w:tcPr>
            <w:tcW w:w="13858" w:type="dxa"/>
            <w:gridSpan w:val="11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组织单位信息</w:t>
            </w:r>
          </w:p>
        </w:tc>
      </w:tr>
      <w:tr>
        <w:trPr>
          <w:trHeight w:val="218" w:hRule="atLeast"/>
        </w:trPr>
        <w:tc>
          <w:tcPr>
            <w:tcW w:w="1668" w:type="dxa"/>
            <w:gridSpan w:val="3"/>
            <w:tcBorders>
              <w:bottom w:val="single" w:color="000000" w:sz="12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  <w:r>
              <w:rPr>
                <w:rFonts w:ascii="宋体" w:hAnsi="宋体"/>
                <w:sz w:val="24"/>
              </w:rPr>
              <w:t>单位</w:t>
            </w: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3118" w:type="dxa"/>
            <w:gridSpan w:val="2"/>
            <w:tcBorders>
              <w:bottom w:val="single" w:color="000000" w:sz="12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bottom w:val="single" w:color="000000" w:sz="12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410" w:type="dxa"/>
            <w:gridSpan w:val="2"/>
            <w:tcBorders>
              <w:bottom w:val="single" w:color="000000" w:sz="12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bottom w:val="single" w:color="000000" w:sz="12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  <w:r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2977" w:type="dxa"/>
            <w:tcBorders>
              <w:bottom w:val="single" w:color="000000" w:sz="12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218" w:hRule="atLeast"/>
        </w:trPr>
        <w:tc>
          <w:tcPr>
            <w:tcW w:w="1668" w:type="dxa"/>
            <w:gridSpan w:val="3"/>
            <w:tcBorders>
              <w:bottom w:val="single" w:color="000000" w:sz="12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12190" w:type="dxa"/>
            <w:gridSpan w:val="8"/>
            <w:tcBorders>
              <w:bottom w:val="single" w:color="000000" w:sz="12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c>
          <w:tcPr>
            <w:tcW w:w="13858" w:type="dxa"/>
            <w:gridSpan w:val="11"/>
            <w:tcBorders>
              <w:top w:val="single" w:color="000000" w:sz="12" w:space="0"/>
            </w:tcBorders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参赛</w:t>
            </w:r>
            <w:r>
              <w:rPr>
                <w:rFonts w:ascii="宋体" w:hAnsi="宋体"/>
                <w:b/>
                <w:sz w:val="24"/>
              </w:rPr>
              <w:t>信息</w:t>
            </w:r>
          </w:p>
        </w:tc>
      </w:tr>
      <w:tr>
        <w:tc>
          <w:tcPr>
            <w:tcW w:w="817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组别</w:t>
            </w:r>
          </w:p>
        </w:tc>
        <w:tc>
          <w:tcPr>
            <w:tcW w:w="2268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</w:t>
            </w:r>
            <w:r>
              <w:rPr>
                <w:rFonts w:ascii="宋体" w:hAnsi="宋体"/>
                <w:sz w:val="24"/>
              </w:rPr>
              <w:t>名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551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学校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</w:t>
            </w:r>
            <w:r>
              <w:rPr>
                <w:rFonts w:ascii="宋体" w:hAnsi="宋体"/>
                <w:sz w:val="24"/>
              </w:rPr>
              <w:t>教师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  <w:r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2977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选送单位</w:t>
            </w:r>
          </w:p>
        </w:tc>
      </w:tr>
      <w:tr>
        <w:tc>
          <w:tcPr>
            <w:tcW w:w="817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c>
          <w:tcPr>
            <w:tcW w:w="817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c>
          <w:tcPr>
            <w:tcW w:w="817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c>
          <w:tcPr>
            <w:tcW w:w="817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c>
          <w:tcPr>
            <w:tcW w:w="81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ind w:firstLine="480" w:firstLineChars="200"/>
        <w:jc w:val="left"/>
        <w:rPr>
          <w:rFonts w:ascii="仿宋_GB2312" w:hAnsi="宋体" w:eastAsia="仿宋_GB2312"/>
          <w:iCs/>
          <w:kern w:val="0"/>
          <w:sz w:val="24"/>
        </w:rPr>
      </w:pPr>
      <w:r>
        <w:rPr>
          <w:rFonts w:hint="eastAsia" w:ascii="仿宋_GB2312" w:hAnsi="宋体" w:eastAsia="仿宋_GB2312"/>
          <w:iCs/>
          <w:kern w:val="0"/>
          <w:sz w:val="24"/>
        </w:rPr>
        <w:t>1、请务必核对表中的单位及个人信息，优秀单位及个人评奖以表中信息为准。相同单位、相同指导老师的作品请集中填写；相同辅导教师姓名和联系电话可合并表格填写一项即可。</w:t>
      </w:r>
    </w:p>
    <w:p>
      <w:pPr>
        <w:ind w:firstLine="480" w:firstLineChars="200"/>
        <w:jc w:val="left"/>
        <w:rPr>
          <w:rFonts w:ascii="仿宋_GB2312" w:hAnsi="宋体" w:eastAsia="仿宋_GB2312"/>
          <w:iCs/>
          <w:kern w:val="0"/>
          <w:sz w:val="24"/>
        </w:rPr>
      </w:pPr>
      <w:r>
        <w:rPr>
          <w:rFonts w:hint="eastAsia" w:ascii="仿宋_GB2312" w:hAnsi="宋体" w:eastAsia="仿宋_GB2312"/>
          <w:iCs/>
          <w:kern w:val="0"/>
          <w:sz w:val="24"/>
        </w:rPr>
        <w:t>2、此表可在大赛官方发布平台“模范er”（ID：Mofans1982）或大赛微信交流群下载索取，填写完整后请发送至：hkhhds@qq.com（邮件标题注明：航空绘画-组织单位名称），并将打印件随作品一同寄送。</w:t>
      </w:r>
    </w:p>
    <w:tbl>
      <w:tblPr>
        <w:tblpPr w:leftFromText="180" w:rightFromText="180" w:vertAnchor="text" w:horzAnchor="page" w:tblpXSpec="center" w:tblpY="302"/>
        <w:tblOverlap w:val="never"/>
        <w:tblW w:w="86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4110"/>
      </w:tblGrid>
      <w:tr>
        <w:trPr>
          <w:trHeight w:val="318" w:hRule="atLeast"/>
        </w:trPr>
        <w:tc>
          <w:tcPr>
            <w:tcW w:w="450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156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大赛官方发布平台：模范er（ID：Mofans1982）</w:t>
            </w:r>
          </w:p>
        </w:tc>
        <w:tc>
          <w:tcPr>
            <w:tcW w:w="4110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156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大赛微信交流群：请（注明“绘画大赛”）</w:t>
            </w:r>
          </w:p>
        </w:tc>
      </w:tr>
      <w:tr>
        <w:trPr>
          <w:trHeight w:val="2206" w:hRule="atLeast"/>
        </w:trPr>
        <w:tc>
          <w:tcPr>
            <w:tcW w:w="4503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156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pict>
                <v:shape id="图片框 1025" o:spid="_x0000_s1025" type="#_x0000_t75" style="height:99.6pt;width:99.6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6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  <w:tc>
          <w:tcPr>
            <w:tcW w:w="4110" w:type="dxa"/>
            <w:vAlign w:val="center"/>
          </w:tcPr>
          <w:p>
            <w:pPr>
              <w:autoSpaceDE w:val="0"/>
              <w:autoSpaceDN w:val="0"/>
              <w:adjustRightInd w:val="0"/>
              <w:ind w:right="156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pict>
                <v:shape id="图片框 1026" o:spid="_x0000_s1026" type="#_x0000_t75" style="height:102pt;width:102.05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7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</w:tr>
    </w:tbl>
    <w:p>
      <w:pPr>
        <w:jc w:val="left"/>
        <w:rPr>
          <w:rFonts w:ascii="仿宋_GB2312" w:hAnsi="宋体" w:eastAsia="仿宋_GB2312"/>
          <w:sz w:val="24"/>
        </w:rPr>
      </w:pPr>
    </w:p>
    <w:sectPr>
      <w:footerReference r:id="rId4" w:type="default"/>
      <w:pgSz w:w="16838" w:h="11906" w:orient="landscape"/>
      <w:pgMar w:top="1418" w:right="1418" w:bottom="1418" w:left="1418" w:header="851" w:footer="992" w:gutter="0"/>
      <w:cols w:space="720" w:num="1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  <w:jc w:val="right"/>
      <w:rPr>
        <w:sz w:val="24"/>
        <w:szCs w:val="24"/>
      </w:rPr>
    </w:pPr>
    <w:r>
      <w:rPr>
        <w:rStyle w:val="18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18"/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rStyle w:val="18"/>
        <w:sz w:val="24"/>
        <w:szCs w:val="24"/>
      </w:rPr>
      <w:t>3</w:t>
    </w:r>
    <w:r>
      <w:rPr>
        <w:sz w:val="24"/>
        <w:szCs w:val="24"/>
      </w:rPr>
      <w:fldChar w:fldCharType="end"/>
    </w:r>
    <w:r>
      <w:rPr>
        <w:rStyle w:val="18"/>
        <w:rFonts w:hint="eastAsia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</w:style>
  <w:style w:type="character" w:customStyle="1" w:styleId="2">
    <w:name w:val="批注主题 Char"/>
    <w:link w:val="3"/>
    <w:semiHidden/>
    <w:rPr>
      <w:b/>
      <w:bCs/>
      <w:kern w:val="2"/>
      <w:sz w:val="21"/>
      <w:szCs w:val="24"/>
    </w:rPr>
  </w:style>
  <w:style w:type="paragraph" w:customStyle="1" w:styleId="3">
    <w:name w:val="annotation subject"/>
    <w:basedOn w:val="4"/>
    <w:next w:val="4"/>
    <w:link w:val="2"/>
    <w:rPr>
      <w:b/>
      <w:bCs/>
      <w:kern w:val="2"/>
      <w:sz w:val="21"/>
      <w:szCs w:val="24"/>
    </w:rPr>
  </w:style>
  <w:style w:type="paragraph" w:styleId="4">
    <w:name w:val="annotation text"/>
    <w:basedOn w:val="1"/>
    <w:link w:val="5"/>
    <w:pPr>
      <w:jc w:val="left"/>
    </w:pPr>
    <w:rPr>
      <w:kern w:val="2"/>
      <w:sz w:val="21"/>
      <w:szCs w:val="24"/>
    </w:rPr>
  </w:style>
  <w:style w:type="character" w:customStyle="1" w:styleId="5">
    <w:name w:val="批注文字 Char"/>
    <w:link w:val="4"/>
    <w:semiHidden/>
    <w:rPr>
      <w:kern w:val="2"/>
      <w:sz w:val="21"/>
      <w:szCs w:val="24"/>
    </w:rPr>
  </w:style>
  <w:style w:type="character" w:customStyle="1" w:styleId="6">
    <w:name w:val="日期 Char"/>
    <w:link w:val="7"/>
    <w:semiHidden/>
    <w:rPr>
      <w:kern w:val="2"/>
      <w:sz w:val="21"/>
      <w:szCs w:val="24"/>
    </w:rPr>
  </w:style>
  <w:style w:type="paragraph" w:customStyle="1" w:styleId="7">
    <w:name w:val="Date"/>
    <w:basedOn w:val="1"/>
    <w:next w:val="1"/>
    <w:link w:val="6"/>
    <w:pPr>
      <w:ind w:left="100" w:leftChars="2500"/>
    </w:pPr>
    <w:rPr>
      <w:kern w:val="2"/>
      <w:sz w:val="21"/>
      <w:szCs w:val="24"/>
    </w:rPr>
  </w:style>
  <w:style w:type="paragraph" w:styleId="8">
    <w:name w:val="批注框文本"/>
    <w:basedOn w:val="1"/>
    <w:rPr>
      <w:sz w:val="18"/>
      <w:szCs w:val="18"/>
    </w:rPr>
  </w:style>
  <w:style w:type="paragraph" w:styleId="9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1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11">
    <w:name w:val="页眉 Char"/>
    <w:link w:val="10"/>
    <w:semiHidden/>
    <w:rPr>
      <w:kern w:val="2"/>
      <w:sz w:val="18"/>
      <w:szCs w:val="18"/>
    </w:rPr>
  </w:style>
  <w:style w:type="character" w:styleId="13">
    <w:name w:val="Strong"/>
    <w:basedOn w:val="12"/>
    <w:rPr>
      <w:b/>
      <w:bCs/>
    </w:rPr>
  </w:style>
  <w:style w:type="character" w:styleId="14">
    <w:name w:val="FollowedHyperlink"/>
    <w:rPr>
      <w:color w:val="954F72"/>
      <w:u w:val="single"/>
    </w:rPr>
  </w:style>
  <w:style w:type="character" w:styleId="15">
    <w:name w:val="Hyperlink"/>
    <w:rPr>
      <w:color w:val="0000FF"/>
      <w:u w:val="single"/>
    </w:rPr>
  </w:style>
  <w:style w:type="paragraph" w:customStyle="1" w:styleId="16">
    <w:name w:val="Normal (Web)"/>
    <w:basedOn w:val="1"/>
    <w:pPr>
      <w:widowControl/>
      <w:spacing w:after="105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List Paragraph"/>
    <w:basedOn w:val="1"/>
    <w:pPr>
      <w:ind w:firstLine="420" w:firstLineChars="200"/>
    </w:pPr>
    <w:rPr>
      <w:rFonts w:ascii="Calibri" w:hAnsi="Calibri"/>
      <w:szCs w:val="22"/>
    </w:rPr>
  </w:style>
  <w:style w:type="character" w:customStyle="1" w:styleId="18">
    <w:name w:val="page number"/>
    <w:basedOn w:val="12"/>
    <w:rPr/>
  </w:style>
  <w:style w:type="character" w:customStyle="1" w:styleId="19">
    <w:name w:val="annotation reference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www.pkghost.cn</Company>
  <Pages>9</Pages>
  <Words>576</Words>
  <Characters>3287</Characters>
  <Lines>27</Lines>
  <Paragraphs>7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2013-09-22T11:06:00Z</dcterms:created>
  <dc:creator>原始部落</dc:creator>
  <cp:lastPrinted>2018-09-29T10:18:00Z</cp:lastPrinted>
  <dcterms:modified xsi:type="dcterms:W3CDTF">2019-10-12T08:29:12Z</dcterms:modified>
  <dc:title>关于举办第十一届 “飞向北京-飞向太空”全国青少年航空航天模型总决赛的补充通知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