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B05593" w:rsidP="00B05593">
      <w:pPr>
        <w:autoSpaceDE w:val="0"/>
        <w:autoSpaceDN w:val="0"/>
        <w:adjustRightInd w:val="0"/>
        <w:ind w:right="-73" w:firstLineChars="250" w:firstLine="803"/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sz w:val="32"/>
          <w:szCs w:val="32"/>
        </w:rPr>
        <w:t>附件1：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cs="仿宋_GB2312" w:hint="eastAsia"/>
          <w:b/>
          <w:bCs/>
          <w:color w:val="000000"/>
          <w:sz w:val="32"/>
          <w:szCs w:val="32"/>
          <w:lang w:val="zh-CN"/>
        </w:rPr>
        <w:t>竞赛日程安排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35"/>
        <w:gridCol w:w="5626"/>
        <w:gridCol w:w="1462"/>
        <w:gridCol w:w="4499"/>
        <w:gridCol w:w="1360"/>
      </w:tblGrid>
      <w:tr w:rsidR="00B05593" w:rsidTr="001576B7">
        <w:trPr>
          <w:trHeight w:val="358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日 期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上午8∶00-12∶00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49" w:firstLine="118"/>
              <w:jc w:val="left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地 点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下午13∶00-18∶00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lang w:val="zh-CN"/>
              </w:rPr>
              <w:t>地 点</w:t>
            </w:r>
          </w:p>
        </w:tc>
      </w:tr>
      <w:tr w:rsidR="00B05593" w:rsidTr="001576B7">
        <w:trPr>
          <w:trHeight w:val="1109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10月14日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裁判员报到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left"/>
              <w:rPr>
                <w:rFonts w:ascii="仿宋_GB2312" w:eastAsia="仿宋_GB2312" w:cs="仿宋_GB2312" w:hint="eastAsia"/>
                <w:color w:val="FF0000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杭州最忆五环酒店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裁判员报到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杭州最忆五环酒店</w:t>
            </w:r>
          </w:p>
        </w:tc>
      </w:tr>
      <w:tr w:rsidR="00B05593" w:rsidTr="001576B7">
        <w:trPr>
          <w:trHeight w:val="1266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10月15日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800" w:firstLine="1920"/>
              <w:jc w:val="left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8:30 全体裁判员会议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9:00 全国航空航天模型裁判员培训班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left"/>
              <w:rPr>
                <w:rFonts w:ascii="仿宋_GB2312" w:eastAsia="仿宋_GB2312" w:cs="仿宋_GB2312" w:hint="eastAsia"/>
                <w:color w:val="FF0000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杭州最忆五环酒店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8" w:firstLine="19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14:00 全国航空航天模型裁判员培训班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裁判实习  代表队报到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杭州最忆五环酒店</w:t>
            </w:r>
          </w:p>
        </w:tc>
      </w:tr>
      <w:tr w:rsidR="00B05593" w:rsidTr="001576B7">
        <w:trPr>
          <w:trHeight w:val="1540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10月16日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9:00 全国航空航天模型裁判员培训班考核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代表队报到（11:00前截止）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裁判实习、模型审核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left"/>
              <w:rPr>
                <w:rFonts w:ascii="仿宋_GB2312" w:eastAsia="仿宋_GB2312" w:cs="仿宋_GB2312" w:hint="eastAsia"/>
                <w:color w:val="FF0000"/>
                <w:sz w:val="24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杭州最忆五环酒店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裁判实习、模型审核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16∶30领队教练会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FF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杭州最忆五环酒店</w:t>
            </w:r>
          </w:p>
        </w:tc>
      </w:tr>
      <w:tr w:rsidR="00B05593" w:rsidTr="001576B7">
        <w:trPr>
          <w:trHeight w:val="1504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10月17日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450" w:firstLine="1080"/>
              <w:jc w:val="left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橡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筋动力室内飞机（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F1D-P）两轮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800" w:firstLine="1920"/>
              <w:jc w:val="left"/>
              <w:rPr>
                <w:rFonts w:ascii="仿宋_GB2312" w:eastAsia="仿宋_GB2312" w:cs="仿宋_GB2312" w:hint="eastAsia"/>
                <w:color w:val="FF0000"/>
                <w:sz w:val="24"/>
                <w:lang w:val="zh-CN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left="120" w:right="-73" w:hangingChars="50" w:hanging="120"/>
              <w:jc w:val="left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杭州体育馆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200" w:firstLine="480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二级遥控室内特技（</w:t>
            </w:r>
            <w:r>
              <w:rPr>
                <w:rFonts w:ascii="仿宋_GB2312" w:eastAsia="仿宋_GB2312" w:hint="eastAsia"/>
                <w:kern w:val="0"/>
                <w:sz w:val="24"/>
              </w:rPr>
              <w:t>P3P）两轮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450" w:firstLine="1080"/>
              <w:jc w:val="left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9：30-21:30 开幕式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250" w:firstLine="600"/>
              <w:jc w:val="left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杭州体育馆</w:t>
            </w:r>
          </w:p>
        </w:tc>
      </w:tr>
      <w:tr w:rsidR="00B05593" w:rsidTr="001576B7">
        <w:trPr>
          <w:trHeight w:val="1146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10月18日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leftChars="540" w:left="1134" w:right="-73" w:firstLineChars="150" w:firstLine="360"/>
              <w:jc w:val="left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遥控室内特技（F3P）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两轮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遥控室内花式飞行（</w:t>
            </w:r>
            <w:r>
              <w:rPr>
                <w:rFonts w:ascii="仿宋_GB2312" w:eastAsia="仿宋_GB2312" w:hint="eastAsia"/>
                <w:kern w:val="0"/>
                <w:sz w:val="24"/>
              </w:rPr>
              <w:t>P3P-D）两轮</w:t>
            </w: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150" w:firstLine="360"/>
              <w:jc w:val="center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left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杭州体育馆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250" w:firstLine="600"/>
              <w:jc w:val="left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遥控室内电动空战（</w:t>
            </w:r>
            <w:r>
              <w:rPr>
                <w:rFonts w:ascii="仿宋_GB2312" w:eastAsia="仿宋_GB2312" w:hint="eastAsia"/>
                <w:kern w:val="0"/>
                <w:sz w:val="24"/>
              </w:rPr>
              <w:t>P3Z-D）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left"/>
              <w:rPr>
                <w:rFonts w:ascii="仿宋_GB2312" w:eastAsia="仿宋_GB2312" w:cs="仿宋_GB2312" w:hint="eastAsia"/>
                <w:color w:val="000000"/>
                <w:highlight w:val="lightGray"/>
                <w:lang w:val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杭州体育馆</w:t>
            </w:r>
          </w:p>
        </w:tc>
      </w:tr>
      <w:tr w:rsidR="00B05593" w:rsidTr="001576B7">
        <w:trPr>
          <w:trHeight w:val="655"/>
          <w:jc w:val="center"/>
        </w:trPr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val="zh-CN"/>
              </w:rPr>
              <w:t>10月19日</w:t>
            </w:r>
          </w:p>
        </w:tc>
        <w:tc>
          <w:tcPr>
            <w:tcW w:w="5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1057" w:firstLine="2537"/>
              <w:jc w:val="left"/>
              <w:rPr>
                <w:rFonts w:ascii="仿宋_GB2312" w:eastAsia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sz w:val="24"/>
                <w:lang w:val="zh-CN"/>
              </w:rPr>
              <w:t>离会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rPr>
                <w:rFonts w:ascii="仿宋_GB2312" w:eastAsia="仿宋_GB2312" w:cs="仿宋_GB2312" w:hint="eastAsia"/>
                <w:color w:val="000000"/>
                <w:sz w:val="24"/>
                <w:highlight w:val="lightGray"/>
                <w:lang w:val="zh-CN"/>
              </w:rPr>
            </w:pP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 w:firstLineChars="200" w:firstLine="480"/>
              <w:jc w:val="left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left"/>
              <w:rPr>
                <w:rFonts w:ascii="仿宋_GB2312" w:eastAsia="仿宋_GB2312" w:cs="仿宋_GB2312" w:hint="eastAsia"/>
                <w:sz w:val="24"/>
                <w:lang w:val="zh-CN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5593" w:rsidRDefault="00B05593" w:rsidP="001576B7">
            <w:pPr>
              <w:autoSpaceDE w:val="0"/>
              <w:autoSpaceDN w:val="0"/>
              <w:adjustRightInd w:val="0"/>
              <w:spacing w:line="440" w:lineRule="exact"/>
              <w:ind w:right="-73"/>
              <w:jc w:val="center"/>
              <w:rPr>
                <w:rFonts w:ascii="仿宋_GB2312" w:eastAsia="仿宋_GB2312" w:cs="仿宋_GB2312" w:hint="eastAsia"/>
                <w:color w:val="000000"/>
                <w:highlight w:val="lightGray"/>
                <w:lang w:val="zh-CN"/>
              </w:rPr>
            </w:pPr>
          </w:p>
        </w:tc>
      </w:tr>
    </w:tbl>
    <w:p w:rsidR="00B05593" w:rsidRDefault="00B05593" w:rsidP="00B05593">
      <w:pPr>
        <w:autoSpaceDE w:val="0"/>
        <w:autoSpaceDN w:val="0"/>
        <w:adjustRightInd w:val="0"/>
        <w:spacing w:line="440" w:lineRule="exact"/>
        <w:ind w:right="-73" w:firstLineChars="250" w:firstLine="600"/>
        <w:rPr>
          <w:kern w:val="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注：锦标赛组委会将根据其他情况随时调整各项比赛时间、顺序和进程，以届时通知为准。</w:t>
      </w:r>
    </w:p>
    <w:p w:rsidR="006F36E4" w:rsidRPr="00B05593" w:rsidRDefault="006F36E4">
      <w:bookmarkStart w:id="0" w:name="_GoBack"/>
      <w:bookmarkEnd w:id="0"/>
    </w:p>
    <w:sectPr w:rsidR="006F36E4" w:rsidRPr="00B05593" w:rsidSect="00B05593">
      <w:pgSz w:w="16838" w:h="11906" w:orient="landscape"/>
      <w:pgMar w:top="1247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93"/>
    <w:rsid w:val="006F36E4"/>
    <w:rsid w:val="00B0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>Lenovo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2015-08-31T07:54:00Z</dcterms:created>
  <dcterms:modified xsi:type="dcterms:W3CDTF">2015-08-31T07:57:00Z</dcterms:modified>
</cp:coreProperties>
</file>