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5798" w:rsidRPr="00472AB6" w:rsidRDefault="00C55798" w:rsidP="00472AB6">
      <w:pPr>
        <w:pStyle w:val="2"/>
        <w:widowControl/>
        <w:shd w:val="clear" w:color="auto" w:fill="FFFFFF"/>
        <w:spacing w:before="300" w:beforeAutospacing="0" w:afterAutospacing="0" w:line="450" w:lineRule="atLeast"/>
        <w:rPr>
          <w:rFonts w:ascii="仿宋" w:eastAsia="仿宋" w:hAnsi="仿宋" w:cs="宋体"/>
          <w:b w:val="0"/>
          <w:color w:val="333333"/>
          <w:sz w:val="32"/>
          <w:szCs w:val="32"/>
          <w:shd w:val="clear" w:color="auto" w:fill="FFFFFF"/>
        </w:rPr>
      </w:pPr>
      <w:r w:rsidRPr="00472AB6">
        <w:rPr>
          <w:rFonts w:ascii="仿宋" w:eastAsia="仿宋" w:hAnsi="仿宋" w:cs="宋体" w:hint="eastAsia"/>
          <w:b w:val="0"/>
          <w:color w:val="333333"/>
          <w:sz w:val="32"/>
          <w:szCs w:val="32"/>
          <w:shd w:val="clear" w:color="auto" w:fill="FFFFFF"/>
        </w:rPr>
        <w:t>附件</w:t>
      </w:r>
      <w:r w:rsidRPr="00472AB6">
        <w:rPr>
          <w:rFonts w:ascii="仿宋" w:eastAsia="仿宋" w:hAnsi="仿宋" w:cs="宋体"/>
          <w:b w:val="0"/>
          <w:color w:val="333333"/>
          <w:sz w:val="32"/>
          <w:szCs w:val="32"/>
          <w:shd w:val="clear" w:color="auto" w:fill="FFFFFF"/>
        </w:rPr>
        <w:t>1</w:t>
      </w:r>
      <w:r w:rsidRPr="00472AB6">
        <w:rPr>
          <w:rFonts w:ascii="仿宋" w:eastAsia="仿宋" w:hAnsi="仿宋" w:cs="宋体" w:hint="eastAsia"/>
          <w:b w:val="0"/>
          <w:color w:val="333333"/>
          <w:sz w:val="32"/>
          <w:szCs w:val="32"/>
          <w:shd w:val="clear" w:color="auto" w:fill="FFFFFF"/>
        </w:rPr>
        <w:t>：</w:t>
      </w:r>
    </w:p>
    <w:p w:rsidR="00C55798" w:rsidRPr="00472AB6" w:rsidRDefault="00C55798" w:rsidP="00472AB6">
      <w:pPr>
        <w:pStyle w:val="2"/>
        <w:widowControl/>
        <w:shd w:val="clear" w:color="auto" w:fill="FFFFFF"/>
        <w:spacing w:before="300" w:beforeAutospacing="0" w:afterAutospacing="0" w:line="450" w:lineRule="atLeast"/>
        <w:jc w:val="center"/>
        <w:rPr>
          <w:rFonts w:ascii="微软雅黑" w:eastAsia="微软雅黑" w:hAnsi="微软雅黑" w:cs="微软雅黑"/>
          <w:bCs/>
          <w:color w:val="333333"/>
        </w:rPr>
      </w:pPr>
      <w:r>
        <w:rPr>
          <w:shd w:val="clear" w:color="auto" w:fill="FFFFFF"/>
        </w:rPr>
        <w:t>2016</w:t>
      </w:r>
      <w:r>
        <w:rPr>
          <w:rFonts w:hint="eastAsia"/>
          <w:shd w:val="clear" w:color="auto" w:fill="FFFFFF"/>
        </w:rPr>
        <w:t>年全国定向锦标赛公告一</w:t>
      </w:r>
    </w:p>
    <w:p w:rsidR="00C55798" w:rsidRPr="00472AB6" w:rsidRDefault="00C55798">
      <w:pPr>
        <w:pStyle w:val="a3"/>
        <w:widowControl/>
        <w:shd w:val="clear" w:color="auto" w:fill="FFFFFF"/>
        <w:spacing w:before="225" w:beforeAutospacing="0" w:after="225" w:afterAutospacing="0"/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</w:pPr>
      <w:r w:rsidRPr="00472AB6">
        <w:rPr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>各有关单位：</w:t>
      </w:r>
    </w:p>
    <w:p w:rsidR="00C55798" w:rsidRPr="00472AB6" w:rsidRDefault="00C55798">
      <w:pPr>
        <w:pStyle w:val="a3"/>
        <w:widowControl/>
        <w:shd w:val="clear" w:color="auto" w:fill="FFFFFF"/>
        <w:spacing w:before="225" w:beforeAutospacing="0" w:after="225" w:afterAutospacing="0"/>
        <w:ind w:firstLine="560"/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</w:pPr>
      <w:r w:rsidRPr="00472AB6"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  <w:t>2016</w:t>
      </w:r>
      <w:r w:rsidRPr="00472AB6">
        <w:rPr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>年全国青少年定向锦标赛定于</w:t>
      </w:r>
      <w:smartTag w:uri="urn:schemas-microsoft-com:office:smarttags" w:element="chsdate">
        <w:smartTagPr>
          <w:attr w:name="IsROCDate" w:val="False"/>
          <w:attr w:name="IsLunarDate" w:val="False"/>
          <w:attr w:name="Day" w:val="9"/>
          <w:attr w:name="Month" w:val="10"/>
          <w:attr w:name="Year" w:val="2016"/>
        </w:smartTagPr>
        <w:r w:rsidRPr="00472AB6">
          <w:rPr>
            <w:rFonts w:ascii="仿宋" w:eastAsia="仿宋" w:hAnsi="仿宋" w:cs="宋体"/>
            <w:color w:val="333333"/>
            <w:sz w:val="32"/>
            <w:szCs w:val="32"/>
            <w:shd w:val="clear" w:color="auto" w:fill="FFFFFF"/>
          </w:rPr>
          <w:t>10</w:t>
        </w:r>
        <w:r w:rsidRPr="00472AB6">
          <w:rPr>
            <w:rFonts w:ascii="仿宋" w:eastAsia="仿宋" w:hAnsi="仿宋" w:cs="宋体" w:hint="eastAsia"/>
            <w:color w:val="333333"/>
            <w:sz w:val="32"/>
            <w:szCs w:val="32"/>
            <w:shd w:val="clear" w:color="auto" w:fill="FFFFFF"/>
          </w:rPr>
          <w:t>月</w:t>
        </w:r>
        <w:r w:rsidRPr="00472AB6">
          <w:rPr>
            <w:rFonts w:ascii="仿宋" w:eastAsia="仿宋" w:hAnsi="仿宋" w:cs="宋体"/>
            <w:color w:val="333333"/>
            <w:sz w:val="32"/>
            <w:szCs w:val="32"/>
            <w:shd w:val="clear" w:color="auto" w:fill="FFFFFF"/>
          </w:rPr>
          <w:t>9</w:t>
        </w:r>
        <w:r w:rsidRPr="00472AB6">
          <w:rPr>
            <w:rFonts w:ascii="仿宋" w:eastAsia="仿宋" w:hAnsi="仿宋" w:cs="宋体" w:hint="eastAsia"/>
            <w:color w:val="333333"/>
            <w:sz w:val="32"/>
            <w:szCs w:val="32"/>
            <w:shd w:val="clear" w:color="auto" w:fill="FFFFFF"/>
          </w:rPr>
          <w:t>日</w:t>
        </w:r>
      </w:smartTag>
      <w:r w:rsidRPr="00472AB6">
        <w:rPr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>至</w:t>
      </w:r>
      <w:r w:rsidRPr="00472AB6"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  <w:t>14</w:t>
      </w:r>
      <w:r w:rsidRPr="00472AB6">
        <w:rPr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>日在江苏省镇江市举行，现将有关技术参数公告如下：</w:t>
      </w:r>
    </w:p>
    <w:p w:rsidR="00C55798" w:rsidRPr="00957B0E" w:rsidRDefault="00C55798" w:rsidP="00957B0E">
      <w:pPr>
        <w:pStyle w:val="a3"/>
        <w:widowControl/>
        <w:shd w:val="clear" w:color="auto" w:fill="FFFFFF"/>
        <w:spacing w:before="225" w:beforeAutospacing="0" w:after="225" w:afterAutospacing="0"/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</w:pPr>
      <w:bookmarkStart w:id="0" w:name="_GoBack"/>
      <w:bookmarkEnd w:id="0"/>
    </w:p>
    <w:p w:rsidR="00C55798" w:rsidRPr="00472AB6" w:rsidRDefault="00C55798">
      <w:pPr>
        <w:pStyle w:val="a3"/>
        <w:widowControl/>
        <w:shd w:val="clear" w:color="auto" w:fill="FFFFFF"/>
        <w:spacing w:before="225" w:beforeAutospacing="0" w:after="225" w:afterAutospacing="0"/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</w:pPr>
      <w:r w:rsidRPr="00472AB6">
        <w:rPr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 xml:space="preserve">　　一、封场公告</w:t>
      </w:r>
    </w:p>
    <w:p w:rsidR="00C55798" w:rsidRPr="00472AB6" w:rsidRDefault="00957B0E">
      <w:pPr>
        <w:pStyle w:val="a3"/>
        <w:widowControl/>
        <w:shd w:val="clear" w:color="auto" w:fill="FFFFFF"/>
        <w:spacing w:before="225" w:beforeAutospacing="0" w:after="225" w:afterAutospacing="0"/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1" o:spid="_x0000_s1026" type="#_x0000_t75" alt="2016年全国定向锦标赛封场范围" style="position:absolute;margin-left:40pt;margin-top:74.25pt;width:352.95pt;height:207.05pt;z-index:1;visibility:visible">
            <v:imagedata r:id="rId5" o:title=""/>
            <w10:wrap type="square"/>
          </v:shape>
        </w:pict>
      </w:r>
      <w:r w:rsidR="00C55798" w:rsidRPr="00472AB6"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  <w:t xml:space="preserve">    </w:t>
      </w:r>
      <w:r w:rsidR="00C55798" w:rsidRPr="00472AB6">
        <w:rPr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>自公告日起至竞赛日，禁止镇江市以外运动队进入以下场地考察、训练以及进行地图修测活动。</w:t>
      </w:r>
    </w:p>
    <w:p w:rsidR="00C55798" w:rsidRDefault="00C55798">
      <w:pPr>
        <w:pStyle w:val="a3"/>
        <w:widowControl/>
        <w:shd w:val="clear" w:color="auto" w:fill="FFFFFF"/>
        <w:spacing w:before="225" w:beforeAutospacing="0" w:after="225" w:afterAutospacing="0"/>
        <w:rPr>
          <w:rFonts w:ascii="宋体" w:cs="宋体"/>
          <w:color w:val="333333"/>
          <w:sz w:val="28"/>
          <w:szCs w:val="28"/>
          <w:shd w:val="clear" w:color="auto" w:fill="FFFFFF"/>
        </w:rPr>
      </w:pPr>
    </w:p>
    <w:p w:rsidR="00C55798" w:rsidRDefault="00C55798">
      <w:pPr>
        <w:pStyle w:val="a3"/>
        <w:widowControl/>
        <w:shd w:val="clear" w:color="auto" w:fill="FFFFFF"/>
        <w:spacing w:before="225" w:beforeAutospacing="0" w:after="225" w:afterAutospacing="0"/>
        <w:rPr>
          <w:rFonts w:ascii="宋体" w:cs="宋体"/>
          <w:color w:val="333333"/>
          <w:sz w:val="28"/>
          <w:szCs w:val="28"/>
          <w:shd w:val="clear" w:color="auto" w:fill="FFFFFF"/>
        </w:rPr>
      </w:pPr>
    </w:p>
    <w:p w:rsidR="00C55798" w:rsidRDefault="00C55798">
      <w:pPr>
        <w:pStyle w:val="a3"/>
        <w:widowControl/>
        <w:shd w:val="clear" w:color="auto" w:fill="FFFFFF"/>
        <w:spacing w:before="225" w:beforeAutospacing="0" w:after="225" w:afterAutospacing="0"/>
        <w:rPr>
          <w:rFonts w:ascii="宋体" w:cs="宋体"/>
          <w:color w:val="333333"/>
          <w:sz w:val="28"/>
          <w:szCs w:val="28"/>
          <w:shd w:val="clear" w:color="auto" w:fill="FFFFFF"/>
        </w:rPr>
      </w:pPr>
    </w:p>
    <w:p w:rsidR="00C55798" w:rsidRDefault="00C55798">
      <w:pPr>
        <w:pStyle w:val="a3"/>
        <w:widowControl/>
        <w:shd w:val="clear" w:color="auto" w:fill="FFFFFF"/>
        <w:spacing w:before="225" w:beforeAutospacing="0" w:after="225" w:afterAutospacing="0"/>
        <w:rPr>
          <w:rFonts w:ascii="宋体" w:cs="宋体"/>
          <w:color w:val="333333"/>
          <w:sz w:val="28"/>
          <w:szCs w:val="28"/>
          <w:shd w:val="clear" w:color="auto" w:fill="FFFFFF"/>
        </w:rPr>
      </w:pPr>
    </w:p>
    <w:p w:rsidR="00C55798" w:rsidRDefault="00C55798">
      <w:pPr>
        <w:pStyle w:val="a3"/>
        <w:widowControl/>
        <w:shd w:val="clear" w:color="auto" w:fill="FFFFFF"/>
        <w:spacing w:before="225" w:beforeAutospacing="0" w:after="225" w:afterAutospacing="0"/>
        <w:rPr>
          <w:rFonts w:ascii="宋体" w:cs="宋体"/>
          <w:color w:val="333333"/>
          <w:sz w:val="28"/>
          <w:szCs w:val="28"/>
          <w:shd w:val="clear" w:color="auto" w:fill="FFFFFF"/>
        </w:rPr>
      </w:pPr>
    </w:p>
    <w:p w:rsidR="00C55798" w:rsidRDefault="00C55798">
      <w:pPr>
        <w:pStyle w:val="a3"/>
        <w:widowControl/>
        <w:shd w:val="clear" w:color="auto" w:fill="FFFFFF"/>
        <w:spacing w:before="225" w:beforeAutospacing="0" w:after="225" w:afterAutospacing="0"/>
        <w:rPr>
          <w:rFonts w:ascii="宋体" w:cs="宋体"/>
          <w:color w:val="333333"/>
          <w:sz w:val="28"/>
          <w:szCs w:val="28"/>
          <w:shd w:val="clear" w:color="auto" w:fill="FFFFFF"/>
        </w:rPr>
      </w:pPr>
    </w:p>
    <w:p w:rsidR="00C55798" w:rsidRDefault="00C55798">
      <w:pPr>
        <w:pStyle w:val="a3"/>
        <w:widowControl/>
        <w:shd w:val="clear" w:color="auto" w:fill="FFFFFF"/>
        <w:spacing w:before="225" w:beforeAutospacing="0" w:after="225" w:afterAutospacing="0"/>
        <w:rPr>
          <w:rFonts w:ascii="宋体" w:cs="宋体"/>
          <w:color w:val="333333"/>
          <w:sz w:val="28"/>
          <w:szCs w:val="28"/>
          <w:shd w:val="clear" w:color="auto" w:fill="FFFFFF"/>
        </w:rPr>
      </w:pPr>
    </w:p>
    <w:p w:rsidR="00C55798" w:rsidRDefault="00C55798">
      <w:pPr>
        <w:pStyle w:val="a3"/>
        <w:widowControl/>
        <w:shd w:val="clear" w:color="auto" w:fill="FFFFFF"/>
        <w:spacing w:before="225" w:beforeAutospacing="0" w:after="225" w:afterAutospacing="0"/>
        <w:rPr>
          <w:rFonts w:ascii="宋体" w:cs="宋体"/>
          <w:color w:val="333333"/>
          <w:sz w:val="28"/>
          <w:szCs w:val="28"/>
          <w:shd w:val="clear" w:color="auto" w:fill="FFFFFF"/>
        </w:rPr>
      </w:pPr>
    </w:p>
    <w:p w:rsidR="00C55798" w:rsidRPr="00472AB6" w:rsidRDefault="00C55798">
      <w:pPr>
        <w:pStyle w:val="a3"/>
        <w:widowControl/>
        <w:shd w:val="clear" w:color="auto" w:fill="FFFFFF"/>
        <w:spacing w:before="225" w:beforeAutospacing="0" w:after="225" w:afterAutospacing="0"/>
        <w:rPr>
          <w:rFonts w:ascii="仿宋" w:eastAsia="仿宋" w:hAnsi="仿宋" w:cs="宋体"/>
          <w:b/>
          <w:bCs/>
          <w:color w:val="333333"/>
          <w:sz w:val="32"/>
          <w:szCs w:val="32"/>
          <w:shd w:val="clear" w:color="auto" w:fill="FFFFFF"/>
        </w:rPr>
      </w:pPr>
      <w:r w:rsidRPr="00472AB6">
        <w:rPr>
          <w:rFonts w:ascii="仿宋" w:eastAsia="仿宋" w:hAnsi="仿宋" w:cs="宋体" w:hint="eastAsia"/>
          <w:b/>
          <w:bCs/>
          <w:color w:val="333333"/>
          <w:sz w:val="32"/>
          <w:szCs w:val="32"/>
          <w:shd w:val="clear" w:color="auto" w:fill="FFFFFF"/>
        </w:rPr>
        <w:lastRenderedPageBreak/>
        <w:t xml:space="preserve">　二、竞赛日程安排</w:t>
      </w:r>
    </w:p>
    <w:tbl>
      <w:tblPr>
        <w:tblW w:w="85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586"/>
        <w:gridCol w:w="1740"/>
        <w:gridCol w:w="3251"/>
        <w:gridCol w:w="1969"/>
      </w:tblGrid>
      <w:tr w:rsidR="00C55798" w:rsidRPr="00E378A4" w:rsidTr="00E378A4">
        <w:tc>
          <w:tcPr>
            <w:tcW w:w="1586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日期</w:t>
            </w: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时间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内容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备注</w:t>
            </w:r>
          </w:p>
        </w:tc>
      </w:tr>
      <w:tr w:rsidR="00C55798" w:rsidRPr="00E378A4" w:rsidTr="00E378A4">
        <w:tc>
          <w:tcPr>
            <w:tcW w:w="1586" w:type="dxa"/>
            <w:vMerge w:val="restart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smartTag w:uri="urn:schemas-microsoft-com:office:smarttags" w:element="chsdate">
              <w:smartTagPr>
                <w:attr w:name="Year" w:val="2016"/>
                <w:attr w:name="Month" w:val="10"/>
                <w:attr w:name="Day" w:val="9"/>
                <w:attr w:name="IsLunarDate" w:val="False"/>
                <w:attr w:name="IsROCDate" w:val="False"/>
              </w:smartTagPr>
              <w:r w:rsidRPr="00E378A4">
                <w:rPr>
                  <w:sz w:val="24"/>
                </w:rPr>
                <w:t>10</w:t>
              </w:r>
              <w:r w:rsidRPr="00E378A4">
                <w:rPr>
                  <w:rFonts w:hint="eastAsia"/>
                  <w:sz w:val="24"/>
                </w:rPr>
                <w:t>月</w:t>
              </w:r>
              <w:r w:rsidRPr="00E378A4">
                <w:rPr>
                  <w:sz w:val="24"/>
                </w:rPr>
                <w:t>9</w:t>
              </w:r>
              <w:r w:rsidRPr="00E378A4">
                <w:rPr>
                  <w:rFonts w:hint="eastAsia"/>
                  <w:sz w:val="24"/>
                </w:rPr>
                <w:t>日</w:t>
              </w:r>
            </w:smartTag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星期日</w:t>
            </w:r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报到日</w:t>
            </w: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 xml:space="preserve"> 9:00-18:00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报到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丽景国际酒店</w:t>
            </w: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19:30-21:00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技术会议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丽景国际酒店</w:t>
            </w:r>
          </w:p>
        </w:tc>
      </w:tr>
      <w:tr w:rsidR="00C55798" w:rsidRPr="00E378A4" w:rsidTr="00E378A4">
        <w:tc>
          <w:tcPr>
            <w:tcW w:w="1586" w:type="dxa"/>
            <w:vMerge w:val="restart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smartTag w:uri="urn:schemas-microsoft-com:office:smarttags" w:element="chsdate">
              <w:smartTagPr>
                <w:attr w:name="Year" w:val="2016"/>
                <w:attr w:name="Month" w:val="10"/>
                <w:attr w:name="Day" w:val="10"/>
                <w:attr w:name="IsLunarDate" w:val="False"/>
                <w:attr w:name="IsROCDate" w:val="False"/>
              </w:smartTagPr>
              <w:r w:rsidRPr="00E378A4">
                <w:rPr>
                  <w:sz w:val="24"/>
                </w:rPr>
                <w:t>10</w:t>
              </w:r>
              <w:r w:rsidRPr="00E378A4">
                <w:rPr>
                  <w:rFonts w:hint="eastAsia"/>
                  <w:sz w:val="24"/>
                </w:rPr>
                <w:t>月</w:t>
              </w:r>
              <w:r w:rsidRPr="00E378A4">
                <w:rPr>
                  <w:sz w:val="24"/>
                </w:rPr>
                <w:t>10</w:t>
              </w:r>
              <w:r w:rsidRPr="00E378A4">
                <w:rPr>
                  <w:rFonts w:hint="eastAsia"/>
                  <w:sz w:val="24"/>
                </w:rPr>
                <w:t>日</w:t>
              </w:r>
            </w:smartTag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星期一</w:t>
            </w:r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开幕式</w:t>
            </w:r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群众定向跑</w:t>
            </w:r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短距离接力</w:t>
            </w:r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推广日</w:t>
            </w: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 xml:space="preserve"> 9:00-9:30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开幕式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 xml:space="preserve"> 9:30-10:00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鸣枪、群众定向跑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运动员</w:t>
            </w:r>
          </w:p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检录、热身</w:t>
            </w: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 xml:space="preserve"> 10:00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短距离接力集体出发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 xml:space="preserve"> 12:00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上午赛事结束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12:00-13:00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运动员午餐</w:t>
            </w:r>
          </w:p>
        </w:tc>
        <w:tc>
          <w:tcPr>
            <w:tcW w:w="1969" w:type="dxa"/>
            <w:vMerge w:val="restart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13:00-14:00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集体乘车到达活动地点</w:t>
            </w:r>
          </w:p>
        </w:tc>
        <w:tc>
          <w:tcPr>
            <w:tcW w:w="1969" w:type="dxa"/>
            <w:vMerge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14:00-14:30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运动员检录、热身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与当地群众互动</w:t>
            </w: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14:30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集体出发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15:30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活动结束，接受采访，颁奖等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16:00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运动员返回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 w:val="restart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smartTag w:uri="urn:schemas-microsoft-com:office:smarttags" w:element="chsdate">
              <w:smartTagPr>
                <w:attr w:name="Year" w:val="2016"/>
                <w:attr w:name="Month" w:val="10"/>
                <w:attr w:name="Day" w:val="11"/>
                <w:attr w:name="IsLunarDate" w:val="False"/>
                <w:attr w:name="IsROCDate" w:val="False"/>
              </w:smartTagPr>
              <w:r w:rsidRPr="00E378A4">
                <w:rPr>
                  <w:sz w:val="24"/>
                </w:rPr>
                <w:t>10</w:t>
              </w:r>
              <w:r w:rsidRPr="00E378A4">
                <w:rPr>
                  <w:rFonts w:hint="eastAsia"/>
                  <w:sz w:val="24"/>
                </w:rPr>
                <w:t>月</w:t>
              </w:r>
              <w:r w:rsidRPr="00E378A4">
                <w:rPr>
                  <w:sz w:val="24"/>
                </w:rPr>
                <w:t>11</w:t>
              </w:r>
              <w:r w:rsidRPr="00E378A4">
                <w:rPr>
                  <w:rFonts w:hint="eastAsia"/>
                  <w:sz w:val="24"/>
                </w:rPr>
                <w:t>日</w:t>
              </w:r>
            </w:smartTag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星期二</w:t>
            </w:r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长距离</w:t>
            </w:r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竞赛日</w:t>
            </w: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 xml:space="preserve"> 7:30-8:30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运动队到达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 xml:space="preserve"> 8:30-9:00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运动员检录、热身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提供热身图</w:t>
            </w: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 xml:space="preserve"> 9:00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长距离第一批出发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出发间隔</w:t>
            </w:r>
            <w:r w:rsidRPr="00E378A4">
              <w:rPr>
                <w:sz w:val="24"/>
              </w:rPr>
              <w:t xml:space="preserve"> 2</w:t>
            </w:r>
            <w:r w:rsidRPr="00E378A4">
              <w:rPr>
                <w:rFonts w:hint="eastAsia"/>
                <w:sz w:val="24"/>
              </w:rPr>
              <w:t>分钟</w:t>
            </w: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14:00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当天赛事结束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 w:val="restart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smartTag w:uri="urn:schemas-microsoft-com:office:smarttags" w:element="chsdate">
              <w:smartTagPr>
                <w:attr w:name="Year" w:val="2016"/>
                <w:attr w:name="Month" w:val="10"/>
                <w:attr w:name="Day" w:val="12"/>
                <w:attr w:name="IsLunarDate" w:val="False"/>
                <w:attr w:name="IsROCDate" w:val="False"/>
              </w:smartTagPr>
              <w:r w:rsidRPr="00E378A4">
                <w:rPr>
                  <w:sz w:val="24"/>
                </w:rPr>
                <w:t>10</w:t>
              </w:r>
              <w:r w:rsidRPr="00E378A4">
                <w:rPr>
                  <w:rFonts w:hint="eastAsia"/>
                  <w:sz w:val="24"/>
                </w:rPr>
                <w:t>月</w:t>
              </w:r>
              <w:r w:rsidRPr="00E378A4">
                <w:rPr>
                  <w:sz w:val="24"/>
                </w:rPr>
                <w:t>12</w:t>
              </w:r>
              <w:r w:rsidRPr="00E378A4">
                <w:rPr>
                  <w:rFonts w:hint="eastAsia"/>
                  <w:sz w:val="24"/>
                </w:rPr>
                <w:t>日</w:t>
              </w:r>
            </w:smartTag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星期三</w:t>
            </w:r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短距离</w:t>
            </w:r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中距离</w:t>
            </w:r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竞赛日</w:t>
            </w: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 xml:space="preserve"> 7:30-8:30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运动队到达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left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 xml:space="preserve"> 8:30-9:00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运动员检录、热身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提供热身图</w:t>
            </w: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left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 xml:space="preserve"> 9:00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短距离第一批出发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left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11:30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上午赛事结束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left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11:30-12:30</w:t>
            </w:r>
          </w:p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12:30-13:00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运动员午餐</w:t>
            </w:r>
          </w:p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运动员休息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left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13:00-14:00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运动员检录、热身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提供热身图</w:t>
            </w: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left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14:00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中距离第一批出发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left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16:40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下午赛事结束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left"/>
              <w:rPr>
                <w:b/>
                <w:bCs/>
                <w:color w:val="00B050"/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17:00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运动员返回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 w:val="restart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smartTag w:uri="urn:schemas-microsoft-com:office:smarttags" w:element="chsdate">
              <w:smartTagPr>
                <w:attr w:name="Year" w:val="2016"/>
                <w:attr w:name="Month" w:val="10"/>
                <w:attr w:name="Day" w:val="13"/>
                <w:attr w:name="IsLunarDate" w:val="False"/>
                <w:attr w:name="IsROCDate" w:val="False"/>
              </w:smartTagPr>
              <w:r w:rsidRPr="00E378A4">
                <w:rPr>
                  <w:sz w:val="24"/>
                </w:rPr>
                <w:t>10</w:t>
              </w:r>
              <w:r w:rsidRPr="00E378A4">
                <w:rPr>
                  <w:rFonts w:hint="eastAsia"/>
                  <w:sz w:val="24"/>
                </w:rPr>
                <w:t>月</w:t>
              </w:r>
              <w:r w:rsidRPr="00E378A4">
                <w:rPr>
                  <w:sz w:val="24"/>
                </w:rPr>
                <w:t>13</w:t>
              </w:r>
              <w:r w:rsidRPr="00E378A4">
                <w:rPr>
                  <w:rFonts w:hint="eastAsia"/>
                  <w:sz w:val="24"/>
                </w:rPr>
                <w:t>日</w:t>
              </w:r>
            </w:smartTag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星期四</w:t>
            </w:r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接力赛</w:t>
            </w:r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竞赛日</w:t>
            </w: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 xml:space="preserve"> 7:30-8:30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运动队到达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 xml:space="preserve"> 8:30-9:00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运动员检录、热身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 xml:space="preserve"> 9:00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接力赛第一棒出发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11:20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接力赛结束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11:20-11:30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全体移步至闭幕式地点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11:30-12:30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运动员午餐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b/>
                <w:bCs/>
                <w:color w:val="00B050"/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12:30-13:30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颁奖、闭幕式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  <w:vMerge/>
          </w:tcPr>
          <w:p w:rsidR="00C55798" w:rsidRPr="00E378A4" w:rsidRDefault="00C55798" w:rsidP="00E378A4">
            <w:pPr>
              <w:jc w:val="center"/>
              <w:rPr>
                <w:b/>
                <w:bCs/>
                <w:color w:val="00B050"/>
                <w:sz w:val="24"/>
              </w:rPr>
            </w:pPr>
          </w:p>
        </w:tc>
        <w:tc>
          <w:tcPr>
            <w:tcW w:w="1740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sz w:val="24"/>
              </w:rPr>
              <w:t>14:00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当天赛事结束</w:t>
            </w: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  <w:tr w:rsidR="00C55798" w:rsidRPr="00E378A4" w:rsidTr="00E378A4">
        <w:tc>
          <w:tcPr>
            <w:tcW w:w="1586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smartTag w:uri="urn:schemas-microsoft-com:office:smarttags" w:element="chsdate">
              <w:smartTagPr>
                <w:attr w:name="Year" w:val="2016"/>
                <w:attr w:name="Month" w:val="10"/>
                <w:attr w:name="Day" w:val="14"/>
                <w:attr w:name="IsLunarDate" w:val="False"/>
                <w:attr w:name="IsROCDate" w:val="False"/>
              </w:smartTagPr>
              <w:r w:rsidRPr="00E378A4">
                <w:rPr>
                  <w:sz w:val="24"/>
                </w:rPr>
                <w:t>10</w:t>
              </w:r>
              <w:r w:rsidRPr="00E378A4">
                <w:rPr>
                  <w:rFonts w:hint="eastAsia"/>
                  <w:sz w:val="24"/>
                </w:rPr>
                <w:t>月</w:t>
              </w:r>
              <w:r w:rsidRPr="00E378A4">
                <w:rPr>
                  <w:sz w:val="24"/>
                </w:rPr>
                <w:t>14</w:t>
              </w:r>
              <w:r w:rsidRPr="00E378A4">
                <w:rPr>
                  <w:rFonts w:hint="eastAsia"/>
                  <w:sz w:val="24"/>
                </w:rPr>
                <w:t>日</w:t>
              </w:r>
            </w:smartTag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星期五</w:t>
            </w:r>
          </w:p>
        </w:tc>
        <w:tc>
          <w:tcPr>
            <w:tcW w:w="1740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离会</w:t>
            </w:r>
          </w:p>
        </w:tc>
        <w:tc>
          <w:tcPr>
            <w:tcW w:w="3251" w:type="dxa"/>
          </w:tcPr>
          <w:p w:rsidR="00C55798" w:rsidRPr="00E378A4" w:rsidRDefault="00C55798">
            <w:pPr>
              <w:rPr>
                <w:sz w:val="24"/>
              </w:rPr>
            </w:pPr>
          </w:p>
        </w:tc>
        <w:tc>
          <w:tcPr>
            <w:tcW w:w="1969" w:type="dxa"/>
          </w:tcPr>
          <w:p w:rsidR="00C55798" w:rsidRPr="00E378A4" w:rsidRDefault="00C55798">
            <w:pPr>
              <w:rPr>
                <w:sz w:val="24"/>
              </w:rPr>
            </w:pPr>
          </w:p>
        </w:tc>
      </w:tr>
    </w:tbl>
    <w:p w:rsidR="00C55798" w:rsidRDefault="00C55798">
      <w:pPr>
        <w:pStyle w:val="a3"/>
        <w:widowControl/>
        <w:shd w:val="clear" w:color="auto" w:fill="FFFFFF"/>
        <w:spacing w:before="225" w:beforeAutospacing="0" w:after="225" w:afterAutospacing="0" w:line="27" w:lineRule="atLeast"/>
        <w:rPr>
          <w:rStyle w:val="a4"/>
          <w:rFonts w:ascii="仿宋" w:eastAsia="仿宋" w:hAnsi="仿宋" w:cs="宋体"/>
          <w:color w:val="333333"/>
          <w:sz w:val="32"/>
          <w:szCs w:val="32"/>
          <w:shd w:val="clear" w:color="auto" w:fill="FFFFFF"/>
        </w:rPr>
      </w:pPr>
      <w:r w:rsidRPr="00472AB6">
        <w:rPr>
          <w:rStyle w:val="a4"/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 xml:space="preserve">　</w:t>
      </w:r>
    </w:p>
    <w:p w:rsidR="00C55798" w:rsidRPr="00472AB6" w:rsidRDefault="00C55798">
      <w:pPr>
        <w:pStyle w:val="a3"/>
        <w:widowControl/>
        <w:shd w:val="clear" w:color="auto" w:fill="FFFFFF"/>
        <w:spacing w:before="225" w:beforeAutospacing="0" w:after="225" w:afterAutospacing="0" w:line="27" w:lineRule="atLeast"/>
        <w:rPr>
          <w:rFonts w:ascii="仿宋" w:eastAsia="仿宋" w:hAnsi="仿宋" w:cs="宋体"/>
          <w:color w:val="333333"/>
          <w:sz w:val="32"/>
          <w:szCs w:val="32"/>
        </w:rPr>
      </w:pPr>
      <w:r w:rsidRPr="00472AB6">
        <w:rPr>
          <w:rStyle w:val="a4"/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>三、技术参数</w:t>
      </w:r>
    </w:p>
    <w:p w:rsidR="00C55798" w:rsidRPr="00472AB6" w:rsidRDefault="00C55798">
      <w:pPr>
        <w:pStyle w:val="a3"/>
        <w:widowControl/>
        <w:shd w:val="clear" w:color="auto" w:fill="FFFFFF"/>
        <w:spacing w:before="225" w:beforeAutospacing="0" w:after="225" w:afterAutospacing="0" w:line="27" w:lineRule="atLeast"/>
        <w:ind w:firstLine="560"/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</w:pPr>
      <w:r w:rsidRPr="00472AB6"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  <w:t>(</w:t>
      </w:r>
      <w:r w:rsidRPr="00472AB6">
        <w:rPr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>一</w:t>
      </w:r>
      <w:r w:rsidRPr="00472AB6"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  <w:t>)</w:t>
      </w:r>
      <w:r w:rsidRPr="00472AB6">
        <w:rPr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>各场地技术参数</w:t>
      </w:r>
    </w:p>
    <w:tbl>
      <w:tblPr>
        <w:tblW w:w="8865" w:type="dxa"/>
        <w:tblInd w:w="-2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215"/>
        <w:gridCol w:w="1467"/>
        <w:gridCol w:w="1236"/>
        <w:gridCol w:w="1167"/>
        <w:gridCol w:w="1306"/>
        <w:gridCol w:w="1254"/>
        <w:gridCol w:w="1220"/>
      </w:tblGrid>
      <w:tr w:rsidR="00C55798" w:rsidRPr="00E378A4" w:rsidTr="00E378A4">
        <w:tc>
          <w:tcPr>
            <w:tcW w:w="1215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比赛场地</w:t>
            </w:r>
          </w:p>
        </w:tc>
        <w:tc>
          <w:tcPr>
            <w:tcW w:w="1467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短距离接力</w:t>
            </w:r>
          </w:p>
        </w:tc>
        <w:tc>
          <w:tcPr>
            <w:tcW w:w="1236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推广活动</w:t>
            </w:r>
          </w:p>
        </w:tc>
        <w:tc>
          <w:tcPr>
            <w:tcW w:w="1167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长距离</w:t>
            </w:r>
          </w:p>
        </w:tc>
        <w:tc>
          <w:tcPr>
            <w:tcW w:w="1306" w:type="dxa"/>
          </w:tcPr>
          <w:p w:rsidR="00C55798" w:rsidRPr="00E378A4" w:rsidRDefault="00C55798" w:rsidP="00E378A4">
            <w:pPr>
              <w:jc w:val="center"/>
            </w:pPr>
            <w:r w:rsidRPr="00E378A4">
              <w:rPr>
                <w:rFonts w:hint="eastAsia"/>
                <w:sz w:val="24"/>
              </w:rPr>
              <w:t>短距离</w:t>
            </w:r>
          </w:p>
        </w:tc>
        <w:tc>
          <w:tcPr>
            <w:tcW w:w="1254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中距离</w:t>
            </w:r>
          </w:p>
        </w:tc>
        <w:tc>
          <w:tcPr>
            <w:tcW w:w="1220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接力</w:t>
            </w:r>
          </w:p>
        </w:tc>
      </w:tr>
      <w:tr w:rsidR="00C55798" w:rsidRPr="00E378A4" w:rsidTr="00E378A4">
        <w:tc>
          <w:tcPr>
            <w:tcW w:w="1215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制图标准</w:t>
            </w:r>
          </w:p>
        </w:tc>
        <w:tc>
          <w:tcPr>
            <w:tcW w:w="1467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sz w:val="24"/>
              </w:rPr>
              <w:t>ISSOM</w:t>
            </w:r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sz w:val="24"/>
              </w:rPr>
              <w:t xml:space="preserve"> 2007</w:t>
            </w:r>
          </w:p>
        </w:tc>
        <w:tc>
          <w:tcPr>
            <w:tcW w:w="1236" w:type="dxa"/>
          </w:tcPr>
          <w:p w:rsidR="00C55798" w:rsidRPr="00E378A4" w:rsidRDefault="00C55798" w:rsidP="00E378A4">
            <w:pPr>
              <w:jc w:val="center"/>
            </w:pPr>
            <w:r w:rsidRPr="00E378A4">
              <w:rPr>
                <w:sz w:val="24"/>
              </w:rPr>
              <w:t>ISSOM 2007</w:t>
            </w:r>
          </w:p>
        </w:tc>
        <w:tc>
          <w:tcPr>
            <w:tcW w:w="1167" w:type="dxa"/>
          </w:tcPr>
          <w:p w:rsidR="00C55798" w:rsidRPr="00E378A4" w:rsidRDefault="00C55798" w:rsidP="00E378A4">
            <w:pPr>
              <w:jc w:val="center"/>
            </w:pPr>
            <w:r w:rsidRPr="00E378A4">
              <w:rPr>
                <w:sz w:val="24"/>
              </w:rPr>
              <w:t>ISOM 2000</w:t>
            </w:r>
          </w:p>
        </w:tc>
        <w:tc>
          <w:tcPr>
            <w:tcW w:w="1306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sz w:val="24"/>
              </w:rPr>
              <w:t xml:space="preserve">ISSOM </w:t>
            </w:r>
          </w:p>
          <w:p w:rsidR="00C55798" w:rsidRPr="00E378A4" w:rsidRDefault="00C55798" w:rsidP="00E378A4">
            <w:pPr>
              <w:jc w:val="center"/>
            </w:pPr>
            <w:r w:rsidRPr="00E378A4">
              <w:rPr>
                <w:sz w:val="24"/>
              </w:rPr>
              <w:t>2007</w:t>
            </w:r>
          </w:p>
        </w:tc>
        <w:tc>
          <w:tcPr>
            <w:tcW w:w="1254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sz w:val="24"/>
              </w:rPr>
              <w:t xml:space="preserve">ISOM </w:t>
            </w:r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sz w:val="24"/>
              </w:rPr>
              <w:t>2000</w:t>
            </w:r>
          </w:p>
        </w:tc>
        <w:tc>
          <w:tcPr>
            <w:tcW w:w="1220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sz w:val="24"/>
              </w:rPr>
              <w:t>ISSOM</w:t>
            </w:r>
          </w:p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sz w:val="24"/>
              </w:rPr>
              <w:t xml:space="preserve"> 2007</w:t>
            </w:r>
          </w:p>
        </w:tc>
      </w:tr>
      <w:tr w:rsidR="00C55798" w:rsidRPr="00E378A4" w:rsidTr="00E378A4">
        <w:tc>
          <w:tcPr>
            <w:tcW w:w="1215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比例尺</w:t>
            </w:r>
          </w:p>
        </w:tc>
        <w:tc>
          <w:tcPr>
            <w:tcW w:w="1467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sz w:val="24"/>
              </w:rPr>
              <w:t>1:4000</w:t>
            </w:r>
          </w:p>
        </w:tc>
        <w:tc>
          <w:tcPr>
            <w:tcW w:w="1236" w:type="dxa"/>
          </w:tcPr>
          <w:p w:rsidR="00C55798" w:rsidRPr="00E378A4" w:rsidRDefault="00C55798" w:rsidP="00E378A4">
            <w:pPr>
              <w:jc w:val="center"/>
            </w:pPr>
            <w:r w:rsidRPr="00E378A4">
              <w:rPr>
                <w:sz w:val="24"/>
              </w:rPr>
              <w:t>1:3000</w:t>
            </w:r>
          </w:p>
        </w:tc>
        <w:tc>
          <w:tcPr>
            <w:tcW w:w="1167" w:type="dxa"/>
          </w:tcPr>
          <w:p w:rsidR="00C55798" w:rsidRPr="00E378A4" w:rsidRDefault="00C55798" w:rsidP="00E378A4">
            <w:pPr>
              <w:jc w:val="center"/>
            </w:pPr>
            <w:r w:rsidRPr="00E378A4">
              <w:rPr>
                <w:sz w:val="24"/>
              </w:rPr>
              <w:t>1:15000</w:t>
            </w:r>
          </w:p>
        </w:tc>
        <w:tc>
          <w:tcPr>
            <w:tcW w:w="1306" w:type="dxa"/>
          </w:tcPr>
          <w:p w:rsidR="00C55798" w:rsidRPr="00E378A4" w:rsidRDefault="00C55798" w:rsidP="00E378A4">
            <w:pPr>
              <w:jc w:val="center"/>
            </w:pPr>
            <w:r w:rsidRPr="00E378A4">
              <w:rPr>
                <w:sz w:val="24"/>
              </w:rPr>
              <w:t>1:4000</w:t>
            </w:r>
          </w:p>
        </w:tc>
        <w:tc>
          <w:tcPr>
            <w:tcW w:w="1254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sz w:val="24"/>
              </w:rPr>
              <w:t>1:7500</w:t>
            </w:r>
          </w:p>
        </w:tc>
        <w:tc>
          <w:tcPr>
            <w:tcW w:w="1220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sz w:val="24"/>
              </w:rPr>
              <w:t>1:5000</w:t>
            </w:r>
          </w:p>
        </w:tc>
      </w:tr>
      <w:tr w:rsidR="00C55798" w:rsidRPr="00E378A4" w:rsidTr="00E378A4">
        <w:tc>
          <w:tcPr>
            <w:tcW w:w="1215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等高距</w:t>
            </w:r>
          </w:p>
        </w:tc>
        <w:tc>
          <w:tcPr>
            <w:tcW w:w="1467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smartTag w:uri="urn:schemas-microsoft-com:office:smarttags" w:element="chmetcnv">
              <w:smartTagPr>
                <w:attr w:name="UnitName" w:val="m"/>
                <w:attr w:name="SourceValue" w:val="2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E378A4">
                <w:rPr>
                  <w:sz w:val="24"/>
                </w:rPr>
                <w:t>2m</w:t>
              </w:r>
            </w:smartTag>
          </w:p>
        </w:tc>
        <w:tc>
          <w:tcPr>
            <w:tcW w:w="1236" w:type="dxa"/>
          </w:tcPr>
          <w:p w:rsidR="00C55798" w:rsidRPr="00E378A4" w:rsidRDefault="00C55798" w:rsidP="00E378A4">
            <w:pPr>
              <w:jc w:val="center"/>
            </w:pPr>
            <w:smartTag w:uri="urn:schemas-microsoft-com:office:smarttags" w:element="chmetcnv">
              <w:smartTagPr>
                <w:attr w:name="UnitName" w:val="m"/>
                <w:attr w:name="SourceValue" w:val="2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E378A4">
                <w:t>2m</w:t>
              </w:r>
            </w:smartTag>
          </w:p>
        </w:tc>
        <w:tc>
          <w:tcPr>
            <w:tcW w:w="1167" w:type="dxa"/>
          </w:tcPr>
          <w:p w:rsidR="00C55798" w:rsidRPr="00E378A4" w:rsidRDefault="00C55798" w:rsidP="00E378A4">
            <w:pPr>
              <w:jc w:val="center"/>
            </w:pPr>
            <w:smartTag w:uri="urn:schemas-microsoft-com:office:smarttags" w:element="chmetcnv">
              <w:smartTagPr>
                <w:attr w:name="UnitName" w:val="m"/>
                <w:attr w:name="SourceValue" w:val="2.5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E378A4">
                <w:t>2.5m</w:t>
              </w:r>
            </w:smartTag>
          </w:p>
        </w:tc>
        <w:tc>
          <w:tcPr>
            <w:tcW w:w="1306" w:type="dxa"/>
          </w:tcPr>
          <w:p w:rsidR="00C55798" w:rsidRPr="00E378A4" w:rsidRDefault="00C55798" w:rsidP="00E378A4">
            <w:pPr>
              <w:jc w:val="center"/>
            </w:pPr>
            <w:smartTag w:uri="urn:schemas-microsoft-com:office:smarttags" w:element="chmetcnv">
              <w:smartTagPr>
                <w:attr w:name="UnitName" w:val="m"/>
                <w:attr w:name="SourceValue" w:val="2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E378A4">
                <w:t>2m</w:t>
              </w:r>
            </w:smartTag>
          </w:p>
        </w:tc>
        <w:tc>
          <w:tcPr>
            <w:tcW w:w="1254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smartTag w:uri="urn:schemas-microsoft-com:office:smarttags" w:element="chmetcnv">
              <w:smartTagPr>
                <w:attr w:name="UnitName" w:val="m"/>
                <w:attr w:name="SourceValue" w:val="2.5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E378A4">
                <w:rPr>
                  <w:sz w:val="24"/>
                </w:rPr>
                <w:t>2.5m</w:t>
              </w:r>
            </w:smartTag>
          </w:p>
        </w:tc>
        <w:tc>
          <w:tcPr>
            <w:tcW w:w="1220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smartTag w:uri="urn:schemas-microsoft-com:office:smarttags" w:element="chmetcnv">
              <w:smartTagPr>
                <w:attr w:name="UnitName" w:val="m"/>
                <w:attr w:name="SourceValue" w:val="2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E378A4">
                <w:rPr>
                  <w:sz w:val="24"/>
                </w:rPr>
                <w:t>2m</w:t>
              </w:r>
            </w:smartTag>
          </w:p>
        </w:tc>
      </w:tr>
    </w:tbl>
    <w:p w:rsidR="00C55798" w:rsidRPr="00472AB6" w:rsidRDefault="00C55798">
      <w:pPr>
        <w:pStyle w:val="a3"/>
        <w:widowControl/>
        <w:shd w:val="clear" w:color="auto" w:fill="FFFFFF"/>
        <w:spacing w:before="225" w:beforeAutospacing="0" w:after="225" w:afterAutospacing="0" w:line="27" w:lineRule="atLeast"/>
        <w:ind w:firstLine="560"/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</w:pPr>
      <w:r w:rsidRPr="00472AB6"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  <w:t>(</w:t>
      </w:r>
      <w:r w:rsidRPr="00472AB6">
        <w:rPr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>二</w:t>
      </w:r>
      <w:r w:rsidRPr="00472AB6"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  <w:t>)</w:t>
      </w:r>
      <w:r w:rsidRPr="00472AB6">
        <w:rPr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>水站</w:t>
      </w:r>
    </w:p>
    <w:tbl>
      <w:tblPr>
        <w:tblW w:w="8865" w:type="dxa"/>
        <w:tblInd w:w="-2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215"/>
        <w:gridCol w:w="1467"/>
        <w:gridCol w:w="1236"/>
        <w:gridCol w:w="1167"/>
        <w:gridCol w:w="1306"/>
        <w:gridCol w:w="1254"/>
        <w:gridCol w:w="1220"/>
      </w:tblGrid>
      <w:tr w:rsidR="00C55798" w:rsidRPr="00E378A4" w:rsidTr="00E378A4">
        <w:tc>
          <w:tcPr>
            <w:tcW w:w="1215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比赛场地</w:t>
            </w:r>
          </w:p>
        </w:tc>
        <w:tc>
          <w:tcPr>
            <w:tcW w:w="1467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短距离接力</w:t>
            </w:r>
          </w:p>
        </w:tc>
        <w:tc>
          <w:tcPr>
            <w:tcW w:w="1236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推广活动</w:t>
            </w:r>
          </w:p>
        </w:tc>
        <w:tc>
          <w:tcPr>
            <w:tcW w:w="1167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长距离</w:t>
            </w:r>
          </w:p>
        </w:tc>
        <w:tc>
          <w:tcPr>
            <w:tcW w:w="1306" w:type="dxa"/>
          </w:tcPr>
          <w:p w:rsidR="00C55798" w:rsidRPr="00E378A4" w:rsidRDefault="00C55798" w:rsidP="00E378A4">
            <w:pPr>
              <w:jc w:val="center"/>
            </w:pPr>
            <w:r w:rsidRPr="00E378A4">
              <w:rPr>
                <w:rFonts w:hint="eastAsia"/>
                <w:sz w:val="24"/>
              </w:rPr>
              <w:t>短距离</w:t>
            </w:r>
          </w:p>
        </w:tc>
        <w:tc>
          <w:tcPr>
            <w:tcW w:w="1254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中距离</w:t>
            </w:r>
          </w:p>
        </w:tc>
        <w:tc>
          <w:tcPr>
            <w:tcW w:w="1220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接力</w:t>
            </w:r>
          </w:p>
        </w:tc>
      </w:tr>
      <w:tr w:rsidR="00C55798" w:rsidRPr="00E378A4" w:rsidTr="00E378A4">
        <w:tc>
          <w:tcPr>
            <w:tcW w:w="1215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水站</w:t>
            </w:r>
          </w:p>
        </w:tc>
        <w:tc>
          <w:tcPr>
            <w:tcW w:w="1467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终点</w:t>
            </w:r>
          </w:p>
        </w:tc>
        <w:tc>
          <w:tcPr>
            <w:tcW w:w="1236" w:type="dxa"/>
          </w:tcPr>
          <w:p w:rsidR="00C55798" w:rsidRPr="00E378A4" w:rsidRDefault="00C55798" w:rsidP="00E378A4">
            <w:pPr>
              <w:jc w:val="center"/>
            </w:pPr>
            <w:r w:rsidRPr="00E378A4">
              <w:rPr>
                <w:rFonts w:hint="eastAsia"/>
              </w:rPr>
              <w:t>起终点</w:t>
            </w:r>
          </w:p>
        </w:tc>
        <w:tc>
          <w:tcPr>
            <w:tcW w:w="1167" w:type="dxa"/>
          </w:tcPr>
          <w:p w:rsidR="00C55798" w:rsidRPr="00E378A4" w:rsidRDefault="00C55798" w:rsidP="00E378A4">
            <w:pPr>
              <w:jc w:val="center"/>
            </w:pPr>
            <w:r w:rsidRPr="00E378A4">
              <w:t>3</w:t>
            </w:r>
            <w:r w:rsidRPr="00E378A4">
              <w:rPr>
                <w:rFonts w:hint="eastAsia"/>
              </w:rPr>
              <w:t>个</w:t>
            </w:r>
            <w:r w:rsidRPr="00E378A4">
              <w:t>+</w:t>
            </w:r>
            <w:r w:rsidRPr="00E378A4">
              <w:rPr>
                <w:rFonts w:hint="eastAsia"/>
              </w:rPr>
              <w:t>终点</w:t>
            </w:r>
          </w:p>
        </w:tc>
        <w:tc>
          <w:tcPr>
            <w:tcW w:w="1306" w:type="dxa"/>
          </w:tcPr>
          <w:p w:rsidR="00C55798" w:rsidRPr="00E378A4" w:rsidRDefault="00C55798" w:rsidP="00E378A4">
            <w:pPr>
              <w:jc w:val="center"/>
            </w:pPr>
            <w:r w:rsidRPr="00E378A4">
              <w:t>1</w:t>
            </w:r>
            <w:r w:rsidRPr="00E378A4">
              <w:rPr>
                <w:rFonts w:hint="eastAsia"/>
              </w:rPr>
              <w:t>个</w:t>
            </w:r>
            <w:r w:rsidRPr="00E378A4">
              <w:t>+</w:t>
            </w:r>
            <w:r w:rsidRPr="00E378A4">
              <w:rPr>
                <w:rFonts w:hint="eastAsia"/>
              </w:rPr>
              <w:t>终点</w:t>
            </w:r>
          </w:p>
        </w:tc>
        <w:tc>
          <w:tcPr>
            <w:tcW w:w="1254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sz w:val="24"/>
              </w:rPr>
              <w:t>1</w:t>
            </w:r>
            <w:r w:rsidRPr="00E378A4">
              <w:rPr>
                <w:rFonts w:hint="eastAsia"/>
                <w:sz w:val="24"/>
              </w:rPr>
              <w:t>个</w:t>
            </w:r>
            <w:r w:rsidRPr="00E378A4">
              <w:rPr>
                <w:sz w:val="24"/>
              </w:rPr>
              <w:t>+</w:t>
            </w:r>
            <w:r w:rsidRPr="00E378A4">
              <w:rPr>
                <w:rFonts w:hint="eastAsia"/>
                <w:sz w:val="24"/>
              </w:rPr>
              <w:t>终点</w:t>
            </w:r>
          </w:p>
        </w:tc>
        <w:tc>
          <w:tcPr>
            <w:tcW w:w="1220" w:type="dxa"/>
          </w:tcPr>
          <w:p w:rsidR="00C55798" w:rsidRPr="00E378A4" w:rsidRDefault="00C55798" w:rsidP="00E378A4">
            <w:pPr>
              <w:jc w:val="center"/>
              <w:rPr>
                <w:sz w:val="24"/>
              </w:rPr>
            </w:pPr>
            <w:r w:rsidRPr="00E378A4">
              <w:rPr>
                <w:rFonts w:hint="eastAsia"/>
                <w:sz w:val="24"/>
              </w:rPr>
              <w:t>终点</w:t>
            </w:r>
          </w:p>
        </w:tc>
      </w:tr>
    </w:tbl>
    <w:p w:rsidR="00C55798" w:rsidRPr="00472AB6" w:rsidRDefault="00C55798">
      <w:pPr>
        <w:pStyle w:val="a3"/>
        <w:widowControl/>
        <w:shd w:val="clear" w:color="auto" w:fill="FFFFFF"/>
        <w:spacing w:before="225" w:beforeAutospacing="0" w:after="225" w:afterAutospacing="0" w:line="27" w:lineRule="atLeast"/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</w:pPr>
      <w:r>
        <w:rPr>
          <w:rFonts w:ascii="宋体" w:hAnsi="宋体" w:cs="宋体"/>
          <w:color w:val="333333"/>
          <w:sz w:val="28"/>
          <w:szCs w:val="28"/>
          <w:shd w:val="clear" w:color="auto" w:fill="FFFFFF"/>
        </w:rPr>
        <w:t xml:space="preserve">  </w:t>
      </w:r>
      <w:r w:rsidRPr="00472AB6"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  <w:t xml:space="preserve"> </w:t>
      </w:r>
      <w:r w:rsidRPr="00472AB6">
        <w:rPr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>（三）场地信息</w:t>
      </w:r>
    </w:p>
    <w:p w:rsidR="00C55798" w:rsidRPr="00472AB6" w:rsidRDefault="00C55798">
      <w:pPr>
        <w:pStyle w:val="a3"/>
        <w:widowControl/>
        <w:shd w:val="clear" w:color="auto" w:fill="FFFFFF"/>
        <w:spacing w:before="225" w:beforeAutospacing="0" w:after="225" w:afterAutospacing="0" w:line="460" w:lineRule="exact"/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</w:pPr>
      <w:r w:rsidRPr="00472AB6">
        <w:rPr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 xml:space="preserve">　　</w:t>
      </w:r>
      <w:r w:rsidRPr="00472AB6"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  <w:t>1.</w:t>
      </w:r>
      <w:r w:rsidRPr="00472AB6">
        <w:rPr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>短距离接力赛、推广活动、短距离赛、接力赛场地以公园地形为主，硬地面较多，可跑性高；个别场地人工地物复杂；不建议穿铁钉定向鞋。</w:t>
      </w:r>
    </w:p>
    <w:p w:rsidR="00C55798" w:rsidRDefault="00957B0E" w:rsidP="00957B0E">
      <w:pPr>
        <w:pStyle w:val="a3"/>
        <w:widowControl/>
        <w:shd w:val="clear" w:color="auto" w:fill="FFFFFF"/>
        <w:spacing w:before="225" w:beforeAutospacing="0" w:after="225" w:afterAutospacing="0" w:line="27" w:lineRule="atLeast"/>
        <w:ind w:firstLineChars="200" w:firstLine="480"/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</w:pPr>
      <w:r>
        <w:rPr>
          <w:noProof/>
        </w:rPr>
        <w:pict>
          <v:shape id="图片 4" o:spid="_x0000_s1027" type="#_x0000_t75" alt="中距离" style="position:absolute;left:0;text-align:left;margin-left:3.45pt;margin-top:199.1pt;width:410.9pt;height:112.1pt;z-index:-3;visibility:visible" wrapcoords="-39 0 -39 21455 21600 21455 21600 0 -39 0">
            <v:imagedata r:id="rId6" o:title=""/>
            <w10:wrap type="tight"/>
          </v:shape>
        </w:pict>
      </w:r>
      <w:r>
        <w:rPr>
          <w:noProof/>
        </w:rPr>
        <w:pict>
          <v:shape id="图片 2" o:spid="_x0000_s1028" type="#_x0000_t75" alt="短距离" style="position:absolute;left:0;text-align:left;margin-left:6pt;margin-top:.95pt;width:408pt;height:99.8pt;z-index:4;visibility:visible">
            <v:imagedata r:id="rId7" o:title=""/>
            <w10:wrap type="square"/>
          </v:shape>
        </w:pict>
      </w:r>
      <w:r w:rsidR="00C55798" w:rsidRPr="00472AB6"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  <w:t>2.</w:t>
      </w:r>
      <w:r w:rsidR="00C55798" w:rsidRPr="00472AB6">
        <w:rPr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>中距离赛地形复杂多变，有较多可跑性高的白林或空旷地、也有复杂人工地物；建议穿着长裤、护腿参赛，是否穿着铁钉跑鞋应根据自身情况选择。场地内可能会有缓慢通行车辆，应注意避让。</w:t>
      </w:r>
    </w:p>
    <w:p w:rsidR="00C55798" w:rsidRPr="00472AB6" w:rsidRDefault="00957B0E" w:rsidP="00957B0E">
      <w:pPr>
        <w:pStyle w:val="a3"/>
        <w:widowControl/>
        <w:shd w:val="clear" w:color="auto" w:fill="FFFFFF"/>
        <w:spacing w:before="225" w:beforeAutospacing="0" w:after="225" w:afterAutospacing="0" w:line="27" w:lineRule="atLeast"/>
        <w:ind w:firstLineChars="200" w:firstLine="480"/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</w:pPr>
      <w:r>
        <w:rPr>
          <w:noProof/>
        </w:rPr>
        <w:pict>
          <v:shape id="图片 3" o:spid="_x0000_s1029" type="#_x0000_t75" alt="长距离场地" style="position:absolute;left:0;text-align:left;margin-left:2pt;margin-top:134.85pt;width:409.25pt;height:174.8pt;z-index:-4;visibility:visible" wrapcoords="-40 0 -40 21507 21600 21507 21600 0 -40 0">
            <v:imagedata r:id="rId8" o:title=""/>
            <w10:wrap type="tight"/>
          </v:shape>
        </w:pict>
      </w:r>
      <w:r w:rsidR="00C55798" w:rsidRPr="00472AB6"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  <w:t>3.</w:t>
      </w:r>
      <w:r w:rsidR="00C55798" w:rsidRPr="00472AB6">
        <w:rPr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>长距离赛场地区域广阔，普遍可跑性高，爬高量少，包括白林、大片空旷地以及季节性沼泽地等，也有较多通行困难道路，应谨慎选择。建议穿着长衣长裤、护腿参赛，最好穿着铁钉跑鞋。在季节性沼泽地中通行湿鞋不可避免。</w:t>
      </w:r>
    </w:p>
    <w:p w:rsidR="00C55798" w:rsidRPr="00353A3F" w:rsidRDefault="00957B0E" w:rsidP="00E53F51">
      <w:pPr>
        <w:pStyle w:val="a3"/>
        <w:widowControl/>
        <w:shd w:val="clear" w:color="auto" w:fill="FFFFFF"/>
        <w:spacing w:before="225" w:beforeAutospacing="0" w:after="225" w:afterAutospacing="0" w:line="27" w:lineRule="atLeast"/>
        <w:ind w:firstLineChars="200" w:firstLine="480"/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</w:pPr>
      <w:r>
        <w:rPr>
          <w:noProof/>
        </w:rPr>
        <w:pict>
          <v:shape id="图片 6" o:spid="_x0000_s1030" type="#_x0000_t75" alt="观赏路段" style="position:absolute;left:0;text-align:left;margin-left:1pt;margin-top:193.3pt;width:414pt;height:111.15pt;z-index:-1;visibility:visible" wrapcoords="-39 0 -39 21454 21600 21454 21600 0 -39 0">
            <v:imagedata r:id="rId9" o:title=""/>
            <w10:wrap type="tight"/>
          </v:shape>
        </w:pict>
      </w:r>
      <w:r w:rsidR="00C55798" w:rsidRPr="00472AB6">
        <w:rPr>
          <w:rFonts w:ascii="仿宋" w:eastAsia="仿宋" w:hAnsi="仿宋" w:cs="宋体"/>
          <w:color w:val="333333"/>
          <w:sz w:val="32"/>
          <w:szCs w:val="32"/>
          <w:shd w:val="clear" w:color="auto" w:fill="FFFFFF"/>
        </w:rPr>
        <w:t>4.</w:t>
      </w:r>
      <w:r w:rsidR="00C55798" w:rsidRPr="00472AB6">
        <w:rPr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>观赏路段：短距离、中距离、长距离比赛均设置有较长的观赏路段，领队、教练可在</w:t>
      </w:r>
      <w:smartTag w:uri="urn:schemas-microsoft-com:office:smarttags" w:element="chmetcnv">
        <w:smartTagPr>
          <w:attr w:name="UnitName" w:val="米"/>
          <w:attr w:name="SourceValue" w:val="2"/>
          <w:attr w:name="HasSpace" w:val="False"/>
          <w:attr w:name="Negative" w:val="False"/>
          <w:attr w:name="NumberType" w:val="1"/>
          <w:attr w:name="TCSC" w:val="0"/>
        </w:smartTagPr>
        <w:r w:rsidR="00C55798" w:rsidRPr="00472AB6">
          <w:rPr>
            <w:rFonts w:ascii="仿宋" w:eastAsia="仿宋" w:hAnsi="仿宋" w:cs="宋体"/>
            <w:color w:val="333333"/>
            <w:sz w:val="32"/>
            <w:szCs w:val="32"/>
            <w:shd w:val="clear" w:color="auto" w:fill="FFFFFF"/>
          </w:rPr>
          <w:t>2</w:t>
        </w:r>
        <w:r w:rsidR="00C55798" w:rsidRPr="00472AB6">
          <w:rPr>
            <w:rFonts w:ascii="仿宋" w:eastAsia="仿宋" w:hAnsi="仿宋" w:cs="宋体" w:hint="eastAsia"/>
            <w:color w:val="333333"/>
            <w:sz w:val="32"/>
            <w:szCs w:val="32"/>
            <w:shd w:val="clear" w:color="auto" w:fill="FFFFFF"/>
          </w:rPr>
          <w:t>米</w:t>
        </w:r>
      </w:smartTag>
      <w:r w:rsidR="00C55798" w:rsidRPr="00472AB6">
        <w:rPr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>左右的近距离拍摄参赛选手通过观赏路段情况。短距离、中距离观赏路段超过</w:t>
      </w:r>
      <w:smartTag w:uri="urn:schemas-microsoft-com:office:smarttags" w:element="chmetcnv">
        <w:smartTagPr>
          <w:attr w:name="UnitName" w:val="米"/>
          <w:attr w:name="SourceValue" w:val="50"/>
          <w:attr w:name="HasSpace" w:val="False"/>
          <w:attr w:name="Negative" w:val="False"/>
          <w:attr w:name="NumberType" w:val="1"/>
          <w:attr w:name="TCSC" w:val="0"/>
        </w:smartTagPr>
        <w:r w:rsidR="00C55798" w:rsidRPr="00472AB6">
          <w:rPr>
            <w:rFonts w:ascii="仿宋" w:eastAsia="仿宋" w:hAnsi="仿宋" w:cs="宋体"/>
            <w:color w:val="333333"/>
            <w:sz w:val="32"/>
            <w:szCs w:val="32"/>
            <w:shd w:val="clear" w:color="auto" w:fill="FFFFFF"/>
          </w:rPr>
          <w:t>50</w:t>
        </w:r>
        <w:r w:rsidR="00C55798" w:rsidRPr="00472AB6">
          <w:rPr>
            <w:rFonts w:ascii="仿宋" w:eastAsia="仿宋" w:hAnsi="仿宋" w:cs="宋体" w:hint="eastAsia"/>
            <w:color w:val="333333"/>
            <w:sz w:val="32"/>
            <w:szCs w:val="32"/>
            <w:shd w:val="clear" w:color="auto" w:fill="FFFFFF"/>
          </w:rPr>
          <w:t>米</w:t>
        </w:r>
      </w:smartTag>
      <w:r w:rsidR="00C55798" w:rsidRPr="00472AB6">
        <w:rPr>
          <w:rFonts w:ascii="仿宋" w:eastAsia="仿宋" w:hAnsi="仿宋" w:cs="宋体" w:hint="eastAsia"/>
          <w:color w:val="333333"/>
          <w:sz w:val="32"/>
          <w:szCs w:val="32"/>
          <w:shd w:val="clear" w:color="auto" w:fill="FFFFFF"/>
        </w:rPr>
        <w:t>长度，领队、教练可以在隔离区外跟跑拍摄；长距离设置有三个观赏路段，领队、教练凭有效证件可以乘坐特别安排车辆，前往各观赏路段拍摄。请自备相关摄影器材，留意组委会安排，自觉遵守相关竞赛规则。</w:t>
      </w:r>
    </w:p>
    <w:sectPr w:rsidR="00C55798" w:rsidRPr="00353A3F" w:rsidSect="00472AB6">
      <w:pgSz w:w="11906" w:h="16838"/>
      <w:pgMar w:top="1440" w:right="1800" w:bottom="1091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/>
  <w:bordersDoNotSurroundFooter/>
  <w:proofState w:spelling="clean" w:grammar="clean"/>
  <w:doNotTrackMoves/>
  <w:defaultTabStop w:val="420"/>
  <w:drawingGridVerticalSpacing w:val="156"/>
  <w:noPunctuationKerning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savePreviewPicture/>
  <w:compat>
    <w:spaceForUL/>
    <w:balanceSingleByteDoubleByteWidth/>
    <w:doNotLeaveBackslashAlon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30FE4498"/>
    <w:rsid w:val="00353A3F"/>
    <w:rsid w:val="00472AB6"/>
    <w:rsid w:val="00957B0E"/>
    <w:rsid w:val="00B7651C"/>
    <w:rsid w:val="00C53F32"/>
    <w:rsid w:val="00C55798"/>
    <w:rsid w:val="00E378A4"/>
    <w:rsid w:val="00E53F51"/>
    <w:rsid w:val="06D605BD"/>
    <w:rsid w:val="0A4F3351"/>
    <w:rsid w:val="0CA83BBA"/>
    <w:rsid w:val="0E841D69"/>
    <w:rsid w:val="15897674"/>
    <w:rsid w:val="17E2516B"/>
    <w:rsid w:val="17FE181B"/>
    <w:rsid w:val="1FCC57AB"/>
    <w:rsid w:val="2A642A11"/>
    <w:rsid w:val="2B2169A6"/>
    <w:rsid w:val="30FE4498"/>
    <w:rsid w:val="31DC07BA"/>
    <w:rsid w:val="4ED92066"/>
    <w:rsid w:val="5F0445C4"/>
    <w:rsid w:val="64F46028"/>
    <w:rsid w:val="67D343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hmetcnv"/>
  <w:smartTagType w:namespaceuri="urn:schemas-microsoft-com:office:smarttags" w:name="chsdate"/>
  <w:shapeDefaults>
    <o:shapedefaults v:ext="edit" spidmax="103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HTML Top of Form" w:locked="1" w:semiHidden="0" w:uiPriority="0" w:unhideWhenUsed="0"/>
    <w:lsdException w:name="HTML Bottom of Form" w:locked="1" w:semiHidden="0" w:uiPriority="0" w:unhideWhenUsed="0"/>
    <w:lsdException w:name="Normal Table" w:locked="1" w:semiHidden="0" w:uiPriority="0" w:unhideWhenUsed="0"/>
    <w:lsdException w:name="No List" w:locked="1" w:semiHidden="0" w:uiPriority="0" w:unhideWhenUsed="0"/>
    <w:lsdException w:name="Outline List 1" w:locked="1" w:semiHidden="0" w:uiPriority="0" w:unhideWhenUsed="0"/>
    <w:lsdException w:name="Outline List 2" w:locked="1" w:semiHidden="0" w:uiPriority="0" w:unhideWhenUsed="0"/>
    <w:lsdException w:name="Outline List 3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3F32"/>
    <w:pPr>
      <w:widowControl w:val="0"/>
      <w:jc w:val="both"/>
    </w:pPr>
    <w:rPr>
      <w:rFonts w:ascii="Calibri" w:hAnsi="Calibri"/>
      <w:kern w:val="2"/>
      <w:sz w:val="21"/>
      <w:szCs w:val="24"/>
    </w:rPr>
  </w:style>
  <w:style w:type="paragraph" w:styleId="2">
    <w:name w:val="heading 2"/>
    <w:basedOn w:val="a"/>
    <w:next w:val="a"/>
    <w:link w:val="2Char"/>
    <w:uiPriority w:val="99"/>
    <w:qFormat/>
    <w:rsid w:val="00C53F32"/>
    <w:pPr>
      <w:spacing w:beforeAutospacing="1" w:afterAutospacing="1"/>
      <w:jc w:val="left"/>
      <w:outlineLvl w:val="1"/>
    </w:pPr>
    <w:rPr>
      <w:rFonts w:ascii="宋体" w:hAnsi="宋体"/>
      <w:b/>
      <w:kern w:val="0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Char">
    <w:name w:val="标题 2 Char"/>
    <w:link w:val="2"/>
    <w:uiPriority w:val="9"/>
    <w:semiHidden/>
    <w:rsid w:val="007C00FC"/>
    <w:rPr>
      <w:rFonts w:ascii="Cambria" w:eastAsia="宋体" w:hAnsi="Cambria" w:cs="Times New Roman"/>
      <w:b/>
      <w:bCs/>
      <w:sz w:val="32"/>
      <w:szCs w:val="32"/>
    </w:rPr>
  </w:style>
  <w:style w:type="paragraph" w:styleId="a3">
    <w:name w:val="Normal (Web)"/>
    <w:basedOn w:val="a"/>
    <w:uiPriority w:val="99"/>
    <w:rsid w:val="00C53F32"/>
    <w:pPr>
      <w:spacing w:beforeAutospacing="1" w:afterAutospacing="1"/>
      <w:jc w:val="left"/>
    </w:pPr>
    <w:rPr>
      <w:kern w:val="0"/>
      <w:sz w:val="24"/>
    </w:rPr>
  </w:style>
  <w:style w:type="character" w:styleId="a4">
    <w:name w:val="Strong"/>
    <w:uiPriority w:val="99"/>
    <w:qFormat/>
    <w:rsid w:val="00C53F32"/>
    <w:rPr>
      <w:rFonts w:cs="Times New Roman"/>
      <w:b/>
    </w:rPr>
  </w:style>
  <w:style w:type="character" w:styleId="a5">
    <w:name w:val="Hyperlink"/>
    <w:uiPriority w:val="99"/>
    <w:rsid w:val="00C53F32"/>
    <w:rPr>
      <w:rFonts w:cs="Times New Roman"/>
      <w:color w:val="0000FF"/>
      <w:u w:val="single"/>
    </w:rPr>
  </w:style>
  <w:style w:type="table" w:styleId="a6">
    <w:name w:val="Table Grid"/>
    <w:basedOn w:val="a1"/>
    <w:uiPriority w:val="99"/>
    <w:rsid w:val="00C53F32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Char"/>
    <w:uiPriority w:val="99"/>
    <w:semiHidden/>
    <w:unhideWhenUsed/>
    <w:rsid w:val="00957B0E"/>
    <w:rPr>
      <w:sz w:val="18"/>
      <w:szCs w:val="18"/>
    </w:rPr>
  </w:style>
  <w:style w:type="character" w:customStyle="1" w:styleId="Char">
    <w:name w:val="批注框文本 Char"/>
    <w:link w:val="a7"/>
    <w:uiPriority w:val="99"/>
    <w:semiHidden/>
    <w:rsid w:val="00957B0E"/>
    <w:rPr>
      <w:rFonts w:ascii="Calibri" w:hAnsi="Calibr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256</Words>
  <Characters>1463</Characters>
  <Application>Microsoft Office Word</Application>
  <DocSecurity>0</DocSecurity>
  <Lines>12</Lines>
  <Paragraphs>3</Paragraphs>
  <ScaleCrop>false</ScaleCrop>
  <Company/>
  <LinksUpToDate>false</LinksUpToDate>
  <CharactersWithSpaces>1716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liubin</cp:lastModifiedBy>
  <cp:revision>5</cp:revision>
  <cp:lastPrinted>2016-09-09T01:15:00Z</cp:lastPrinted>
  <dcterms:created xsi:type="dcterms:W3CDTF">2016-09-01T01:44:00Z</dcterms:created>
  <dcterms:modified xsi:type="dcterms:W3CDTF">2016-09-09T01:20:00Z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2052-10.1.0.5866</vt:lpwstr>
  </property>
</Properties>
</file>