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DFA" w:rsidRPr="00C515F3" w:rsidRDefault="00A3354B" w:rsidP="00AA6A7E">
      <w:pPr>
        <w:widowControl/>
        <w:jc w:val="left"/>
        <w:rPr>
          <w:rFonts w:ascii="华文中宋" w:eastAsia="华文中宋" w:hAnsi="华文中宋" w:cs="Helvetica"/>
          <w:b/>
          <w:bCs/>
          <w:kern w:val="0"/>
          <w:sz w:val="36"/>
          <w:szCs w:val="36"/>
          <w:shd w:val="clear" w:color="auto" w:fill="FFFFFF"/>
        </w:rPr>
      </w:pPr>
      <w:r w:rsidRPr="002036EE">
        <w:rPr>
          <w:rFonts w:ascii="黑体" w:eastAsia="黑体" w:hAnsi="黑体" w:cs="Helvetica"/>
          <w:bCs/>
          <w:kern w:val="0"/>
          <w:sz w:val="32"/>
          <w:szCs w:val="32"/>
          <w:shd w:val="clear" w:color="auto" w:fill="FFFFFF"/>
        </w:rPr>
        <w:t xml:space="preserve"> </w:t>
      </w:r>
      <w:r w:rsidR="001C6836">
        <w:rPr>
          <w:rFonts w:ascii="黑体" w:eastAsia="黑体" w:hAnsi="黑体" w:cs="Helvetica" w:hint="eastAsia"/>
          <w:bCs/>
          <w:kern w:val="0"/>
          <w:sz w:val="32"/>
          <w:szCs w:val="32"/>
          <w:shd w:val="clear" w:color="auto" w:fill="FFFFFF"/>
        </w:rPr>
        <w:t xml:space="preserve">               </w:t>
      </w:r>
      <w:r w:rsidR="001C6836" w:rsidRPr="00C515F3">
        <w:rPr>
          <w:rFonts w:ascii="华文中宋" w:eastAsia="华文中宋" w:hAnsi="华文中宋" w:cs="Helvetica" w:hint="eastAsia"/>
          <w:bCs/>
          <w:kern w:val="0"/>
          <w:sz w:val="36"/>
          <w:szCs w:val="36"/>
          <w:shd w:val="clear" w:color="auto" w:fill="FFFFFF"/>
        </w:rPr>
        <w:t xml:space="preserve">  </w:t>
      </w:r>
      <w:bookmarkStart w:id="0" w:name="_GoBack"/>
      <w:r w:rsidR="007E0E9D" w:rsidRPr="00C515F3">
        <w:rPr>
          <w:rFonts w:ascii="华文中宋" w:eastAsia="华文中宋" w:hAnsi="华文中宋" w:cs="Helvetica" w:hint="eastAsia"/>
          <w:b/>
          <w:bCs/>
          <w:kern w:val="0"/>
          <w:sz w:val="36"/>
          <w:szCs w:val="36"/>
          <w:shd w:val="clear" w:color="auto" w:fill="FFFFFF"/>
        </w:rPr>
        <w:t>航空运动产业发展规划</w:t>
      </w:r>
      <w:bookmarkEnd w:id="0"/>
    </w:p>
    <w:p w:rsidR="00187DFA" w:rsidRPr="002036EE" w:rsidRDefault="005B6A6C" w:rsidP="00AA6A7E">
      <w:pPr>
        <w:ind w:firstLineChars="200" w:firstLine="723"/>
        <w:rPr>
          <w:rFonts w:asciiTheme="minorEastAsia" w:hAnsiTheme="minorEastAsia" w:cs="Helvetica"/>
          <w:b/>
          <w:bCs/>
          <w:kern w:val="0"/>
          <w:sz w:val="36"/>
          <w:szCs w:val="36"/>
          <w:shd w:val="clear" w:color="auto" w:fill="FFFFFF"/>
        </w:rPr>
      </w:pPr>
      <w:r w:rsidRPr="00AA6A7E">
        <w:rPr>
          <w:rFonts w:ascii="黑体" w:eastAsia="黑体" w:hAnsi="黑体" w:cs="Helvetica"/>
          <w:b/>
          <w:bCs/>
          <w:kern w:val="0"/>
          <w:sz w:val="36"/>
          <w:szCs w:val="36"/>
          <w:shd w:val="clear" w:color="auto" w:fill="FFFFFF"/>
        </w:rPr>
        <w:t xml:space="preserve">         </w:t>
      </w:r>
      <w:r w:rsidR="00E56EB0">
        <w:rPr>
          <w:rFonts w:ascii="黑体" w:eastAsia="黑体" w:hAnsi="黑体" w:cs="Helvetica" w:hint="eastAsia"/>
          <w:b/>
          <w:bCs/>
          <w:kern w:val="0"/>
          <w:sz w:val="36"/>
          <w:szCs w:val="36"/>
          <w:shd w:val="clear" w:color="auto" w:fill="FFFFFF"/>
        </w:rPr>
        <w:t xml:space="preserve"> </w:t>
      </w:r>
      <w:r w:rsidRPr="00AA6A7E">
        <w:rPr>
          <w:rFonts w:ascii="黑体" w:eastAsia="黑体" w:hAnsi="黑体" w:cs="Helvetica"/>
          <w:b/>
          <w:bCs/>
          <w:kern w:val="0"/>
          <w:sz w:val="36"/>
          <w:szCs w:val="36"/>
          <w:shd w:val="clear" w:color="auto" w:fill="FFFFFF"/>
        </w:rPr>
        <w:t xml:space="preserve"> </w:t>
      </w:r>
      <w:r w:rsidR="00A3354B">
        <w:rPr>
          <w:rFonts w:ascii="黑体" w:eastAsia="黑体" w:hAnsi="黑体" w:cs="Helvetica" w:hint="eastAsia"/>
          <w:b/>
          <w:bCs/>
          <w:kern w:val="0"/>
          <w:sz w:val="36"/>
          <w:szCs w:val="36"/>
          <w:shd w:val="clear" w:color="auto" w:fill="FFFFFF"/>
        </w:rPr>
        <w:t xml:space="preserve"> </w:t>
      </w:r>
      <w:r w:rsidR="00086078">
        <w:rPr>
          <w:rFonts w:ascii="黑体" w:eastAsia="黑体" w:hAnsi="黑体" w:cs="Helvetica" w:hint="eastAsia"/>
          <w:b/>
          <w:bCs/>
          <w:kern w:val="0"/>
          <w:sz w:val="36"/>
          <w:szCs w:val="36"/>
          <w:shd w:val="clear" w:color="auto" w:fill="FFFFFF"/>
        </w:rPr>
        <w:t xml:space="preserve"> </w:t>
      </w:r>
    </w:p>
    <w:p w:rsidR="00187DFA" w:rsidRPr="00C515F3" w:rsidRDefault="007E0E9D" w:rsidP="00C515F3">
      <w:pPr>
        <w:spacing w:beforeLines="50" w:before="287" w:afterLines="50" w:after="287"/>
        <w:ind w:firstLineChars="200" w:firstLine="640"/>
        <w:rPr>
          <w:rFonts w:ascii="仿宋" w:eastAsia="仿宋" w:hAnsi="仿宋"/>
          <w:sz w:val="32"/>
          <w:szCs w:val="32"/>
        </w:rPr>
      </w:pPr>
      <w:r w:rsidRPr="00C515F3">
        <w:rPr>
          <w:rFonts w:ascii="仿宋" w:eastAsia="仿宋" w:hAnsi="仿宋"/>
          <w:sz w:val="32"/>
          <w:szCs w:val="32"/>
        </w:rPr>
        <w:t>航空运动产业是重要新兴体育</w:t>
      </w:r>
      <w:r w:rsidR="002F206E" w:rsidRPr="00C515F3">
        <w:rPr>
          <w:rFonts w:ascii="仿宋" w:eastAsia="仿宋" w:hAnsi="仿宋" w:hint="eastAsia"/>
          <w:sz w:val="32"/>
          <w:szCs w:val="32"/>
        </w:rPr>
        <w:t>项目</w:t>
      </w:r>
      <w:r w:rsidRPr="00C515F3">
        <w:rPr>
          <w:rFonts w:ascii="仿宋" w:eastAsia="仿宋" w:hAnsi="仿宋"/>
          <w:sz w:val="32"/>
          <w:szCs w:val="32"/>
        </w:rPr>
        <w:t>产业之一</w:t>
      </w:r>
      <w:r w:rsidRPr="00C515F3">
        <w:rPr>
          <w:rFonts w:ascii="仿宋" w:eastAsia="仿宋" w:hAnsi="仿宋" w:hint="eastAsia"/>
          <w:sz w:val="32"/>
          <w:szCs w:val="32"/>
        </w:rPr>
        <w:t>，是以航空运动项目为载体，提供相关系列产品</w:t>
      </w:r>
      <w:r w:rsidR="003413C1" w:rsidRPr="00C515F3">
        <w:rPr>
          <w:rFonts w:ascii="仿宋" w:eastAsia="仿宋" w:hAnsi="仿宋" w:hint="eastAsia"/>
          <w:sz w:val="32"/>
          <w:szCs w:val="32"/>
        </w:rPr>
        <w:t>、</w:t>
      </w:r>
      <w:r w:rsidRPr="00C515F3">
        <w:rPr>
          <w:rFonts w:ascii="仿宋" w:eastAsia="仿宋" w:hAnsi="仿宋" w:hint="eastAsia"/>
          <w:sz w:val="32"/>
          <w:szCs w:val="32"/>
        </w:rPr>
        <w:t>服务</w:t>
      </w:r>
      <w:r w:rsidR="003413C1" w:rsidRPr="00C515F3">
        <w:rPr>
          <w:rFonts w:ascii="仿宋" w:eastAsia="仿宋" w:hAnsi="仿宋" w:hint="eastAsia"/>
          <w:sz w:val="32"/>
          <w:szCs w:val="32"/>
        </w:rPr>
        <w:t>和产业链</w:t>
      </w:r>
      <w:r w:rsidRPr="00C515F3">
        <w:rPr>
          <w:rFonts w:ascii="仿宋" w:eastAsia="仿宋" w:hAnsi="仿宋" w:hint="eastAsia"/>
          <w:sz w:val="32"/>
          <w:szCs w:val="32"/>
        </w:rPr>
        <w:t>的经济活动的总称，涵盖</w:t>
      </w:r>
      <w:r w:rsidRPr="00C515F3">
        <w:rPr>
          <w:rFonts w:ascii="仿宋" w:eastAsia="仿宋" w:hAnsi="仿宋"/>
          <w:sz w:val="32"/>
          <w:szCs w:val="32"/>
        </w:rPr>
        <w:t>目前我国正式开展的</w:t>
      </w:r>
      <w:r w:rsidR="005A0C66">
        <w:rPr>
          <w:rFonts w:ascii="仿宋" w:eastAsia="仿宋" w:hAnsi="仿宋" w:hint="eastAsia"/>
          <w:sz w:val="32"/>
          <w:szCs w:val="32"/>
        </w:rPr>
        <w:t>运动飞机、热气球、</w:t>
      </w:r>
      <w:r w:rsidR="0045662F">
        <w:rPr>
          <w:rFonts w:ascii="仿宋" w:eastAsia="仿宋" w:hAnsi="仿宋" w:hint="eastAsia"/>
          <w:sz w:val="32"/>
          <w:szCs w:val="32"/>
        </w:rPr>
        <w:t>滑翔、飞机跳伞、轻小型无人驾驶航空器、航空模型</w:t>
      </w:r>
      <w:r w:rsidRPr="00C515F3">
        <w:rPr>
          <w:rFonts w:ascii="仿宋" w:eastAsia="仿宋" w:hAnsi="仿宋"/>
          <w:sz w:val="32"/>
          <w:szCs w:val="32"/>
        </w:rPr>
        <w:t>等六大类共26</w:t>
      </w:r>
      <w:r w:rsidRPr="00C515F3">
        <w:rPr>
          <w:rFonts w:ascii="仿宋" w:eastAsia="仿宋" w:hAnsi="仿宋" w:hint="eastAsia"/>
          <w:sz w:val="32"/>
          <w:szCs w:val="32"/>
        </w:rPr>
        <w:t>个运动项目，具有科技含量高</w:t>
      </w:r>
      <w:r w:rsidR="009E5CB0" w:rsidRPr="00C515F3">
        <w:rPr>
          <w:rFonts w:ascii="仿宋" w:eastAsia="仿宋" w:hAnsi="仿宋" w:hint="eastAsia"/>
          <w:sz w:val="32"/>
          <w:szCs w:val="32"/>
        </w:rPr>
        <w:t>，</w:t>
      </w:r>
      <w:r w:rsidR="002F206E" w:rsidRPr="00C515F3">
        <w:rPr>
          <w:rFonts w:ascii="仿宋" w:eastAsia="仿宋" w:hAnsi="仿宋" w:hint="eastAsia"/>
          <w:sz w:val="32"/>
          <w:szCs w:val="32"/>
        </w:rPr>
        <w:t>消费</w:t>
      </w:r>
      <w:r w:rsidRPr="00C515F3">
        <w:rPr>
          <w:rFonts w:ascii="仿宋" w:eastAsia="仿宋" w:hAnsi="仿宋" w:hint="eastAsia"/>
          <w:sz w:val="32"/>
          <w:szCs w:val="32"/>
        </w:rPr>
        <w:t>时尚性</w:t>
      </w:r>
      <w:r w:rsidR="009E5CB0" w:rsidRPr="00C515F3">
        <w:rPr>
          <w:rFonts w:ascii="仿宋" w:eastAsia="仿宋" w:hAnsi="仿宋" w:hint="eastAsia"/>
          <w:sz w:val="32"/>
          <w:szCs w:val="32"/>
        </w:rPr>
        <w:t>强，</w:t>
      </w:r>
      <w:r w:rsidRPr="00C515F3">
        <w:rPr>
          <w:rFonts w:ascii="仿宋" w:eastAsia="仿宋" w:hAnsi="仿宋" w:hint="eastAsia"/>
          <w:sz w:val="32"/>
          <w:szCs w:val="32"/>
        </w:rPr>
        <w:t>带动</w:t>
      </w:r>
      <w:r w:rsidR="003413C1" w:rsidRPr="00C515F3">
        <w:rPr>
          <w:rFonts w:ascii="仿宋" w:eastAsia="仿宋" w:hAnsi="仿宋" w:hint="eastAsia"/>
          <w:sz w:val="32"/>
          <w:szCs w:val="32"/>
        </w:rPr>
        <w:t>相关产业</w:t>
      </w:r>
      <w:r w:rsidRPr="00C515F3">
        <w:rPr>
          <w:rFonts w:ascii="仿宋" w:eastAsia="仿宋" w:hAnsi="仿宋" w:hint="eastAsia"/>
          <w:sz w:val="32"/>
          <w:szCs w:val="32"/>
        </w:rPr>
        <w:t>作用</w:t>
      </w:r>
      <w:r w:rsidR="009E5CB0" w:rsidRPr="00C515F3">
        <w:rPr>
          <w:rFonts w:ascii="仿宋" w:eastAsia="仿宋" w:hAnsi="仿宋" w:hint="eastAsia"/>
          <w:sz w:val="32"/>
          <w:szCs w:val="32"/>
        </w:rPr>
        <w:t>明显</w:t>
      </w:r>
      <w:r w:rsidRPr="00C515F3">
        <w:rPr>
          <w:rFonts w:ascii="仿宋" w:eastAsia="仿宋" w:hAnsi="仿宋" w:hint="eastAsia"/>
          <w:sz w:val="32"/>
          <w:szCs w:val="32"/>
        </w:rPr>
        <w:t>等特点。</w:t>
      </w:r>
      <w:r w:rsidR="0045662F">
        <w:rPr>
          <w:rFonts w:ascii="仿宋" w:eastAsia="仿宋" w:hAnsi="仿宋" w:hint="eastAsia"/>
          <w:sz w:val="32"/>
          <w:szCs w:val="32"/>
        </w:rPr>
        <w:t>发展航空运动是</w:t>
      </w:r>
      <w:r w:rsidRPr="00C515F3">
        <w:rPr>
          <w:rFonts w:ascii="仿宋" w:eastAsia="仿宋" w:hAnsi="仿宋"/>
          <w:sz w:val="32"/>
          <w:szCs w:val="32"/>
        </w:rPr>
        <w:t>体育产业供给侧结构性改革</w:t>
      </w:r>
      <w:r w:rsidRPr="00C515F3">
        <w:rPr>
          <w:rFonts w:ascii="仿宋" w:eastAsia="仿宋" w:hAnsi="仿宋" w:hint="eastAsia"/>
          <w:sz w:val="32"/>
          <w:szCs w:val="32"/>
        </w:rPr>
        <w:t>的</w:t>
      </w:r>
      <w:r w:rsidRPr="00C515F3">
        <w:rPr>
          <w:rFonts w:ascii="仿宋" w:eastAsia="仿宋" w:hAnsi="仿宋"/>
          <w:sz w:val="32"/>
          <w:szCs w:val="32"/>
        </w:rPr>
        <w:t>重要举措</w:t>
      </w:r>
      <w:r w:rsidRPr="00C515F3">
        <w:rPr>
          <w:rFonts w:ascii="仿宋" w:eastAsia="仿宋" w:hAnsi="仿宋" w:hint="eastAsia"/>
          <w:sz w:val="32"/>
          <w:szCs w:val="32"/>
        </w:rPr>
        <w:t>，是</w:t>
      </w:r>
      <w:r w:rsidRPr="00C515F3">
        <w:rPr>
          <w:rFonts w:ascii="仿宋" w:eastAsia="仿宋" w:hAnsi="仿宋"/>
          <w:sz w:val="32"/>
          <w:szCs w:val="32"/>
        </w:rPr>
        <w:t>开发空域资源</w:t>
      </w:r>
      <w:r w:rsidRPr="00C515F3">
        <w:rPr>
          <w:rFonts w:ascii="仿宋" w:eastAsia="仿宋" w:hAnsi="仿宋" w:hint="eastAsia"/>
          <w:sz w:val="32"/>
          <w:szCs w:val="32"/>
        </w:rPr>
        <w:t>和发展低空经济的重要内容，是军民融合发展战略的重要组成部分，对释放转型发展潜力、</w:t>
      </w:r>
      <w:r w:rsidR="009F3F8F" w:rsidRPr="00C515F3">
        <w:rPr>
          <w:rFonts w:ascii="仿宋" w:eastAsia="仿宋" w:hAnsi="仿宋" w:hint="eastAsia"/>
          <w:sz w:val="32"/>
          <w:szCs w:val="32"/>
        </w:rPr>
        <w:t>落实《全民健身计划（2016-2020</w:t>
      </w:r>
      <w:r w:rsidR="00C515F3" w:rsidRPr="00C515F3">
        <w:rPr>
          <w:rFonts w:ascii="仿宋" w:eastAsia="仿宋" w:hAnsi="仿宋" w:hint="eastAsia"/>
          <w:sz w:val="32"/>
          <w:szCs w:val="32"/>
        </w:rPr>
        <w:t>年</w:t>
      </w:r>
      <w:r w:rsidR="009F3F8F" w:rsidRPr="00C515F3">
        <w:rPr>
          <w:rFonts w:ascii="仿宋" w:eastAsia="仿宋" w:hAnsi="仿宋" w:hint="eastAsia"/>
          <w:sz w:val="32"/>
          <w:szCs w:val="32"/>
        </w:rPr>
        <w:t>）》、</w:t>
      </w:r>
      <w:r w:rsidRPr="00C515F3">
        <w:rPr>
          <w:rFonts w:ascii="仿宋" w:eastAsia="仿宋" w:hAnsi="仿宋" w:hint="eastAsia"/>
          <w:sz w:val="32"/>
          <w:szCs w:val="32"/>
        </w:rPr>
        <w:t>促进经济社会全面协调发展具有重要意义。</w:t>
      </w:r>
      <w:r w:rsidR="0045662F" w:rsidRPr="00C515F3">
        <w:rPr>
          <w:rFonts w:ascii="仿宋" w:eastAsia="仿宋" w:hAnsi="仿宋"/>
          <w:sz w:val="32"/>
          <w:szCs w:val="32"/>
        </w:rPr>
        <w:t>2016至2020年，</w:t>
      </w:r>
      <w:r w:rsidR="0045662F" w:rsidRPr="00C515F3">
        <w:rPr>
          <w:rFonts w:ascii="仿宋" w:eastAsia="仿宋" w:hAnsi="仿宋" w:hint="eastAsia"/>
          <w:sz w:val="32"/>
          <w:szCs w:val="32"/>
        </w:rPr>
        <w:t>为</w:t>
      </w:r>
      <w:r w:rsidR="0045662F" w:rsidRPr="00C515F3">
        <w:rPr>
          <w:rFonts w:ascii="仿宋" w:eastAsia="仿宋" w:hAnsi="仿宋"/>
          <w:sz w:val="32"/>
          <w:szCs w:val="32"/>
        </w:rPr>
        <w:t>抢抓我国航空</w:t>
      </w:r>
      <w:r w:rsidR="0045662F" w:rsidRPr="00C515F3">
        <w:rPr>
          <w:rFonts w:ascii="仿宋" w:eastAsia="仿宋" w:hAnsi="仿宋" w:hint="eastAsia"/>
          <w:sz w:val="32"/>
          <w:szCs w:val="32"/>
        </w:rPr>
        <w:t>运动产业</w:t>
      </w:r>
      <w:r w:rsidR="0045662F" w:rsidRPr="00C515F3">
        <w:rPr>
          <w:rFonts w:ascii="仿宋" w:eastAsia="仿宋" w:hAnsi="仿宋"/>
          <w:sz w:val="32"/>
          <w:szCs w:val="32"/>
        </w:rPr>
        <w:t>发展战略机遇</w:t>
      </w:r>
      <w:r w:rsidR="0045662F" w:rsidRPr="00C515F3">
        <w:rPr>
          <w:rFonts w:ascii="仿宋" w:eastAsia="仿宋" w:hAnsi="仿宋" w:hint="eastAsia"/>
          <w:sz w:val="32"/>
          <w:szCs w:val="32"/>
        </w:rPr>
        <w:t>，</w:t>
      </w:r>
      <w:r w:rsidRPr="00C515F3">
        <w:rPr>
          <w:rFonts w:ascii="仿宋" w:eastAsia="仿宋" w:hAnsi="仿宋" w:hint="eastAsia"/>
          <w:sz w:val="32"/>
          <w:szCs w:val="32"/>
        </w:rPr>
        <w:t>为普及和推广航空运动项目，加快航空运动产业发展，</w:t>
      </w:r>
      <w:r w:rsidRPr="00C515F3">
        <w:rPr>
          <w:rFonts w:ascii="仿宋" w:eastAsia="仿宋" w:hAnsi="仿宋"/>
          <w:sz w:val="32"/>
          <w:szCs w:val="32"/>
        </w:rPr>
        <w:t>特制定本规划。</w:t>
      </w:r>
      <w:r w:rsidR="00D76C28" w:rsidRPr="00C515F3">
        <w:rPr>
          <w:rFonts w:ascii="仿宋" w:eastAsia="仿宋" w:hAnsi="仿宋" w:hint="eastAsia"/>
          <w:sz w:val="32"/>
          <w:szCs w:val="32"/>
        </w:rPr>
        <w:t>本规划实施时限为“十三五”时期。</w:t>
      </w:r>
    </w:p>
    <w:p w:rsidR="00187DFA" w:rsidRPr="00C515F3" w:rsidRDefault="007E0E9D" w:rsidP="00C515F3">
      <w:pPr>
        <w:spacing w:beforeLines="50" w:before="287" w:afterLines="50" w:after="287"/>
        <w:ind w:firstLineChars="200" w:firstLine="640"/>
        <w:outlineLvl w:val="0"/>
        <w:rPr>
          <w:rFonts w:ascii="黑体" w:eastAsia="黑体" w:hAnsi="黑体" w:cs="宋体"/>
          <w:kern w:val="0"/>
          <w:sz w:val="32"/>
          <w:szCs w:val="32"/>
        </w:rPr>
      </w:pPr>
      <w:r w:rsidRPr="00C515F3">
        <w:rPr>
          <w:rFonts w:ascii="黑体" w:eastAsia="黑体" w:hAnsi="黑体" w:cs="宋体"/>
          <w:kern w:val="0"/>
          <w:sz w:val="32"/>
          <w:szCs w:val="32"/>
        </w:rPr>
        <w:t>一、发展基础</w:t>
      </w:r>
      <w:r w:rsidRPr="00C515F3">
        <w:rPr>
          <w:rFonts w:ascii="黑体" w:eastAsia="黑体" w:hAnsi="黑体" w:cs="宋体" w:hint="eastAsia"/>
          <w:kern w:val="0"/>
          <w:sz w:val="32"/>
          <w:szCs w:val="32"/>
        </w:rPr>
        <w:t>与面临形势</w:t>
      </w:r>
    </w:p>
    <w:p w:rsidR="00187DFA" w:rsidRPr="00C515F3" w:rsidRDefault="007E0E9D" w:rsidP="00E57A87">
      <w:pPr>
        <w:widowControl/>
        <w:shd w:val="clear" w:color="auto" w:fill="FFFFFF"/>
        <w:spacing w:beforeLines="50" w:before="287" w:afterLines="50" w:after="287"/>
        <w:ind w:firstLineChars="200" w:firstLine="640"/>
        <w:jc w:val="left"/>
        <w:rPr>
          <w:rFonts w:ascii="仿宋" w:eastAsia="仿宋" w:hAnsi="仿宋" w:cs="宋体"/>
          <w:kern w:val="0"/>
          <w:sz w:val="32"/>
          <w:szCs w:val="32"/>
        </w:rPr>
      </w:pPr>
      <w:r w:rsidRPr="00C515F3">
        <w:rPr>
          <w:rFonts w:ascii="仿宋" w:eastAsia="仿宋" w:hAnsi="仿宋" w:cs="宋体"/>
          <w:kern w:val="0"/>
          <w:sz w:val="32"/>
          <w:szCs w:val="32"/>
        </w:rPr>
        <w:t>在低空空域管理改革持续推进</w:t>
      </w:r>
      <w:r w:rsidRPr="00C515F3">
        <w:rPr>
          <w:rFonts w:ascii="仿宋" w:eastAsia="仿宋" w:hAnsi="仿宋" w:cs="宋体" w:hint="eastAsia"/>
          <w:kern w:val="0"/>
          <w:sz w:val="32"/>
          <w:szCs w:val="32"/>
        </w:rPr>
        <w:t>和</w:t>
      </w:r>
      <w:r w:rsidRPr="00C515F3">
        <w:rPr>
          <w:rFonts w:ascii="仿宋" w:eastAsia="仿宋" w:hAnsi="仿宋" w:cs="宋体"/>
          <w:kern w:val="0"/>
          <w:sz w:val="32"/>
          <w:szCs w:val="32"/>
        </w:rPr>
        <w:t>航空</w:t>
      </w:r>
      <w:r w:rsidRPr="00C515F3">
        <w:rPr>
          <w:rFonts w:ascii="仿宋" w:eastAsia="仿宋" w:hAnsi="仿宋" w:cs="宋体" w:hint="eastAsia"/>
          <w:kern w:val="0"/>
          <w:sz w:val="32"/>
          <w:szCs w:val="32"/>
        </w:rPr>
        <w:t>运动</w:t>
      </w:r>
      <w:r w:rsidRPr="00C515F3">
        <w:rPr>
          <w:rFonts w:ascii="仿宋" w:eastAsia="仿宋" w:hAnsi="仿宋" w:cs="宋体"/>
          <w:kern w:val="0"/>
          <w:sz w:val="32"/>
          <w:szCs w:val="32"/>
        </w:rPr>
        <w:t>规范发展的</w:t>
      </w:r>
      <w:r w:rsidRPr="00C515F3">
        <w:rPr>
          <w:rFonts w:ascii="仿宋" w:eastAsia="仿宋" w:hAnsi="仿宋" w:cs="宋体" w:hint="eastAsia"/>
          <w:kern w:val="0"/>
          <w:sz w:val="32"/>
          <w:szCs w:val="32"/>
        </w:rPr>
        <w:t>背景</w:t>
      </w:r>
      <w:r w:rsidRPr="00C515F3">
        <w:rPr>
          <w:rFonts w:ascii="仿宋" w:eastAsia="仿宋" w:hAnsi="仿宋" w:cs="宋体"/>
          <w:kern w:val="0"/>
          <w:sz w:val="32"/>
          <w:szCs w:val="32"/>
        </w:rPr>
        <w:t>下</w:t>
      </w:r>
      <w:r w:rsidRPr="00C515F3">
        <w:rPr>
          <w:rFonts w:ascii="仿宋" w:eastAsia="仿宋" w:hAnsi="仿宋" w:cs="宋体" w:hint="eastAsia"/>
          <w:kern w:val="0"/>
          <w:sz w:val="32"/>
          <w:szCs w:val="32"/>
        </w:rPr>
        <w:t>，我国</w:t>
      </w:r>
      <w:r w:rsidRPr="00C515F3">
        <w:rPr>
          <w:rFonts w:ascii="仿宋" w:eastAsia="仿宋" w:hAnsi="仿宋" w:cs="宋体"/>
          <w:kern w:val="0"/>
          <w:sz w:val="32"/>
          <w:szCs w:val="32"/>
        </w:rPr>
        <w:t>航空运动产业</w:t>
      </w:r>
      <w:r w:rsidRPr="00C515F3">
        <w:rPr>
          <w:rFonts w:ascii="仿宋" w:eastAsia="仿宋" w:hAnsi="仿宋" w:cs="宋体" w:hint="eastAsia"/>
          <w:kern w:val="0"/>
          <w:sz w:val="32"/>
          <w:szCs w:val="32"/>
        </w:rPr>
        <w:t>迎来快速</w:t>
      </w:r>
      <w:r w:rsidRPr="00C515F3">
        <w:rPr>
          <w:rFonts w:ascii="仿宋" w:eastAsia="仿宋" w:hAnsi="仿宋" w:cs="宋体"/>
          <w:kern w:val="0"/>
          <w:sz w:val="32"/>
          <w:szCs w:val="32"/>
        </w:rPr>
        <w:t>发展</w:t>
      </w:r>
      <w:r w:rsidR="003413C1" w:rsidRPr="00C515F3">
        <w:rPr>
          <w:rFonts w:ascii="仿宋" w:eastAsia="仿宋" w:hAnsi="仿宋" w:cs="宋体" w:hint="eastAsia"/>
          <w:kern w:val="0"/>
          <w:sz w:val="32"/>
          <w:szCs w:val="32"/>
        </w:rPr>
        <w:t>期</w:t>
      </w:r>
      <w:r w:rsidRPr="00C515F3">
        <w:rPr>
          <w:rFonts w:ascii="仿宋" w:eastAsia="仿宋" w:hAnsi="仿宋" w:cs="宋体" w:hint="eastAsia"/>
          <w:kern w:val="0"/>
          <w:sz w:val="32"/>
          <w:szCs w:val="32"/>
        </w:rPr>
        <w:t>，产业水平和规模取得较大提升，并日益在体育产业转型发展和经济社会总体发展中发挥重要作用。一是产业</w:t>
      </w:r>
      <w:r w:rsidRPr="00C515F3">
        <w:rPr>
          <w:rFonts w:ascii="仿宋" w:eastAsia="仿宋" w:hAnsi="仿宋" w:cs="宋体"/>
          <w:kern w:val="0"/>
          <w:sz w:val="32"/>
          <w:szCs w:val="32"/>
        </w:rPr>
        <w:t>基础</w:t>
      </w:r>
      <w:r w:rsidRPr="00C515F3">
        <w:rPr>
          <w:rFonts w:ascii="仿宋" w:eastAsia="仿宋" w:hAnsi="仿宋" w:cs="宋体" w:hint="eastAsia"/>
          <w:kern w:val="0"/>
          <w:sz w:val="32"/>
          <w:szCs w:val="32"/>
        </w:rPr>
        <w:t>日益</w:t>
      </w:r>
      <w:r w:rsidRPr="00C515F3">
        <w:rPr>
          <w:rFonts w:ascii="仿宋" w:eastAsia="仿宋" w:hAnsi="仿宋" w:cs="宋体"/>
          <w:kern w:val="0"/>
          <w:sz w:val="32"/>
          <w:szCs w:val="32"/>
        </w:rPr>
        <w:t>坚实</w:t>
      </w:r>
      <w:r w:rsidRPr="00C515F3">
        <w:rPr>
          <w:rFonts w:ascii="仿宋" w:eastAsia="仿宋" w:hAnsi="仿宋" w:cs="宋体" w:hint="eastAsia"/>
          <w:kern w:val="0"/>
          <w:sz w:val="32"/>
          <w:szCs w:val="32"/>
        </w:rPr>
        <w:t>。我国已具备</w:t>
      </w:r>
      <w:r w:rsidR="004712DC" w:rsidRPr="00C515F3">
        <w:rPr>
          <w:rFonts w:ascii="仿宋" w:eastAsia="仿宋" w:hAnsi="仿宋" w:cs="宋体" w:hint="eastAsia"/>
          <w:kern w:val="0"/>
          <w:sz w:val="32"/>
          <w:szCs w:val="32"/>
        </w:rPr>
        <w:t>提供</w:t>
      </w:r>
      <w:r w:rsidRPr="00C515F3">
        <w:rPr>
          <w:rFonts w:ascii="仿宋" w:eastAsia="仿宋" w:hAnsi="仿宋" w:cs="宋体" w:hint="eastAsia"/>
          <w:kern w:val="0"/>
          <w:sz w:val="32"/>
          <w:szCs w:val="32"/>
        </w:rPr>
        <w:t>航空运动产品和服务的基本经济条件，建成并命名航空飞行营地</w:t>
      </w:r>
      <w:r w:rsidR="007A49DE" w:rsidRPr="00C515F3">
        <w:rPr>
          <w:rFonts w:ascii="仿宋" w:eastAsia="仿宋" w:hAnsi="仿宋" w:cs="宋体" w:hint="eastAsia"/>
          <w:kern w:val="0"/>
          <w:sz w:val="32"/>
          <w:szCs w:val="32"/>
        </w:rPr>
        <w:t>100</w:t>
      </w:r>
      <w:r w:rsidRPr="00C515F3">
        <w:rPr>
          <w:rFonts w:ascii="仿宋" w:eastAsia="仿宋" w:hAnsi="仿宋" w:cs="宋体"/>
          <w:kern w:val="0"/>
          <w:sz w:val="32"/>
          <w:szCs w:val="32"/>
        </w:rPr>
        <w:t>家，</w:t>
      </w:r>
      <w:r w:rsidRPr="00C515F3">
        <w:rPr>
          <w:rFonts w:ascii="仿宋" w:eastAsia="仿宋" w:hAnsi="仿宋" w:cs="宋体" w:hint="eastAsia"/>
          <w:kern w:val="0"/>
          <w:sz w:val="32"/>
          <w:szCs w:val="32"/>
        </w:rPr>
        <w:t>航空</w:t>
      </w:r>
      <w:r w:rsidR="00291D13" w:rsidRPr="00C515F3">
        <w:rPr>
          <w:rFonts w:ascii="仿宋" w:eastAsia="仿宋" w:hAnsi="仿宋" w:cs="宋体" w:hint="eastAsia"/>
          <w:kern w:val="0"/>
          <w:sz w:val="32"/>
          <w:szCs w:val="32"/>
        </w:rPr>
        <w:t>运动</w:t>
      </w:r>
      <w:r w:rsidRPr="00C515F3">
        <w:rPr>
          <w:rFonts w:ascii="仿宋" w:eastAsia="仿宋" w:hAnsi="仿宋" w:cs="宋体" w:hint="eastAsia"/>
          <w:kern w:val="0"/>
          <w:sz w:val="32"/>
          <w:szCs w:val="32"/>
        </w:rPr>
        <w:t>俱乐部</w:t>
      </w:r>
      <w:r w:rsidRPr="00C515F3">
        <w:rPr>
          <w:rFonts w:ascii="仿宋" w:eastAsia="仿宋" w:hAnsi="仿宋" w:cs="宋体"/>
          <w:kern w:val="0"/>
          <w:sz w:val="32"/>
          <w:szCs w:val="32"/>
        </w:rPr>
        <w:t>200家</w:t>
      </w:r>
      <w:r w:rsidRPr="00C515F3">
        <w:rPr>
          <w:rFonts w:ascii="仿宋" w:eastAsia="仿宋" w:hAnsi="仿宋" w:cs="宋体" w:hint="eastAsia"/>
          <w:kern w:val="0"/>
          <w:sz w:val="32"/>
          <w:szCs w:val="32"/>
        </w:rPr>
        <w:t>，航空运动开展地域和消费人群覆盖面不断扩大。</w:t>
      </w:r>
      <w:r>
        <w:rPr>
          <w:rFonts w:ascii="仿宋_GB2312" w:eastAsia="仿宋_GB2312" w:hAnsi="仿宋" w:cs="宋体" w:hint="eastAsia"/>
          <w:kern w:val="0"/>
          <w:sz w:val="32"/>
          <w:szCs w:val="32"/>
        </w:rPr>
        <w:t>二是产业管理不断规范。重点发展省市和地区建立</w:t>
      </w:r>
      <w:r>
        <w:rPr>
          <w:rFonts w:ascii="仿宋_GB2312" w:eastAsia="仿宋_GB2312" w:hAnsi="仿宋" w:cs="宋体"/>
          <w:kern w:val="0"/>
          <w:sz w:val="32"/>
          <w:szCs w:val="32"/>
        </w:rPr>
        <w:t>低空飞行监视</w:t>
      </w:r>
      <w:r>
        <w:rPr>
          <w:rFonts w:ascii="仿宋_GB2312" w:eastAsia="仿宋_GB2312" w:hAnsi="仿宋" w:cs="宋体"/>
          <w:kern w:val="0"/>
          <w:sz w:val="32"/>
          <w:szCs w:val="32"/>
        </w:rPr>
        <w:lastRenderedPageBreak/>
        <w:t>管理平台31个、移动式低空监视管理系统6部，配置终端设备500多部。截止2015年，我国已有约33%的低空空域改为按管制、监视、报告三类不同属性管理</w:t>
      </w:r>
      <w:r>
        <w:rPr>
          <w:rFonts w:ascii="仿宋_GB2312" w:eastAsia="仿宋_GB2312" w:hAnsi="仿宋" w:cs="宋体" w:hint="eastAsia"/>
          <w:kern w:val="0"/>
          <w:sz w:val="32"/>
          <w:szCs w:val="32"/>
        </w:rPr>
        <w:t>，</w:t>
      </w:r>
      <w:r>
        <w:rPr>
          <w:rFonts w:ascii="仿宋_GB2312" w:eastAsia="仿宋_GB2312" w:hAnsi="仿宋" w:cs="宋体"/>
          <w:kern w:val="0"/>
          <w:sz w:val="32"/>
          <w:szCs w:val="32"/>
        </w:rPr>
        <w:t>有效利用低空空域资源</w:t>
      </w:r>
      <w:r>
        <w:rPr>
          <w:rFonts w:ascii="仿宋_GB2312" w:eastAsia="仿宋_GB2312" w:hAnsi="仿宋" w:cs="宋体" w:hint="eastAsia"/>
          <w:kern w:val="0"/>
          <w:sz w:val="32"/>
          <w:szCs w:val="32"/>
        </w:rPr>
        <w:t>、</w:t>
      </w:r>
      <w:r>
        <w:rPr>
          <w:rFonts w:ascii="仿宋_GB2312" w:eastAsia="仿宋_GB2312" w:hAnsi="仿宋" w:cs="宋体"/>
          <w:kern w:val="0"/>
          <w:sz w:val="32"/>
          <w:szCs w:val="32"/>
        </w:rPr>
        <w:t>具有中国特色安全顺畅的融合运行模式正在</w:t>
      </w:r>
      <w:r w:rsidR="003413C1">
        <w:rPr>
          <w:rFonts w:ascii="仿宋_GB2312" w:eastAsia="仿宋_GB2312" w:hAnsi="仿宋" w:cs="宋体" w:hint="eastAsia"/>
          <w:kern w:val="0"/>
          <w:sz w:val="32"/>
          <w:szCs w:val="32"/>
        </w:rPr>
        <w:t>形成</w:t>
      </w:r>
      <w:r>
        <w:rPr>
          <w:rFonts w:ascii="仿宋_GB2312" w:eastAsia="仿宋_GB2312" w:hAnsi="仿宋" w:cs="宋体" w:hint="eastAsia"/>
          <w:kern w:val="0"/>
          <w:sz w:val="32"/>
          <w:szCs w:val="32"/>
        </w:rPr>
        <w:t>。三是产业形态逐渐完备。航空运动产业已初步发展形成以服务业为引领，航空运动器材装备制造与销售、航空运动参与与竞赛表演、航空运动中介与培训等协调发展的业态体系，并呈现出尤其是与科技、旅游、教育、健康、文化等相关产业融合发展的态势。</w:t>
      </w:r>
    </w:p>
    <w:p w:rsidR="00187DFA" w:rsidRDefault="007E0E9D">
      <w:pPr>
        <w:widowControl/>
        <w:shd w:val="clear" w:color="auto" w:fill="FFFFFF"/>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总体来看，目前我国航空运动产业的发展与其他体育项目产业以及大众航空运动消费需求相比，</w:t>
      </w:r>
      <w:r w:rsidR="003413C1">
        <w:rPr>
          <w:rFonts w:ascii="仿宋_GB2312" w:eastAsia="仿宋_GB2312" w:hAnsi="仿宋" w:cs="宋体" w:hint="eastAsia"/>
          <w:kern w:val="0"/>
          <w:sz w:val="32"/>
          <w:szCs w:val="32"/>
        </w:rPr>
        <w:t>仍</w:t>
      </w:r>
      <w:r>
        <w:rPr>
          <w:rFonts w:ascii="仿宋_GB2312" w:eastAsia="仿宋_GB2312" w:hAnsi="仿宋" w:cs="宋体" w:hint="eastAsia"/>
          <w:kern w:val="0"/>
          <w:sz w:val="32"/>
          <w:szCs w:val="32"/>
        </w:rPr>
        <w:t>存在一定差距。航空运动产业整体发展层次不高，结构不尽合理；航空运动基础设施和航空</w:t>
      </w:r>
      <w:r w:rsidR="00291D13">
        <w:rPr>
          <w:rFonts w:ascii="仿宋_GB2312" w:eastAsia="仿宋_GB2312" w:hAnsi="仿宋" w:cs="宋体" w:hint="eastAsia"/>
          <w:kern w:val="0"/>
          <w:sz w:val="32"/>
          <w:szCs w:val="32"/>
        </w:rPr>
        <w:t>运动</w:t>
      </w:r>
      <w:r>
        <w:rPr>
          <w:rFonts w:ascii="仿宋_GB2312" w:eastAsia="仿宋_GB2312" w:hAnsi="仿宋" w:cs="宋体" w:hint="eastAsia"/>
          <w:kern w:val="0"/>
          <w:sz w:val="32"/>
          <w:szCs w:val="32"/>
        </w:rPr>
        <w:t>俱乐部数量少，产品和服务有效供给不足；</w:t>
      </w:r>
      <w:r w:rsidR="008B7A3C">
        <w:rPr>
          <w:rFonts w:ascii="仿宋_GB2312" w:eastAsia="仿宋_GB2312" w:hAnsi="仿宋" w:cs="宋体" w:hint="eastAsia"/>
          <w:kern w:val="0"/>
          <w:sz w:val="32"/>
          <w:szCs w:val="32"/>
        </w:rPr>
        <w:t>大众</w:t>
      </w:r>
      <w:r>
        <w:rPr>
          <w:rFonts w:ascii="仿宋_GB2312" w:eastAsia="仿宋_GB2312" w:hAnsi="仿宋" w:cs="宋体" w:hint="eastAsia"/>
          <w:kern w:val="0"/>
          <w:sz w:val="32"/>
          <w:szCs w:val="32"/>
        </w:rPr>
        <w:t>航空休闲运动意识不强，消费</w:t>
      </w:r>
      <w:r w:rsidR="003413C1">
        <w:rPr>
          <w:rFonts w:ascii="仿宋_GB2312" w:eastAsia="仿宋_GB2312" w:hAnsi="仿宋" w:cs="宋体" w:hint="eastAsia"/>
          <w:kern w:val="0"/>
          <w:sz w:val="32"/>
          <w:szCs w:val="32"/>
        </w:rPr>
        <w:t>意识</w:t>
      </w:r>
      <w:r>
        <w:rPr>
          <w:rFonts w:ascii="仿宋_GB2312" w:eastAsia="仿宋_GB2312" w:hAnsi="仿宋" w:cs="宋体" w:hint="eastAsia"/>
          <w:kern w:val="0"/>
          <w:sz w:val="32"/>
          <w:szCs w:val="32"/>
        </w:rPr>
        <w:t>激发不够；航空运动管理</w:t>
      </w:r>
      <w:r w:rsidR="004C4C3D">
        <w:rPr>
          <w:rFonts w:ascii="仿宋_GB2312" w:eastAsia="仿宋_GB2312" w:hAnsi="仿宋" w:cs="宋体" w:hint="eastAsia"/>
          <w:kern w:val="0"/>
          <w:sz w:val="32"/>
          <w:szCs w:val="32"/>
        </w:rPr>
        <w:t>职能交叉</w:t>
      </w:r>
      <w:r>
        <w:rPr>
          <w:rFonts w:ascii="仿宋_GB2312" w:eastAsia="仿宋_GB2312" w:hAnsi="仿宋" w:cs="宋体" w:hint="eastAsia"/>
          <w:kern w:val="0"/>
          <w:sz w:val="32"/>
          <w:szCs w:val="32"/>
        </w:rPr>
        <w:t>，政策体系有待</w:t>
      </w:r>
      <w:r w:rsidR="003413C1">
        <w:rPr>
          <w:rFonts w:ascii="仿宋_GB2312" w:eastAsia="仿宋_GB2312" w:hAnsi="仿宋" w:cs="宋体" w:hint="eastAsia"/>
          <w:kern w:val="0"/>
          <w:sz w:val="32"/>
          <w:szCs w:val="32"/>
        </w:rPr>
        <w:t>进一步</w:t>
      </w:r>
      <w:r>
        <w:rPr>
          <w:rFonts w:ascii="仿宋_GB2312" w:eastAsia="仿宋_GB2312" w:hAnsi="仿宋" w:cs="宋体" w:hint="eastAsia"/>
          <w:kern w:val="0"/>
          <w:sz w:val="32"/>
          <w:szCs w:val="32"/>
        </w:rPr>
        <w:t>完善。</w:t>
      </w:r>
    </w:p>
    <w:p w:rsidR="00187DFA" w:rsidRDefault="002F206E">
      <w:pPr>
        <w:widowControl/>
        <w:shd w:val="clear" w:color="auto" w:fill="FFFFFF"/>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随着</w:t>
      </w:r>
      <w:r w:rsidR="003413C1">
        <w:rPr>
          <w:rFonts w:ascii="仿宋_GB2312" w:eastAsia="仿宋_GB2312" w:hAnsi="仿宋" w:cs="宋体" w:hint="eastAsia"/>
          <w:kern w:val="0"/>
          <w:sz w:val="32"/>
          <w:szCs w:val="32"/>
        </w:rPr>
        <w:t>供给侧结构性改革的</w:t>
      </w:r>
      <w:r>
        <w:rPr>
          <w:rFonts w:ascii="仿宋_GB2312" w:eastAsia="仿宋_GB2312" w:hAnsi="仿宋" w:cs="宋体" w:hint="eastAsia"/>
          <w:kern w:val="0"/>
          <w:sz w:val="32"/>
          <w:szCs w:val="32"/>
        </w:rPr>
        <w:t>不断深入，</w:t>
      </w:r>
      <w:r w:rsidR="00C62601">
        <w:rPr>
          <w:rFonts w:ascii="仿宋_GB2312" w:eastAsia="仿宋_GB2312" w:hAnsi="仿宋" w:cs="宋体" w:hint="eastAsia"/>
          <w:kern w:val="0"/>
          <w:sz w:val="32"/>
          <w:szCs w:val="32"/>
        </w:rPr>
        <w:t>《国务院办公厅关于促进通用航空业发展的指导意见</w:t>
      </w:r>
      <w:r w:rsidR="00230556">
        <w:rPr>
          <w:rFonts w:ascii="仿宋_GB2312" w:eastAsia="仿宋_GB2312" w:hAnsi="仿宋" w:cs="宋体" w:hint="eastAsia"/>
          <w:kern w:val="0"/>
          <w:sz w:val="32"/>
          <w:szCs w:val="32"/>
        </w:rPr>
        <w:t>》</w:t>
      </w:r>
      <w:r w:rsidR="00C62601">
        <w:rPr>
          <w:rFonts w:ascii="仿宋_GB2312" w:eastAsia="仿宋_GB2312" w:hAnsi="仿宋" w:cs="宋体" w:hint="eastAsia"/>
          <w:kern w:val="0"/>
          <w:sz w:val="32"/>
          <w:szCs w:val="32"/>
        </w:rPr>
        <w:t>的出台、</w:t>
      </w:r>
      <w:r w:rsidR="007E0E9D">
        <w:rPr>
          <w:rFonts w:ascii="仿宋_GB2312" w:eastAsia="仿宋_GB2312" w:hAnsi="仿宋" w:cs="宋体" w:hint="eastAsia"/>
          <w:kern w:val="0"/>
          <w:sz w:val="32"/>
          <w:szCs w:val="32"/>
        </w:rPr>
        <w:t>通用航空业的快速发展、科技和产业水平的不断提高和“健康中国”战略的稳步实施，我国航空运动消费需求将日益</w:t>
      </w:r>
      <w:r w:rsidR="003413C1">
        <w:rPr>
          <w:rFonts w:ascii="仿宋_GB2312" w:eastAsia="仿宋_GB2312" w:hAnsi="仿宋" w:cs="宋体" w:hint="eastAsia"/>
          <w:kern w:val="0"/>
          <w:sz w:val="32"/>
          <w:szCs w:val="32"/>
        </w:rPr>
        <w:t>增长</w:t>
      </w:r>
      <w:r w:rsidR="007E0E9D">
        <w:rPr>
          <w:rFonts w:ascii="仿宋_GB2312" w:eastAsia="仿宋_GB2312" w:hAnsi="仿宋" w:cs="宋体" w:hint="eastAsia"/>
          <w:kern w:val="0"/>
          <w:sz w:val="32"/>
          <w:szCs w:val="32"/>
        </w:rPr>
        <w:t>，并呈现多层次多样化的发展趋势，航空运动产业经济社会发展条件不断成熟，产业项目发展基础日渐夯实，航空运动产业必将面临规模</w:t>
      </w:r>
      <w:r w:rsidR="003413C1">
        <w:rPr>
          <w:rFonts w:ascii="仿宋_GB2312" w:eastAsia="仿宋_GB2312" w:hAnsi="仿宋" w:cs="宋体" w:hint="eastAsia"/>
          <w:kern w:val="0"/>
          <w:sz w:val="32"/>
          <w:szCs w:val="32"/>
        </w:rPr>
        <w:t>不断</w:t>
      </w:r>
      <w:r w:rsidR="007E0E9D">
        <w:rPr>
          <w:rFonts w:ascii="仿宋_GB2312" w:eastAsia="仿宋_GB2312" w:hAnsi="仿宋" w:cs="宋体" w:hint="eastAsia"/>
          <w:kern w:val="0"/>
          <w:sz w:val="32"/>
          <w:szCs w:val="32"/>
        </w:rPr>
        <w:t>扩大、质量</w:t>
      </w:r>
      <w:r w:rsidR="003413C1">
        <w:rPr>
          <w:rFonts w:ascii="仿宋_GB2312" w:eastAsia="仿宋_GB2312" w:hAnsi="仿宋" w:cs="宋体" w:hint="eastAsia"/>
          <w:kern w:val="0"/>
          <w:sz w:val="32"/>
          <w:szCs w:val="32"/>
        </w:rPr>
        <w:t>不断</w:t>
      </w:r>
      <w:r w:rsidR="007E0E9D">
        <w:rPr>
          <w:rFonts w:ascii="仿宋_GB2312" w:eastAsia="仿宋_GB2312" w:hAnsi="仿宋" w:cs="宋体" w:hint="eastAsia"/>
          <w:kern w:val="0"/>
          <w:sz w:val="32"/>
          <w:szCs w:val="32"/>
        </w:rPr>
        <w:t>提升、竞争力</w:t>
      </w:r>
      <w:r w:rsidR="003413C1">
        <w:rPr>
          <w:rFonts w:ascii="仿宋_GB2312" w:eastAsia="仿宋_GB2312" w:hAnsi="仿宋" w:cs="宋体" w:hint="eastAsia"/>
          <w:kern w:val="0"/>
          <w:sz w:val="32"/>
          <w:szCs w:val="32"/>
        </w:rPr>
        <w:t>显著</w:t>
      </w:r>
      <w:r w:rsidR="007E0E9D">
        <w:rPr>
          <w:rFonts w:ascii="仿宋_GB2312" w:eastAsia="仿宋_GB2312" w:hAnsi="仿宋" w:cs="宋体" w:hint="eastAsia"/>
          <w:kern w:val="0"/>
          <w:sz w:val="32"/>
          <w:szCs w:val="32"/>
        </w:rPr>
        <w:t>增强的重要发展机遇。</w:t>
      </w:r>
    </w:p>
    <w:p w:rsidR="00187DFA" w:rsidRDefault="007E0E9D">
      <w:pPr>
        <w:ind w:firstLineChars="200" w:firstLine="640"/>
        <w:outlineLvl w:val="0"/>
        <w:rPr>
          <w:rFonts w:ascii="黑体" w:eastAsia="黑体" w:hAnsi="黑体" w:cs="宋体"/>
          <w:kern w:val="0"/>
          <w:sz w:val="32"/>
          <w:szCs w:val="32"/>
        </w:rPr>
      </w:pPr>
      <w:r>
        <w:rPr>
          <w:rFonts w:ascii="黑体" w:eastAsia="黑体" w:hAnsi="黑体" w:cs="宋体"/>
          <w:kern w:val="0"/>
          <w:sz w:val="32"/>
          <w:szCs w:val="32"/>
        </w:rPr>
        <w:t>二、总体要求</w:t>
      </w:r>
    </w:p>
    <w:p w:rsidR="00187DFA" w:rsidRDefault="007E0E9D">
      <w:pPr>
        <w:widowControl/>
        <w:shd w:val="clear" w:color="auto" w:fill="FFFFFF"/>
        <w:ind w:firstLineChars="200" w:firstLine="640"/>
        <w:outlineLvl w:val="1"/>
        <w:rPr>
          <w:rFonts w:ascii="楷体_GB2312" w:eastAsia="楷体_GB2312" w:hAnsi="仿宋" w:cs="宋体"/>
          <w:kern w:val="0"/>
          <w:sz w:val="32"/>
          <w:szCs w:val="32"/>
        </w:rPr>
      </w:pPr>
      <w:r>
        <w:rPr>
          <w:rFonts w:ascii="楷体_GB2312" w:eastAsia="楷体_GB2312" w:hAnsi="仿宋" w:cs="宋体" w:hint="eastAsia"/>
          <w:kern w:val="0"/>
          <w:sz w:val="32"/>
          <w:szCs w:val="32"/>
        </w:rPr>
        <w:t>（一）指导思想</w:t>
      </w:r>
    </w:p>
    <w:p w:rsidR="00187DFA" w:rsidRDefault="00395D19">
      <w:pPr>
        <w:widowControl/>
        <w:shd w:val="clear" w:color="auto" w:fill="FFFFFF"/>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全面</w:t>
      </w:r>
      <w:r w:rsidR="007E0E9D">
        <w:rPr>
          <w:rFonts w:ascii="仿宋_GB2312" w:eastAsia="仿宋_GB2312" w:hAnsi="仿宋" w:cs="宋体" w:hint="eastAsia"/>
          <w:kern w:val="0"/>
          <w:sz w:val="32"/>
          <w:szCs w:val="32"/>
        </w:rPr>
        <w:t>贯彻党的十八大和十八届三中、四中、五中全会精神，按照“五位一体”</w:t>
      </w:r>
      <w:r w:rsidR="00345E6E">
        <w:rPr>
          <w:rFonts w:ascii="仿宋_GB2312" w:eastAsia="仿宋_GB2312" w:hAnsi="仿宋" w:cs="宋体" w:hint="eastAsia"/>
          <w:kern w:val="0"/>
          <w:sz w:val="32"/>
          <w:szCs w:val="32"/>
        </w:rPr>
        <w:t>总体布局</w:t>
      </w:r>
      <w:r w:rsidR="007E0E9D">
        <w:rPr>
          <w:rFonts w:ascii="仿宋_GB2312" w:eastAsia="仿宋_GB2312" w:hAnsi="仿宋" w:cs="宋体" w:hint="eastAsia"/>
          <w:kern w:val="0"/>
          <w:sz w:val="32"/>
          <w:szCs w:val="32"/>
        </w:rPr>
        <w:t>和“四个全面”战略布局，牢固树立创新、协调、绿色、开放、共享的发展理念，坚持以满足大众航空运动消费需求为中心，以体育产业供给侧结构性改革为主线，以夯实航空运动产业基础为重点，培育和挖掘市场潜能，加大改革创新力度，提升航空运动产品和服务供给能力和质量，推动航空运动项目和航空运动产业持续健康发展，为扩大消费需求、实现体育产业转型升级、拉动经济增长提供支撑和动力。</w:t>
      </w:r>
    </w:p>
    <w:p w:rsidR="00187DFA" w:rsidRDefault="007E0E9D">
      <w:pPr>
        <w:widowControl/>
        <w:shd w:val="clear" w:color="auto" w:fill="FFFFFF"/>
        <w:ind w:firstLineChars="200" w:firstLine="640"/>
        <w:outlineLvl w:val="1"/>
        <w:rPr>
          <w:rFonts w:ascii="楷体_GB2312" w:eastAsia="楷体_GB2312" w:hAnsi="仿宋" w:cs="宋体"/>
          <w:kern w:val="0"/>
          <w:sz w:val="32"/>
          <w:szCs w:val="32"/>
        </w:rPr>
      </w:pPr>
      <w:r>
        <w:rPr>
          <w:rFonts w:ascii="楷体_GB2312" w:eastAsia="楷体_GB2312" w:hAnsi="仿宋" w:cs="宋体"/>
          <w:kern w:val="0"/>
          <w:sz w:val="32"/>
          <w:szCs w:val="32"/>
        </w:rPr>
        <w:t>（二）基本原则</w:t>
      </w:r>
    </w:p>
    <w:p w:rsidR="00392B27" w:rsidRPr="00291D13" w:rsidRDefault="00392B27" w:rsidP="00291D13">
      <w:pPr>
        <w:ind w:firstLineChars="200" w:firstLine="600"/>
        <w:rPr>
          <w:rFonts w:ascii="仿宋" w:eastAsia="仿宋" w:hAnsi="仿宋" w:cs="宋体"/>
          <w:kern w:val="0"/>
          <w:sz w:val="30"/>
          <w:szCs w:val="30"/>
        </w:rPr>
      </w:pPr>
      <w:r>
        <w:rPr>
          <w:rFonts w:ascii="仿宋" w:eastAsia="仿宋" w:hAnsi="仿宋" w:cs="宋体" w:hint="eastAsia"/>
          <w:kern w:val="0"/>
          <w:sz w:val="30"/>
          <w:szCs w:val="30"/>
        </w:rPr>
        <w:t>——坚持</w:t>
      </w:r>
      <w:r w:rsidRPr="007518D2">
        <w:rPr>
          <w:rFonts w:ascii="仿宋" w:eastAsia="仿宋" w:hAnsi="仿宋" w:cs="宋体"/>
          <w:kern w:val="0"/>
          <w:sz w:val="30"/>
          <w:szCs w:val="30"/>
        </w:rPr>
        <w:t>安全第一。安全是航空</w:t>
      </w:r>
      <w:r w:rsidR="00291D13">
        <w:rPr>
          <w:rFonts w:ascii="仿宋" w:eastAsia="仿宋" w:hAnsi="仿宋" w:cs="宋体" w:hint="eastAsia"/>
          <w:kern w:val="0"/>
          <w:sz w:val="30"/>
          <w:szCs w:val="30"/>
        </w:rPr>
        <w:t>运动</w:t>
      </w:r>
      <w:r w:rsidRPr="007518D2">
        <w:rPr>
          <w:rFonts w:ascii="仿宋" w:eastAsia="仿宋" w:hAnsi="仿宋" w:cs="宋体"/>
          <w:kern w:val="0"/>
          <w:sz w:val="30"/>
          <w:szCs w:val="30"/>
        </w:rPr>
        <w:t>发展的生命线。</w:t>
      </w:r>
      <w:r w:rsidRPr="007518D2">
        <w:rPr>
          <w:rFonts w:ascii="仿宋" w:eastAsia="仿宋" w:hAnsi="仿宋" w:cs="宋体" w:hint="eastAsia"/>
          <w:kern w:val="0"/>
          <w:sz w:val="30"/>
          <w:szCs w:val="30"/>
        </w:rPr>
        <w:t>处理好安全与发展的关系，</w:t>
      </w:r>
      <w:r w:rsidRPr="007518D2">
        <w:rPr>
          <w:rFonts w:ascii="仿宋" w:eastAsia="仿宋" w:hAnsi="仿宋" w:cs="宋体"/>
          <w:kern w:val="0"/>
          <w:sz w:val="30"/>
          <w:szCs w:val="30"/>
        </w:rPr>
        <w:t>深化安全责任意识，强化安全主体责任制、监管责任制和岗位责任制，完善监管设施，</w:t>
      </w:r>
      <w:r w:rsidRPr="007518D2">
        <w:rPr>
          <w:rFonts w:ascii="仿宋" w:eastAsia="仿宋" w:hAnsi="仿宋" w:cs="宋体" w:hint="eastAsia"/>
          <w:kern w:val="0"/>
          <w:sz w:val="30"/>
          <w:szCs w:val="30"/>
        </w:rPr>
        <w:t>确保</w:t>
      </w:r>
      <w:r w:rsidRPr="007518D2">
        <w:rPr>
          <w:rFonts w:ascii="仿宋" w:eastAsia="仿宋" w:hAnsi="仿宋" w:cs="宋体"/>
          <w:kern w:val="0"/>
          <w:sz w:val="30"/>
          <w:szCs w:val="30"/>
        </w:rPr>
        <w:t>国家安全和社会公众安全</w:t>
      </w:r>
      <w:r>
        <w:rPr>
          <w:rFonts w:ascii="仿宋" w:eastAsia="仿宋" w:hAnsi="仿宋" w:cs="宋体" w:hint="eastAsia"/>
          <w:kern w:val="0"/>
          <w:sz w:val="30"/>
          <w:szCs w:val="30"/>
        </w:rPr>
        <w:t>。</w:t>
      </w:r>
    </w:p>
    <w:p w:rsidR="00187DFA" w:rsidRDefault="007E0E9D">
      <w:pPr>
        <w:widowControl/>
        <w:shd w:val="clear" w:color="auto" w:fill="FFFFFF"/>
        <w:ind w:firstLineChars="200" w:firstLine="600"/>
        <w:rPr>
          <w:rFonts w:ascii="仿宋_GB2312" w:eastAsia="仿宋_GB2312" w:hAnsi="仿宋" w:cs="宋体"/>
          <w:kern w:val="0"/>
          <w:sz w:val="32"/>
          <w:szCs w:val="32"/>
        </w:rPr>
      </w:pPr>
      <w:r>
        <w:rPr>
          <w:rFonts w:ascii="仿宋" w:eastAsia="仿宋" w:hAnsi="仿宋" w:cs="宋体"/>
          <w:kern w:val="0"/>
          <w:sz w:val="30"/>
          <w:szCs w:val="30"/>
        </w:rPr>
        <w:t>——</w:t>
      </w:r>
      <w:r>
        <w:rPr>
          <w:rFonts w:ascii="楷体_GB2312" w:eastAsia="楷体_GB2312" w:hAnsi="仿宋" w:cs="宋体" w:hint="eastAsia"/>
          <w:kern w:val="0"/>
          <w:sz w:val="32"/>
          <w:szCs w:val="32"/>
        </w:rPr>
        <w:t>坚持改革创新。</w:t>
      </w:r>
      <w:r>
        <w:rPr>
          <w:rFonts w:ascii="仿宋_GB2312" w:eastAsia="仿宋_GB2312" w:hAnsi="仿宋" w:cs="宋体" w:hint="eastAsia"/>
          <w:kern w:val="0"/>
          <w:sz w:val="32"/>
          <w:szCs w:val="32"/>
        </w:rPr>
        <w:t>强化改革对航空运动产业发展的推动作用。大力推动政府简政放权、放管结合、优化服务，做好行业规范和安全监管，加强航空运动产业规划、政策、标准引导，破解社会力量参与航空运动产业的体制机制障碍。</w:t>
      </w:r>
    </w:p>
    <w:p w:rsidR="00187DFA" w:rsidRDefault="007E0E9D">
      <w:pPr>
        <w:widowControl/>
        <w:shd w:val="clear" w:color="auto" w:fill="FFFFFF"/>
        <w:ind w:firstLineChars="200" w:firstLine="600"/>
        <w:rPr>
          <w:rFonts w:ascii="仿宋_GB2312" w:eastAsia="仿宋_GB2312" w:hAnsi="仿宋" w:cs="宋体"/>
          <w:kern w:val="0"/>
          <w:sz w:val="32"/>
          <w:szCs w:val="32"/>
        </w:rPr>
      </w:pPr>
      <w:r>
        <w:rPr>
          <w:rFonts w:ascii="仿宋" w:eastAsia="仿宋" w:hAnsi="仿宋" w:cs="宋体"/>
          <w:kern w:val="0"/>
          <w:sz w:val="30"/>
          <w:szCs w:val="30"/>
        </w:rPr>
        <w:t>——</w:t>
      </w:r>
      <w:r>
        <w:rPr>
          <w:rFonts w:ascii="楷体_GB2312" w:eastAsia="楷体_GB2312" w:hAnsi="仿宋" w:cs="宋体" w:hint="eastAsia"/>
          <w:kern w:val="0"/>
          <w:sz w:val="32"/>
          <w:szCs w:val="32"/>
        </w:rPr>
        <w:t>坚持市场导向。</w:t>
      </w:r>
      <w:r>
        <w:rPr>
          <w:rFonts w:ascii="仿宋_GB2312" w:eastAsia="仿宋_GB2312" w:hAnsi="仿宋" w:cs="宋体" w:hint="eastAsia"/>
          <w:kern w:val="0"/>
          <w:sz w:val="32"/>
          <w:szCs w:val="32"/>
        </w:rPr>
        <w:t>充分发挥市场在资源配置中的决定性作用，引导各类航空运动市场主体在产业各主要环节创新理念和模式，提高产品和服务质量，激发和更好满足航空运动消费需求。</w:t>
      </w:r>
    </w:p>
    <w:p w:rsidR="00187DFA" w:rsidRDefault="007E0E9D">
      <w:pPr>
        <w:widowControl/>
        <w:shd w:val="clear" w:color="auto" w:fill="FFFFFF"/>
        <w:ind w:firstLineChars="200" w:firstLine="600"/>
        <w:rPr>
          <w:rFonts w:ascii="仿宋_GB2312" w:eastAsia="仿宋_GB2312" w:hAnsi="仿宋" w:cs="宋体"/>
          <w:kern w:val="0"/>
          <w:sz w:val="32"/>
          <w:szCs w:val="32"/>
        </w:rPr>
      </w:pPr>
      <w:r>
        <w:rPr>
          <w:rFonts w:ascii="仿宋" w:eastAsia="仿宋" w:hAnsi="仿宋" w:cs="宋体"/>
          <w:kern w:val="0"/>
          <w:sz w:val="30"/>
          <w:szCs w:val="30"/>
        </w:rPr>
        <w:t>——</w:t>
      </w:r>
      <w:r>
        <w:rPr>
          <w:rFonts w:ascii="楷体_GB2312" w:eastAsia="楷体_GB2312" w:hAnsi="仿宋" w:cs="宋体" w:hint="eastAsia"/>
          <w:kern w:val="0"/>
          <w:sz w:val="32"/>
          <w:szCs w:val="32"/>
        </w:rPr>
        <w:t>坚持开放互动。</w:t>
      </w:r>
      <w:r>
        <w:rPr>
          <w:rFonts w:ascii="仿宋_GB2312" w:eastAsia="仿宋_GB2312" w:hAnsi="仿宋" w:cs="宋体" w:hint="eastAsia"/>
          <w:kern w:val="0"/>
          <w:sz w:val="32"/>
          <w:szCs w:val="32"/>
        </w:rPr>
        <w:t>统筹国</w:t>
      </w:r>
      <w:r>
        <w:rPr>
          <w:rFonts w:ascii="仿宋_GB2312" w:eastAsia="仿宋_GB2312" w:hAnsi="仿宋" w:cs="宋体"/>
          <w:kern w:val="0"/>
          <w:sz w:val="32"/>
          <w:szCs w:val="32"/>
        </w:rPr>
        <w:t>内国际资源，</w:t>
      </w:r>
      <w:r>
        <w:rPr>
          <w:rFonts w:ascii="仿宋_GB2312" w:eastAsia="仿宋_GB2312" w:hAnsi="仿宋" w:cs="宋体" w:hint="eastAsia"/>
          <w:kern w:val="0"/>
          <w:sz w:val="32"/>
          <w:szCs w:val="32"/>
        </w:rPr>
        <w:t>提高对内对外开放水平，在</w:t>
      </w:r>
      <w:r>
        <w:rPr>
          <w:rFonts w:ascii="仿宋_GB2312" w:eastAsia="仿宋_GB2312" w:hAnsi="仿宋" w:cs="宋体"/>
          <w:kern w:val="0"/>
          <w:sz w:val="32"/>
          <w:szCs w:val="32"/>
        </w:rPr>
        <w:t>利益共享</w:t>
      </w:r>
      <w:r>
        <w:rPr>
          <w:rFonts w:ascii="仿宋_GB2312" w:eastAsia="仿宋_GB2312" w:hAnsi="仿宋" w:cs="宋体" w:hint="eastAsia"/>
          <w:kern w:val="0"/>
          <w:sz w:val="32"/>
          <w:szCs w:val="32"/>
        </w:rPr>
        <w:t>、</w:t>
      </w:r>
      <w:r>
        <w:rPr>
          <w:rFonts w:ascii="仿宋_GB2312" w:eastAsia="仿宋_GB2312" w:hAnsi="仿宋" w:cs="宋体"/>
          <w:kern w:val="0"/>
          <w:sz w:val="32"/>
          <w:szCs w:val="32"/>
        </w:rPr>
        <w:t>风险共担</w:t>
      </w:r>
      <w:r>
        <w:rPr>
          <w:rFonts w:ascii="仿宋_GB2312" w:eastAsia="仿宋_GB2312" w:hAnsi="仿宋" w:cs="宋体" w:hint="eastAsia"/>
          <w:kern w:val="0"/>
          <w:sz w:val="32"/>
          <w:szCs w:val="32"/>
        </w:rPr>
        <w:t>、合作</w:t>
      </w:r>
      <w:r>
        <w:rPr>
          <w:rFonts w:ascii="仿宋_GB2312" w:eastAsia="仿宋_GB2312" w:hAnsi="仿宋" w:cs="宋体"/>
          <w:kern w:val="0"/>
          <w:sz w:val="32"/>
          <w:szCs w:val="32"/>
        </w:rPr>
        <w:t>共赢</w:t>
      </w:r>
      <w:r>
        <w:rPr>
          <w:rFonts w:ascii="仿宋_GB2312" w:eastAsia="仿宋_GB2312" w:hAnsi="仿宋" w:cs="宋体" w:hint="eastAsia"/>
          <w:kern w:val="0"/>
          <w:sz w:val="32"/>
          <w:szCs w:val="32"/>
        </w:rPr>
        <w:t>中谋发展。调动社会参与积极性和创造性，整合社会资源，推进军民互动，推动航空运动产业多元化发展。</w:t>
      </w:r>
    </w:p>
    <w:p w:rsidR="00187DFA" w:rsidRDefault="007E0E9D">
      <w:pPr>
        <w:widowControl/>
        <w:shd w:val="clear" w:color="auto" w:fill="FFFFFF"/>
        <w:ind w:firstLineChars="200" w:firstLine="600"/>
        <w:rPr>
          <w:rFonts w:ascii="仿宋_GB2312" w:eastAsia="仿宋_GB2312" w:hAnsi="仿宋" w:cs="宋体"/>
          <w:kern w:val="0"/>
          <w:sz w:val="32"/>
          <w:szCs w:val="32"/>
        </w:rPr>
      </w:pPr>
      <w:r>
        <w:rPr>
          <w:rFonts w:ascii="仿宋" w:eastAsia="仿宋" w:hAnsi="仿宋" w:cs="宋体"/>
          <w:kern w:val="0"/>
          <w:sz w:val="30"/>
          <w:szCs w:val="30"/>
        </w:rPr>
        <w:lastRenderedPageBreak/>
        <w:t>——</w:t>
      </w:r>
      <w:r>
        <w:rPr>
          <w:rFonts w:ascii="楷体_GB2312" w:eastAsia="楷体_GB2312" w:hAnsi="仿宋" w:cs="宋体" w:hint="eastAsia"/>
          <w:kern w:val="0"/>
          <w:sz w:val="32"/>
          <w:szCs w:val="32"/>
        </w:rPr>
        <w:t>坚持融合发展。</w:t>
      </w:r>
      <w:r>
        <w:rPr>
          <w:rFonts w:ascii="仿宋_GB2312" w:eastAsia="仿宋_GB2312" w:hAnsi="仿宋" w:cs="宋体" w:hint="eastAsia"/>
          <w:kern w:val="0"/>
          <w:sz w:val="32"/>
          <w:szCs w:val="32"/>
        </w:rPr>
        <w:t>遵循</w:t>
      </w:r>
      <w:r>
        <w:rPr>
          <w:rFonts w:ascii="仿宋_GB2312" w:eastAsia="仿宋_GB2312" w:hAnsi="仿宋" w:cs="宋体"/>
          <w:kern w:val="0"/>
          <w:sz w:val="32"/>
          <w:szCs w:val="32"/>
        </w:rPr>
        <w:t>航空</w:t>
      </w:r>
      <w:r>
        <w:rPr>
          <w:rFonts w:ascii="仿宋_GB2312" w:eastAsia="仿宋_GB2312" w:hAnsi="仿宋" w:cs="宋体" w:hint="eastAsia"/>
          <w:kern w:val="0"/>
          <w:sz w:val="32"/>
          <w:szCs w:val="32"/>
        </w:rPr>
        <w:t>运动产业</w:t>
      </w:r>
      <w:r>
        <w:rPr>
          <w:rFonts w:ascii="仿宋_GB2312" w:eastAsia="仿宋_GB2312" w:hAnsi="仿宋" w:cs="宋体"/>
          <w:kern w:val="0"/>
          <w:sz w:val="32"/>
          <w:szCs w:val="32"/>
        </w:rPr>
        <w:t>发展规律，统筹航空运动产业与全民健身、通用航空</w:t>
      </w:r>
      <w:r w:rsidR="00786B6A">
        <w:rPr>
          <w:rFonts w:ascii="仿宋_GB2312" w:eastAsia="仿宋_GB2312" w:hAnsi="仿宋" w:cs="宋体" w:hint="eastAsia"/>
          <w:kern w:val="0"/>
          <w:sz w:val="32"/>
          <w:szCs w:val="32"/>
        </w:rPr>
        <w:t>产业</w:t>
      </w:r>
      <w:r>
        <w:rPr>
          <w:rFonts w:ascii="仿宋_GB2312" w:eastAsia="仿宋_GB2312" w:hAnsi="仿宋" w:cs="宋体"/>
          <w:kern w:val="0"/>
          <w:sz w:val="32"/>
          <w:szCs w:val="32"/>
        </w:rPr>
        <w:t>协调发展，推进航空运动与科技、通航、旅游、健康等产业融合发展。</w:t>
      </w:r>
    </w:p>
    <w:p w:rsidR="00187DFA" w:rsidRDefault="007E0E9D">
      <w:pPr>
        <w:widowControl/>
        <w:shd w:val="clear" w:color="auto" w:fill="FFFFFF"/>
        <w:ind w:firstLineChars="200" w:firstLine="640"/>
        <w:outlineLvl w:val="1"/>
        <w:rPr>
          <w:rFonts w:ascii="楷体_GB2312" w:eastAsia="楷体_GB2312" w:hAnsi="仿宋" w:cs="宋体"/>
          <w:kern w:val="0"/>
          <w:sz w:val="32"/>
          <w:szCs w:val="32"/>
        </w:rPr>
      </w:pPr>
      <w:r>
        <w:rPr>
          <w:rFonts w:ascii="楷体_GB2312" w:eastAsia="楷体_GB2312" w:hAnsi="仿宋" w:cs="宋体" w:hint="eastAsia"/>
          <w:kern w:val="0"/>
          <w:sz w:val="32"/>
          <w:szCs w:val="32"/>
        </w:rPr>
        <w:t>（三）发展目标</w:t>
      </w:r>
    </w:p>
    <w:p w:rsidR="00187DFA" w:rsidRDefault="007E0E9D" w:rsidP="00FF3B47">
      <w:pPr>
        <w:widowControl/>
        <w:shd w:val="clear" w:color="auto" w:fill="FFFFFF"/>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到</w:t>
      </w:r>
      <w:r>
        <w:rPr>
          <w:rFonts w:ascii="仿宋_GB2312" w:eastAsia="仿宋_GB2312" w:hAnsi="仿宋" w:cs="宋体"/>
          <w:kern w:val="0"/>
          <w:sz w:val="32"/>
          <w:szCs w:val="32"/>
        </w:rPr>
        <w:t>2020年，初步构建布局合理、功能完善、门类齐全的航空运动产业体系，基本形成安全规范、管理有效、广泛参与、军民融合的航空运动产业发展格局</w:t>
      </w:r>
      <w:r w:rsidR="00C62601">
        <w:rPr>
          <w:rFonts w:ascii="仿宋_GB2312" w:eastAsia="仿宋_GB2312" w:hAnsi="仿宋" w:cs="宋体" w:hint="eastAsia"/>
          <w:kern w:val="0"/>
          <w:sz w:val="32"/>
          <w:szCs w:val="32"/>
        </w:rPr>
        <w:t>；</w:t>
      </w:r>
      <w:r>
        <w:rPr>
          <w:rFonts w:ascii="仿宋_GB2312" w:eastAsia="仿宋_GB2312" w:hAnsi="仿宋" w:cs="宋体"/>
          <w:kern w:val="0"/>
          <w:sz w:val="32"/>
          <w:szCs w:val="32"/>
        </w:rPr>
        <w:t>航空运动市场发展更加规范，产品供给更加丰富，消费需求不断扩大，</w:t>
      </w:r>
      <w:r w:rsidR="00FF3B47">
        <w:rPr>
          <w:rFonts w:ascii="仿宋_GB2312" w:eastAsia="仿宋_GB2312" w:hAnsi="仿宋" w:cs="宋体"/>
          <w:kern w:val="0"/>
          <w:sz w:val="32"/>
          <w:szCs w:val="32"/>
        </w:rPr>
        <w:t>产业规模持续快速增长，成为推动体育产业和经济社会发展的重要力量</w:t>
      </w:r>
      <w:r w:rsidR="00FF3B47">
        <w:rPr>
          <w:rFonts w:eastAsia="仿宋_GB2312" w:cs="宋体" w:hint="eastAsia"/>
          <w:kern w:val="0"/>
          <w:sz w:val="32"/>
          <w:szCs w:val="32"/>
        </w:rPr>
        <w:t>，</w:t>
      </w:r>
      <w:r>
        <w:rPr>
          <w:rFonts w:ascii="仿宋_GB2312" w:eastAsia="仿宋_GB2312" w:hAnsi="仿宋" w:cs="宋体" w:hint="eastAsia"/>
          <w:kern w:val="0"/>
          <w:sz w:val="32"/>
          <w:szCs w:val="32"/>
        </w:rPr>
        <w:t>整体产业经济规模达到2000</w:t>
      </w:r>
      <w:r w:rsidR="00FF3B47">
        <w:rPr>
          <w:rFonts w:ascii="仿宋_GB2312" w:eastAsia="仿宋_GB2312" w:hAnsi="仿宋" w:cs="宋体" w:hint="eastAsia"/>
          <w:kern w:val="0"/>
          <w:sz w:val="32"/>
          <w:szCs w:val="32"/>
        </w:rPr>
        <w:t>亿元；</w:t>
      </w:r>
      <w:r>
        <w:rPr>
          <w:rFonts w:ascii="仿宋_GB2312" w:eastAsia="仿宋_GB2312" w:hAnsi="仿宋" w:cs="宋体" w:hint="eastAsia"/>
          <w:kern w:val="0"/>
          <w:sz w:val="32"/>
          <w:szCs w:val="32"/>
        </w:rPr>
        <w:t>产业环境进一步优化</w:t>
      </w:r>
      <w:r w:rsidR="00FF3B47">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管理体制改革重点任务基本完成，体制机制活力进一步增强，政策措施进一步完备，标准体系科学完善，监管机制规范高效</w:t>
      </w:r>
      <w:r w:rsidR="00FF3B47">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产业基础进一步夯实</w:t>
      </w:r>
      <w:r w:rsidR="00FF3B47">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建立</w:t>
      </w:r>
      <w:r>
        <w:rPr>
          <w:rFonts w:ascii="仿宋_GB2312" w:eastAsia="仿宋_GB2312" w:hAnsi="仿宋" w:cs="宋体"/>
          <w:kern w:val="0"/>
          <w:sz w:val="32"/>
          <w:szCs w:val="32"/>
        </w:rPr>
        <w:t>航空飞行营地2000个</w:t>
      </w:r>
      <w:r>
        <w:rPr>
          <w:rFonts w:ascii="仿宋_GB2312" w:eastAsia="仿宋_GB2312" w:hAnsi="仿宋" w:cs="宋体" w:hint="eastAsia"/>
          <w:kern w:val="0"/>
          <w:sz w:val="32"/>
          <w:szCs w:val="32"/>
        </w:rPr>
        <w:t>、</w:t>
      </w:r>
      <w:r>
        <w:rPr>
          <w:rFonts w:ascii="仿宋_GB2312" w:eastAsia="仿宋_GB2312" w:hAnsi="仿宋" w:cs="宋体"/>
          <w:kern w:val="0"/>
          <w:sz w:val="32"/>
          <w:szCs w:val="32"/>
        </w:rPr>
        <w:t>各类航空</w:t>
      </w:r>
      <w:r w:rsidR="00291D13">
        <w:rPr>
          <w:rFonts w:ascii="仿宋_GB2312" w:eastAsia="仿宋_GB2312" w:hAnsi="仿宋" w:cs="宋体" w:hint="eastAsia"/>
          <w:kern w:val="0"/>
          <w:sz w:val="32"/>
          <w:szCs w:val="32"/>
        </w:rPr>
        <w:t>运动</w:t>
      </w:r>
      <w:r>
        <w:rPr>
          <w:rFonts w:ascii="仿宋_GB2312" w:eastAsia="仿宋_GB2312" w:hAnsi="仿宋" w:cs="宋体" w:hint="eastAsia"/>
          <w:kern w:val="0"/>
          <w:sz w:val="32"/>
          <w:szCs w:val="32"/>
        </w:rPr>
        <w:t>俱乐部</w:t>
      </w:r>
      <w:r>
        <w:rPr>
          <w:rFonts w:ascii="仿宋_GB2312" w:eastAsia="仿宋_GB2312" w:hAnsi="仿宋" w:cs="宋体"/>
          <w:kern w:val="0"/>
          <w:sz w:val="32"/>
          <w:szCs w:val="32"/>
        </w:rPr>
        <w:t>1000</w:t>
      </w:r>
      <w:r>
        <w:rPr>
          <w:rFonts w:ascii="仿宋_GB2312" w:eastAsia="仿宋_GB2312" w:hAnsi="仿宋" w:cs="宋体" w:hint="eastAsia"/>
          <w:kern w:val="0"/>
          <w:sz w:val="32"/>
          <w:szCs w:val="32"/>
        </w:rPr>
        <w:t>家，参与航空运动消费人群达到</w:t>
      </w:r>
      <w:r>
        <w:rPr>
          <w:rFonts w:ascii="仿宋_GB2312" w:eastAsia="仿宋_GB2312" w:hAnsi="仿宋" w:cs="宋体"/>
          <w:kern w:val="0"/>
          <w:sz w:val="32"/>
          <w:szCs w:val="32"/>
        </w:rPr>
        <w:t>2000</w:t>
      </w:r>
      <w:r>
        <w:rPr>
          <w:rFonts w:ascii="仿宋_GB2312" w:eastAsia="仿宋_GB2312" w:hAnsi="仿宋" w:cs="宋体" w:hint="eastAsia"/>
          <w:kern w:val="0"/>
          <w:sz w:val="32"/>
          <w:szCs w:val="32"/>
        </w:rPr>
        <w:t>万人</w:t>
      </w:r>
      <w:r w:rsidR="00FF3B47">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产业质量进一步提升</w:t>
      </w:r>
      <w:r w:rsidR="00FF3B47">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“互联网</w:t>
      </w:r>
      <w:r w:rsidR="009F013B">
        <w:rPr>
          <w:rFonts w:ascii="仿宋_GB2312" w:eastAsia="仿宋_GB2312" w:hAnsi="仿宋" w:cs="宋体"/>
          <w:kern w:val="0"/>
          <w:sz w:val="32"/>
          <w:szCs w:val="32"/>
        </w:rPr>
        <w:t>”</w:t>
      </w:r>
      <w:r>
        <w:rPr>
          <w:rFonts w:ascii="仿宋_GB2312" w:eastAsia="仿宋_GB2312" w:hAnsi="仿宋" w:cs="宋体"/>
          <w:kern w:val="0"/>
          <w:sz w:val="32"/>
          <w:szCs w:val="32"/>
        </w:rPr>
        <w:t>+航空</w:t>
      </w:r>
      <w:r>
        <w:rPr>
          <w:rFonts w:ascii="仿宋_GB2312" w:eastAsia="仿宋_GB2312" w:hAnsi="仿宋" w:cs="宋体" w:hint="eastAsia"/>
          <w:kern w:val="0"/>
          <w:sz w:val="32"/>
          <w:szCs w:val="32"/>
        </w:rPr>
        <w:t>运动</w:t>
      </w:r>
      <w:r>
        <w:rPr>
          <w:rFonts w:ascii="仿宋_GB2312" w:eastAsia="仿宋_GB2312" w:hAnsi="仿宋" w:cs="宋体"/>
          <w:kern w:val="0"/>
          <w:sz w:val="32"/>
          <w:szCs w:val="32"/>
        </w:rPr>
        <w:t>得到实质性推进，</w:t>
      </w:r>
      <w:r>
        <w:rPr>
          <w:rFonts w:ascii="仿宋_GB2312" w:eastAsia="仿宋_GB2312" w:hAnsi="仿宋" w:cs="宋体" w:hint="eastAsia"/>
          <w:kern w:val="0"/>
          <w:sz w:val="32"/>
          <w:szCs w:val="32"/>
        </w:rPr>
        <w:t>航空运动器材和运动类航空器的研发制造水平和自主化率明显提升，航空运动职业技术培训初具规模</w:t>
      </w:r>
      <w:r w:rsidR="004712DC">
        <w:rPr>
          <w:rFonts w:ascii="仿宋_GB2312" w:eastAsia="仿宋_GB2312" w:hAnsi="仿宋" w:cs="宋体" w:hint="eastAsia"/>
          <w:kern w:val="0"/>
          <w:sz w:val="32"/>
          <w:szCs w:val="32"/>
        </w:rPr>
        <w:t>，形成一系列具有影响力的航空运动品牌赛事活动，</w:t>
      </w:r>
      <w:r>
        <w:rPr>
          <w:rFonts w:ascii="仿宋_GB2312" w:eastAsia="仿宋_GB2312" w:hAnsi="仿宋" w:cs="宋体" w:hint="eastAsia"/>
          <w:kern w:val="0"/>
          <w:sz w:val="32"/>
          <w:szCs w:val="32"/>
        </w:rPr>
        <w:t>。</w:t>
      </w:r>
    </w:p>
    <w:p w:rsidR="00187DFA" w:rsidRDefault="007E0E9D">
      <w:pPr>
        <w:ind w:firstLineChars="200" w:firstLine="640"/>
        <w:outlineLvl w:val="0"/>
        <w:rPr>
          <w:rFonts w:ascii="黑体" w:eastAsia="黑体" w:hAnsi="黑体" w:cs="宋体"/>
          <w:kern w:val="0"/>
          <w:sz w:val="32"/>
          <w:szCs w:val="32"/>
        </w:rPr>
      </w:pPr>
      <w:r>
        <w:rPr>
          <w:rFonts w:ascii="黑体" w:eastAsia="黑体" w:hAnsi="黑体" w:cs="宋体"/>
          <w:kern w:val="0"/>
          <w:sz w:val="32"/>
          <w:szCs w:val="32"/>
        </w:rPr>
        <w:t>三、</w:t>
      </w:r>
      <w:r>
        <w:rPr>
          <w:rFonts w:ascii="黑体" w:eastAsia="黑体" w:hAnsi="黑体" w:cs="宋体" w:hint="eastAsia"/>
          <w:kern w:val="0"/>
          <w:sz w:val="32"/>
          <w:szCs w:val="32"/>
        </w:rPr>
        <w:t>主要任务</w:t>
      </w:r>
    </w:p>
    <w:p w:rsidR="00187DFA" w:rsidRDefault="007E0E9D">
      <w:pPr>
        <w:widowControl/>
        <w:shd w:val="clear" w:color="auto" w:fill="FFFFFF"/>
        <w:ind w:firstLineChars="150" w:firstLine="480"/>
        <w:outlineLvl w:val="1"/>
        <w:rPr>
          <w:rFonts w:ascii="楷体_GB2312" w:eastAsia="楷体_GB2312" w:hAnsi="仿宋" w:cs="宋体"/>
          <w:kern w:val="0"/>
          <w:sz w:val="32"/>
          <w:szCs w:val="32"/>
        </w:rPr>
      </w:pPr>
      <w:r>
        <w:rPr>
          <w:rFonts w:ascii="楷体_GB2312" w:eastAsia="楷体_GB2312" w:hAnsi="仿宋" w:cs="宋体" w:hint="eastAsia"/>
          <w:kern w:val="0"/>
          <w:sz w:val="32"/>
          <w:szCs w:val="32"/>
        </w:rPr>
        <w:t>（一）加强航空运动基础设施建设</w:t>
      </w:r>
    </w:p>
    <w:p w:rsidR="00187DFA" w:rsidRDefault="007E0E9D">
      <w:pPr>
        <w:widowControl/>
        <w:shd w:val="clear" w:color="auto" w:fill="FFFFFF"/>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完善航空运动基础设施网络。加强航空飞行营地建设，充分利用航空飞行营地本场空域资源，协调规划航空飞行营地间低空目视飞行航线</w:t>
      </w:r>
      <w:r w:rsidR="008B7A3C">
        <w:rPr>
          <w:rFonts w:ascii="仿宋_GB2312" w:eastAsia="仿宋_GB2312" w:hAnsi="仿宋" w:cs="宋体" w:hint="eastAsia"/>
          <w:kern w:val="0"/>
          <w:sz w:val="32"/>
          <w:szCs w:val="32"/>
        </w:rPr>
        <w:t>，</w:t>
      </w:r>
      <w:r w:rsidR="00DE6648" w:rsidRPr="0045662F">
        <w:rPr>
          <w:rFonts w:ascii="仿宋_GB2312" w:eastAsia="仿宋_GB2312" w:hAnsi="仿宋" w:cs="宋体" w:hint="eastAsia"/>
          <w:kern w:val="0"/>
          <w:sz w:val="32"/>
          <w:szCs w:val="32"/>
        </w:rPr>
        <w:t>满足航空体育竞赛表演</w:t>
      </w:r>
      <w:r w:rsidR="0045662F" w:rsidRPr="0045662F">
        <w:rPr>
          <w:rFonts w:ascii="仿宋_GB2312" w:eastAsia="仿宋_GB2312" w:hAnsi="仿宋" w:cs="宋体" w:hint="eastAsia"/>
          <w:kern w:val="0"/>
          <w:sz w:val="32"/>
          <w:szCs w:val="32"/>
        </w:rPr>
        <w:t>等</w:t>
      </w:r>
      <w:r w:rsidR="00DE6648" w:rsidRPr="0045662F">
        <w:rPr>
          <w:rFonts w:ascii="仿宋_GB2312" w:eastAsia="仿宋_GB2312" w:hAnsi="仿宋" w:cs="宋体" w:hint="eastAsia"/>
          <w:kern w:val="0"/>
          <w:sz w:val="32"/>
          <w:szCs w:val="32"/>
        </w:rPr>
        <w:t>需求</w:t>
      </w:r>
      <w:r>
        <w:rPr>
          <w:rFonts w:ascii="仿宋_GB2312" w:eastAsia="仿宋_GB2312" w:hAnsi="仿宋" w:cs="宋体" w:hint="eastAsia"/>
          <w:kern w:val="0"/>
          <w:sz w:val="32"/>
          <w:szCs w:val="32"/>
        </w:rPr>
        <w:t>。科学规划航空运动的空间布局，探索航空飞行营地与学校体育场、重要体育产业基地、高速公路服务区等融合发展。鼓励航空飞行营地与住宅、</w:t>
      </w:r>
      <w:r>
        <w:rPr>
          <w:rFonts w:ascii="仿宋_GB2312" w:eastAsia="仿宋_GB2312" w:hAnsi="仿宋" w:cs="宋体" w:hint="eastAsia"/>
          <w:kern w:val="0"/>
          <w:sz w:val="32"/>
          <w:szCs w:val="32"/>
        </w:rPr>
        <w:lastRenderedPageBreak/>
        <w:t>文化、娱乐</w:t>
      </w:r>
      <w:r w:rsidR="007A49DE">
        <w:rPr>
          <w:rFonts w:ascii="仿宋_GB2312" w:eastAsia="仿宋_GB2312" w:hAnsi="仿宋" w:cs="宋体" w:hint="eastAsia"/>
          <w:kern w:val="0"/>
          <w:sz w:val="32"/>
          <w:szCs w:val="32"/>
        </w:rPr>
        <w:t>、旅游景区</w:t>
      </w:r>
      <w:r>
        <w:rPr>
          <w:rFonts w:ascii="仿宋_GB2312" w:eastAsia="仿宋_GB2312" w:hAnsi="仿宋" w:cs="宋体" w:hint="eastAsia"/>
          <w:kern w:val="0"/>
          <w:sz w:val="32"/>
          <w:szCs w:val="32"/>
        </w:rPr>
        <w:t>等综合开发，打造航空运动服务综合体。加强航空飞行营地区域协作，协调推进京津冀、长三角、珠三角等发达地区与中西部资源</w:t>
      </w:r>
      <w:r w:rsidRPr="006726C2">
        <w:rPr>
          <w:rFonts w:ascii="仿宋_GB2312" w:eastAsia="仿宋_GB2312" w:hAnsi="仿宋" w:cs="宋体" w:hint="eastAsia"/>
          <w:kern w:val="0"/>
          <w:sz w:val="32"/>
          <w:szCs w:val="32"/>
        </w:rPr>
        <w:t>禀赋区域</w:t>
      </w:r>
      <w:r>
        <w:rPr>
          <w:rFonts w:ascii="仿宋_GB2312" w:eastAsia="仿宋_GB2312" w:hAnsi="仿宋" w:cs="宋体" w:hint="eastAsia"/>
          <w:kern w:val="0"/>
          <w:sz w:val="32"/>
          <w:szCs w:val="32"/>
        </w:rPr>
        <w:t>的各类航空飞行营地建设。</w:t>
      </w:r>
    </w:p>
    <w:p w:rsidR="00187DFA" w:rsidRDefault="007E0E9D">
      <w:pPr>
        <w:widowControl/>
        <w:pBdr>
          <w:top w:val="single" w:sz="4" w:space="1" w:color="auto"/>
          <w:left w:val="single" w:sz="4" w:space="4" w:color="auto"/>
          <w:bottom w:val="single" w:sz="4" w:space="1" w:color="auto"/>
          <w:right w:val="single" w:sz="4" w:space="4" w:color="auto"/>
        </w:pBdr>
        <w:shd w:val="clear" w:color="auto" w:fill="FFFFFF"/>
        <w:jc w:val="center"/>
        <w:rPr>
          <w:rFonts w:ascii="仿宋_GB2312" w:eastAsia="仿宋_GB2312" w:hAnsi="楷体" w:cs="宋体"/>
          <w:kern w:val="0"/>
          <w:sz w:val="32"/>
          <w:szCs w:val="32"/>
        </w:rPr>
      </w:pPr>
      <w:r>
        <w:rPr>
          <w:rFonts w:ascii="仿宋_GB2312" w:eastAsia="仿宋_GB2312" w:hAnsi="楷体" w:cs="宋体" w:hint="eastAsia"/>
          <w:kern w:val="0"/>
          <w:sz w:val="32"/>
          <w:szCs w:val="32"/>
        </w:rPr>
        <w:t>专栏</w:t>
      </w:r>
      <w:r>
        <w:rPr>
          <w:rFonts w:ascii="仿宋_GB2312" w:eastAsia="仿宋_GB2312" w:hAnsi="楷体" w:cs="宋体"/>
          <w:kern w:val="0"/>
          <w:sz w:val="32"/>
          <w:szCs w:val="32"/>
        </w:rPr>
        <w:t>1</w:t>
      </w:r>
      <w:r>
        <w:rPr>
          <w:rFonts w:ascii="仿宋_GB2312" w:eastAsia="仿宋_GB2312" w:hAnsi="楷体" w:cs="宋体" w:hint="eastAsia"/>
          <w:kern w:val="0"/>
          <w:sz w:val="32"/>
          <w:szCs w:val="32"/>
        </w:rPr>
        <w:t xml:space="preserve"> </w:t>
      </w:r>
      <w:r w:rsidR="00523EE3">
        <w:rPr>
          <w:rFonts w:eastAsia="仿宋_GB2312" w:cs="宋体" w:hint="eastAsia"/>
          <w:kern w:val="0"/>
          <w:sz w:val="32"/>
          <w:szCs w:val="32"/>
        </w:rPr>
        <w:t>推进</w:t>
      </w:r>
      <w:r>
        <w:rPr>
          <w:rFonts w:ascii="仿宋_GB2312" w:eastAsia="仿宋_GB2312" w:hAnsi="楷体" w:cs="宋体"/>
          <w:kern w:val="0"/>
          <w:sz w:val="32"/>
          <w:szCs w:val="32"/>
        </w:rPr>
        <w:t>航空飞行营地</w:t>
      </w:r>
      <w:r w:rsidR="00523EE3">
        <w:rPr>
          <w:rFonts w:ascii="仿宋_GB2312" w:eastAsia="仿宋_GB2312" w:hAnsi="楷体" w:cs="宋体"/>
          <w:kern w:val="0"/>
          <w:sz w:val="32"/>
          <w:szCs w:val="32"/>
        </w:rPr>
        <w:t>建设</w:t>
      </w:r>
    </w:p>
    <w:p w:rsidR="0043303D" w:rsidRDefault="00675418" w:rsidP="00133B1C">
      <w:pPr>
        <w:widowControl/>
        <w:pBdr>
          <w:top w:val="single" w:sz="4" w:space="1" w:color="auto"/>
          <w:left w:val="single" w:sz="4" w:space="4" w:color="auto"/>
          <w:bottom w:val="single" w:sz="4" w:space="1" w:color="auto"/>
          <w:right w:val="single" w:sz="4" w:space="4" w:color="auto"/>
        </w:pBdr>
        <w:shd w:val="clear" w:color="auto" w:fill="FFFFFF"/>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航空飞行营地是指在中国航空运动协会统一指导、规划下，面对大众提供因地制宜的航空体育产品和服务而设置的场所</w:t>
      </w:r>
      <w:r w:rsidR="0045662F">
        <w:rPr>
          <w:rFonts w:ascii="仿宋_GB2312" w:eastAsia="仿宋_GB2312" w:hAnsi="楷体" w:cs="宋体" w:hint="eastAsia"/>
          <w:kern w:val="0"/>
          <w:sz w:val="32"/>
          <w:szCs w:val="32"/>
        </w:rPr>
        <w:t>，包括向大众航空运动开放并被中国航空运动协会命名的通用机场</w:t>
      </w:r>
      <w:r>
        <w:rPr>
          <w:rFonts w:ascii="仿宋_GB2312" w:eastAsia="仿宋_GB2312" w:hAnsi="楷体" w:cs="宋体" w:hint="eastAsia"/>
          <w:kern w:val="0"/>
          <w:sz w:val="32"/>
          <w:szCs w:val="32"/>
        </w:rPr>
        <w:t>。</w:t>
      </w:r>
      <w:r w:rsidR="007E0E9D">
        <w:rPr>
          <w:rFonts w:ascii="仿宋_GB2312" w:eastAsia="仿宋_GB2312" w:hAnsi="楷体" w:cs="宋体" w:hint="eastAsia"/>
          <w:kern w:val="0"/>
          <w:sz w:val="32"/>
          <w:szCs w:val="32"/>
        </w:rPr>
        <w:t>引导发展航空飞行营地建设，</w:t>
      </w:r>
      <w:r w:rsidR="008B7A3C">
        <w:rPr>
          <w:rFonts w:ascii="仿宋_GB2312" w:eastAsia="仿宋_GB2312" w:hAnsi="楷体" w:cs="宋体" w:hint="eastAsia"/>
          <w:kern w:val="0"/>
          <w:sz w:val="32"/>
          <w:szCs w:val="32"/>
        </w:rPr>
        <w:t>严格按照</w:t>
      </w:r>
      <w:r w:rsidR="0039333D">
        <w:rPr>
          <w:rFonts w:ascii="仿宋_GB2312" w:eastAsia="仿宋_GB2312" w:hAnsi="楷体" w:cs="宋体" w:hint="eastAsia"/>
          <w:kern w:val="0"/>
          <w:sz w:val="32"/>
          <w:szCs w:val="32"/>
        </w:rPr>
        <w:t>《体育场所开放条件与技术要求》和</w:t>
      </w:r>
      <w:r w:rsidR="0043303D">
        <w:rPr>
          <w:rFonts w:ascii="仿宋_GB2312" w:eastAsia="仿宋_GB2312" w:hAnsi="楷体" w:cs="宋体" w:hint="eastAsia"/>
          <w:kern w:val="0"/>
          <w:sz w:val="32"/>
          <w:szCs w:val="32"/>
        </w:rPr>
        <w:t>《航空飞行营地及设施标准》</w:t>
      </w:r>
      <w:r w:rsidR="0058025A">
        <w:rPr>
          <w:rFonts w:ascii="仿宋_GB2312" w:eastAsia="仿宋_GB2312" w:hAnsi="楷体" w:cs="宋体" w:hint="eastAsia"/>
          <w:kern w:val="0"/>
          <w:sz w:val="32"/>
          <w:szCs w:val="32"/>
        </w:rPr>
        <w:t>要求，</w:t>
      </w:r>
      <w:r w:rsidR="00133B1C">
        <w:rPr>
          <w:rFonts w:ascii="仿宋_GB2312" w:eastAsia="仿宋_GB2312" w:hAnsi="楷体" w:cs="宋体" w:hint="eastAsia"/>
          <w:kern w:val="0"/>
          <w:sz w:val="32"/>
          <w:szCs w:val="32"/>
        </w:rPr>
        <w:t>依据《中国航空运动协会航空飞行营地申请办法》</w:t>
      </w:r>
      <w:r w:rsidR="004712DC">
        <w:rPr>
          <w:rFonts w:ascii="仿宋_GB2312" w:eastAsia="仿宋_GB2312" w:hAnsi="楷体" w:cs="宋体" w:hint="eastAsia"/>
          <w:kern w:val="0"/>
          <w:sz w:val="32"/>
          <w:szCs w:val="32"/>
        </w:rPr>
        <w:t>，</w:t>
      </w:r>
      <w:r w:rsidR="00133B1C">
        <w:rPr>
          <w:rFonts w:ascii="仿宋_GB2312" w:eastAsia="仿宋_GB2312" w:hAnsi="楷体" w:cs="宋体" w:hint="eastAsia"/>
          <w:kern w:val="0"/>
          <w:sz w:val="32"/>
          <w:szCs w:val="32"/>
        </w:rPr>
        <w:t>组织考察评估。</w:t>
      </w:r>
      <w:r w:rsidR="0045662F">
        <w:rPr>
          <w:rFonts w:ascii="仿宋_GB2312" w:eastAsia="仿宋_GB2312" w:hAnsi="楷体" w:cs="宋体" w:hint="eastAsia"/>
          <w:kern w:val="0"/>
          <w:sz w:val="32"/>
          <w:szCs w:val="32"/>
        </w:rPr>
        <w:t>接受航空飞行营地命名的通用机场，须按照民航相关要求进行管理。</w:t>
      </w:r>
    </w:p>
    <w:p w:rsidR="00187DFA" w:rsidRDefault="007E0E9D">
      <w:pPr>
        <w:widowControl/>
        <w:pBdr>
          <w:top w:val="single" w:sz="4" w:space="1" w:color="auto"/>
          <w:left w:val="single" w:sz="4" w:space="4" w:color="auto"/>
          <w:bottom w:val="single" w:sz="4" w:space="1" w:color="auto"/>
          <w:right w:val="single" w:sz="4" w:space="4" w:color="auto"/>
        </w:pBdr>
        <w:shd w:val="clear" w:color="auto" w:fill="FFFFFF"/>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对</w:t>
      </w:r>
      <w:r w:rsidR="00133B1C">
        <w:rPr>
          <w:rFonts w:ascii="仿宋_GB2312" w:eastAsia="仿宋_GB2312" w:hAnsi="楷体" w:cs="宋体" w:hint="eastAsia"/>
          <w:kern w:val="0"/>
          <w:sz w:val="32"/>
          <w:szCs w:val="32"/>
        </w:rPr>
        <w:t>通过审核</w:t>
      </w:r>
      <w:r>
        <w:rPr>
          <w:rFonts w:ascii="仿宋_GB2312" w:eastAsia="仿宋_GB2312" w:hAnsi="楷体" w:cs="宋体" w:hint="eastAsia"/>
          <w:kern w:val="0"/>
          <w:sz w:val="32"/>
          <w:szCs w:val="32"/>
        </w:rPr>
        <w:t>的营地</w:t>
      </w:r>
      <w:r w:rsidR="00133B1C">
        <w:rPr>
          <w:rFonts w:ascii="仿宋_GB2312" w:eastAsia="仿宋_GB2312" w:hAnsi="楷体" w:cs="宋体" w:hint="eastAsia"/>
          <w:kern w:val="0"/>
          <w:sz w:val="32"/>
          <w:szCs w:val="32"/>
        </w:rPr>
        <w:t>，</w:t>
      </w:r>
      <w:r>
        <w:rPr>
          <w:rFonts w:ascii="仿宋_GB2312" w:eastAsia="仿宋_GB2312" w:hAnsi="楷体" w:cs="宋体" w:hint="eastAsia"/>
          <w:kern w:val="0"/>
          <w:sz w:val="32"/>
          <w:szCs w:val="32"/>
        </w:rPr>
        <w:t>按照等级评价标准</w:t>
      </w:r>
      <w:r w:rsidR="002F206E">
        <w:rPr>
          <w:rFonts w:ascii="仿宋_GB2312" w:eastAsia="仿宋_GB2312" w:hAnsi="楷体" w:cs="宋体" w:hint="eastAsia"/>
          <w:kern w:val="0"/>
          <w:sz w:val="32"/>
          <w:szCs w:val="32"/>
        </w:rPr>
        <w:t>进行</w:t>
      </w:r>
      <w:r>
        <w:rPr>
          <w:rFonts w:ascii="仿宋_GB2312" w:eastAsia="仿宋_GB2312" w:hAnsi="楷体" w:cs="宋体" w:hint="eastAsia"/>
          <w:kern w:val="0"/>
          <w:sz w:val="32"/>
          <w:szCs w:val="32"/>
        </w:rPr>
        <w:t>星级分类，形成“金字塔式”的航空运动基础设施体系。到</w:t>
      </w:r>
      <w:r>
        <w:rPr>
          <w:rFonts w:ascii="仿宋_GB2312" w:eastAsia="仿宋_GB2312" w:hAnsi="楷体" w:cs="宋体"/>
          <w:kern w:val="0"/>
          <w:sz w:val="32"/>
          <w:szCs w:val="32"/>
        </w:rPr>
        <w:t>2020年，建成各类航空飞行营地2000个，</w:t>
      </w:r>
      <w:r>
        <w:rPr>
          <w:rFonts w:ascii="仿宋_GB2312" w:eastAsia="仿宋_GB2312" w:hAnsi="楷体" w:cs="宋体" w:hint="eastAsia"/>
          <w:kern w:val="0"/>
          <w:sz w:val="32"/>
          <w:szCs w:val="32"/>
        </w:rPr>
        <w:t>五星级、四星级、三星及以下级别</w:t>
      </w:r>
      <w:r w:rsidR="006726C2">
        <w:rPr>
          <w:rFonts w:ascii="仿宋_GB2312" w:eastAsia="仿宋_GB2312" w:hAnsi="楷体" w:cs="宋体" w:hint="eastAsia"/>
          <w:kern w:val="0"/>
          <w:sz w:val="32"/>
          <w:szCs w:val="32"/>
        </w:rPr>
        <w:t>航空飞行</w:t>
      </w:r>
      <w:r>
        <w:rPr>
          <w:rFonts w:ascii="仿宋_GB2312" w:eastAsia="仿宋_GB2312" w:hAnsi="楷体" w:cs="宋体" w:hint="eastAsia"/>
          <w:kern w:val="0"/>
          <w:sz w:val="32"/>
          <w:szCs w:val="32"/>
        </w:rPr>
        <w:t>营地分别占建成总数的</w:t>
      </w:r>
      <w:r>
        <w:rPr>
          <w:rFonts w:ascii="仿宋_GB2312" w:eastAsia="仿宋_GB2312" w:hAnsi="楷体" w:cs="宋体"/>
          <w:kern w:val="0"/>
          <w:sz w:val="32"/>
          <w:szCs w:val="32"/>
        </w:rPr>
        <w:t>1%、29%和70%，</w:t>
      </w:r>
      <w:r>
        <w:rPr>
          <w:rFonts w:ascii="仿宋_GB2312" w:eastAsia="仿宋_GB2312" w:hAnsi="楷体" w:cs="宋体" w:hint="eastAsia"/>
          <w:kern w:val="0"/>
          <w:sz w:val="32"/>
          <w:szCs w:val="32"/>
        </w:rPr>
        <w:t>四星级以上</w:t>
      </w:r>
      <w:r w:rsidR="006726C2">
        <w:rPr>
          <w:rFonts w:ascii="仿宋_GB2312" w:eastAsia="仿宋_GB2312" w:hAnsi="楷体" w:cs="宋体" w:hint="eastAsia"/>
          <w:kern w:val="0"/>
          <w:sz w:val="32"/>
          <w:szCs w:val="32"/>
        </w:rPr>
        <w:t>航空飞行</w:t>
      </w:r>
      <w:r>
        <w:rPr>
          <w:rFonts w:ascii="仿宋_GB2312" w:eastAsia="仿宋_GB2312" w:hAnsi="楷体" w:cs="宋体" w:hint="eastAsia"/>
          <w:kern w:val="0"/>
          <w:sz w:val="32"/>
          <w:szCs w:val="32"/>
        </w:rPr>
        <w:t>营地基本覆盖国内经济发达的主要城市和地区。</w:t>
      </w:r>
    </w:p>
    <w:p w:rsidR="00CD7740" w:rsidRDefault="007E0E9D" w:rsidP="00CD7740">
      <w:pPr>
        <w:widowControl/>
        <w:shd w:val="clear" w:color="auto" w:fill="FFFFFF"/>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加强特色航空运动设施建设。充分挖掘区域独特陆地和空域资源，推进重点航空飞行营地设施</w:t>
      </w:r>
      <w:r w:rsidR="00E55A0B">
        <w:rPr>
          <w:rFonts w:ascii="仿宋_GB2312" w:eastAsia="仿宋_GB2312" w:hAnsi="仿宋" w:cs="宋体" w:hint="eastAsia"/>
          <w:kern w:val="0"/>
          <w:sz w:val="32"/>
          <w:szCs w:val="32"/>
        </w:rPr>
        <w:t>建设</w:t>
      </w:r>
      <w:r w:rsidR="002D225A">
        <w:rPr>
          <w:rFonts w:ascii="仿宋_GB2312" w:eastAsia="仿宋_GB2312" w:hAnsi="仿宋" w:cs="宋体" w:hint="eastAsia"/>
          <w:kern w:val="0"/>
          <w:sz w:val="32"/>
          <w:szCs w:val="32"/>
        </w:rPr>
        <w:t>,积极探索</w:t>
      </w:r>
      <w:r w:rsidR="002D225A" w:rsidRPr="002036EE">
        <w:rPr>
          <w:rFonts w:ascii="仿宋_GB2312" w:eastAsia="仿宋_GB2312" w:hAnsi="仿宋" w:cs="宋体" w:hint="eastAsia"/>
          <w:kern w:val="0"/>
          <w:sz w:val="32"/>
          <w:szCs w:val="32"/>
        </w:rPr>
        <w:t>军民航资源</w:t>
      </w:r>
      <w:r w:rsidR="002D225A">
        <w:rPr>
          <w:rFonts w:ascii="仿宋_GB2312" w:eastAsia="仿宋_GB2312" w:hAnsi="仿宋" w:cs="宋体" w:hint="eastAsia"/>
          <w:kern w:val="0"/>
          <w:sz w:val="32"/>
          <w:szCs w:val="32"/>
        </w:rPr>
        <w:t>融合发展模式</w:t>
      </w:r>
      <w:r w:rsidR="009F013B">
        <w:rPr>
          <w:rFonts w:ascii="仿宋_GB2312" w:eastAsia="仿宋_GB2312" w:hAnsi="仿宋" w:cs="宋体" w:hint="eastAsia"/>
          <w:kern w:val="0"/>
          <w:sz w:val="32"/>
          <w:szCs w:val="32"/>
        </w:rPr>
        <w:t>。依据有关规划，</w:t>
      </w:r>
      <w:r w:rsidR="001D638E">
        <w:rPr>
          <w:rFonts w:ascii="仿宋_GB2312" w:eastAsia="仿宋_GB2312" w:hAnsi="仿宋" w:cs="宋体" w:hint="eastAsia"/>
          <w:kern w:val="0"/>
          <w:sz w:val="32"/>
          <w:szCs w:val="32"/>
        </w:rPr>
        <w:t>支持</w:t>
      </w:r>
      <w:r w:rsidR="00CD7740" w:rsidRPr="00CD7740">
        <w:rPr>
          <w:rFonts w:ascii="仿宋_GB2312" w:eastAsia="仿宋_GB2312" w:hAnsi="仿宋" w:cs="宋体" w:hint="eastAsia"/>
          <w:kern w:val="0"/>
          <w:sz w:val="32"/>
          <w:szCs w:val="32"/>
        </w:rPr>
        <w:t>和引导</w:t>
      </w:r>
      <w:r w:rsidR="009F013B">
        <w:rPr>
          <w:rFonts w:ascii="仿宋_GB2312" w:eastAsia="仿宋_GB2312" w:hAnsi="仿宋" w:cs="宋体" w:hint="eastAsia"/>
          <w:kern w:val="0"/>
          <w:sz w:val="32"/>
          <w:szCs w:val="32"/>
        </w:rPr>
        <w:t>旅游景区、旅游度假区、乡村旅游区等根据自身特点，建设</w:t>
      </w:r>
      <w:r w:rsidR="00CD7740" w:rsidRPr="00CD7740">
        <w:rPr>
          <w:rFonts w:ascii="仿宋_GB2312" w:eastAsia="仿宋_GB2312" w:hAnsi="仿宋" w:cs="宋体" w:hint="eastAsia"/>
          <w:kern w:val="0"/>
          <w:sz w:val="32"/>
          <w:szCs w:val="32"/>
        </w:rPr>
        <w:t>特色航空飞行营地等航空运动设施</w:t>
      </w:r>
      <w:r w:rsidR="00CD7740">
        <w:rPr>
          <w:rFonts w:ascii="仿宋_GB2312" w:eastAsia="仿宋_GB2312" w:hAnsi="仿宋" w:cs="宋体" w:hint="eastAsia"/>
          <w:kern w:val="0"/>
          <w:sz w:val="32"/>
          <w:szCs w:val="32"/>
        </w:rPr>
        <w:t>。</w:t>
      </w:r>
    </w:p>
    <w:p w:rsidR="00187DFA" w:rsidRDefault="007E0E9D" w:rsidP="00CD7740">
      <w:pPr>
        <w:widowControl/>
        <w:shd w:val="clear" w:color="auto" w:fill="FFFFFF"/>
        <w:ind w:firstLineChars="200" w:firstLine="640"/>
        <w:rPr>
          <w:rFonts w:ascii="楷体_GB2312" w:eastAsia="楷体_GB2312" w:hAnsi="仿宋" w:cs="宋体"/>
          <w:kern w:val="0"/>
          <w:sz w:val="32"/>
          <w:szCs w:val="32"/>
        </w:rPr>
      </w:pPr>
      <w:r>
        <w:rPr>
          <w:rFonts w:ascii="楷体_GB2312" w:eastAsia="楷体_GB2312" w:hAnsi="仿宋" w:cs="宋体" w:hint="eastAsia"/>
          <w:kern w:val="0"/>
          <w:sz w:val="32"/>
          <w:szCs w:val="32"/>
        </w:rPr>
        <w:t>（二）</w:t>
      </w:r>
      <w:r w:rsidR="003413C1">
        <w:rPr>
          <w:rFonts w:ascii="楷体_GB2312" w:eastAsia="楷体_GB2312" w:hAnsi="仿宋" w:cs="宋体" w:hint="eastAsia"/>
          <w:kern w:val="0"/>
          <w:sz w:val="32"/>
          <w:szCs w:val="32"/>
        </w:rPr>
        <w:t>完善</w:t>
      </w:r>
      <w:r>
        <w:rPr>
          <w:rFonts w:ascii="楷体_GB2312" w:eastAsia="楷体_GB2312" w:hAnsi="仿宋" w:cs="宋体" w:hint="eastAsia"/>
          <w:kern w:val="0"/>
          <w:sz w:val="32"/>
          <w:szCs w:val="32"/>
        </w:rPr>
        <w:t>航空运动赛事体系</w:t>
      </w:r>
    </w:p>
    <w:p w:rsidR="00086078" w:rsidRDefault="007E0E9D" w:rsidP="00E57A87">
      <w:pPr>
        <w:widowControl/>
        <w:shd w:val="clear" w:color="auto" w:fill="FFFFFF"/>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优化航空运动赛事活动格局。扩大与国际航空运动组织的合作，积极引进各类国际顶级航空运动赛事和活动。</w:t>
      </w:r>
      <w:r w:rsidR="004712DC">
        <w:rPr>
          <w:rFonts w:ascii="仿宋_GB2312" w:eastAsia="仿宋_GB2312" w:hAnsi="仿宋" w:cs="宋体" w:hint="eastAsia"/>
          <w:kern w:val="0"/>
          <w:sz w:val="32"/>
          <w:szCs w:val="32"/>
        </w:rPr>
        <w:t>举办</w:t>
      </w:r>
      <w:r>
        <w:rPr>
          <w:rFonts w:ascii="仿宋_GB2312" w:eastAsia="仿宋_GB2312" w:hAnsi="仿宋" w:cs="宋体" w:hint="eastAsia"/>
          <w:kern w:val="0"/>
          <w:sz w:val="32"/>
          <w:szCs w:val="32"/>
        </w:rPr>
        <w:t>国际航联</w:t>
      </w:r>
      <w:r>
        <w:rPr>
          <w:rFonts w:ascii="仿宋_GB2312" w:eastAsia="仿宋_GB2312" w:hAnsi="仿宋" w:cs="宋体" w:hint="eastAsia"/>
          <w:kern w:val="0"/>
          <w:sz w:val="32"/>
          <w:szCs w:val="32"/>
        </w:rPr>
        <w:lastRenderedPageBreak/>
        <w:t>世界飞行者大会，建立</w:t>
      </w:r>
      <w:r w:rsidR="00D44592">
        <w:rPr>
          <w:rFonts w:ascii="仿宋_GB2312" w:eastAsia="仿宋_GB2312" w:hAnsi="仿宋" w:cs="宋体" w:hint="eastAsia"/>
          <w:kern w:val="0"/>
          <w:sz w:val="32"/>
          <w:szCs w:val="32"/>
        </w:rPr>
        <w:t>以航空运动为主的</w:t>
      </w:r>
      <w:r>
        <w:rPr>
          <w:rFonts w:ascii="仿宋_GB2312" w:eastAsia="仿宋_GB2312" w:hAnsi="仿宋" w:cs="宋体" w:hint="eastAsia"/>
          <w:kern w:val="0"/>
          <w:sz w:val="32"/>
          <w:szCs w:val="32"/>
        </w:rPr>
        <w:t>世界航空飞行器集散地</w:t>
      </w:r>
      <w:r w:rsidR="002824C6">
        <w:rPr>
          <w:rFonts w:ascii="仿宋_GB2312" w:eastAsia="仿宋_GB2312" w:hAnsi="仿宋" w:cs="宋体" w:hint="eastAsia"/>
          <w:kern w:val="0"/>
          <w:sz w:val="32"/>
          <w:szCs w:val="32"/>
        </w:rPr>
        <w:t>，促进产业集聚</w:t>
      </w:r>
      <w:r>
        <w:rPr>
          <w:rFonts w:ascii="仿宋_GB2312" w:eastAsia="仿宋_GB2312" w:hAnsi="仿宋" w:cs="宋体" w:hint="eastAsia"/>
          <w:kern w:val="0"/>
          <w:sz w:val="32"/>
          <w:szCs w:val="32"/>
        </w:rPr>
        <w:t>。大力发展各类航空运动展会。广泛开展群众性航空运动活动，做大做强现有特色航空运动竞赛活动，推出一批具有可持续发展价值的优秀航空运动</w:t>
      </w:r>
      <w:r w:rsidR="006726C2">
        <w:rPr>
          <w:rFonts w:ascii="仿宋_GB2312" w:eastAsia="仿宋_GB2312" w:hAnsi="仿宋" w:cs="宋体" w:hint="eastAsia"/>
          <w:kern w:val="0"/>
          <w:sz w:val="32"/>
          <w:szCs w:val="32"/>
        </w:rPr>
        <w:t>品牌赛事</w:t>
      </w:r>
      <w:r>
        <w:rPr>
          <w:rFonts w:ascii="仿宋_GB2312" w:eastAsia="仿宋_GB2312" w:hAnsi="仿宋" w:cs="宋体" w:hint="eastAsia"/>
          <w:kern w:val="0"/>
          <w:sz w:val="32"/>
          <w:szCs w:val="32"/>
        </w:rPr>
        <w:t>活动。</w:t>
      </w:r>
    </w:p>
    <w:p w:rsidR="00187DFA" w:rsidRDefault="007E0E9D">
      <w:pPr>
        <w:widowControl/>
        <w:pBdr>
          <w:top w:val="single" w:sz="4" w:space="1" w:color="auto"/>
          <w:left w:val="single" w:sz="4" w:space="4" w:color="auto"/>
          <w:bottom w:val="single" w:sz="4" w:space="1" w:color="auto"/>
          <w:right w:val="single" w:sz="4" w:space="4" w:color="auto"/>
        </w:pBdr>
        <w:shd w:val="clear" w:color="auto" w:fill="FFFFFF"/>
        <w:jc w:val="center"/>
        <w:rPr>
          <w:rFonts w:ascii="仿宋_GB2312" w:eastAsia="仿宋_GB2312" w:hAnsi="楷体" w:cs="宋体"/>
          <w:kern w:val="0"/>
          <w:sz w:val="32"/>
          <w:szCs w:val="32"/>
        </w:rPr>
      </w:pPr>
      <w:r>
        <w:rPr>
          <w:rFonts w:ascii="仿宋_GB2312" w:eastAsia="仿宋_GB2312" w:hAnsi="楷体" w:cs="宋体" w:hint="eastAsia"/>
          <w:kern w:val="0"/>
          <w:sz w:val="32"/>
          <w:szCs w:val="32"/>
        </w:rPr>
        <w:t xml:space="preserve">专栏2 </w:t>
      </w:r>
      <w:r w:rsidR="00B0738C">
        <w:rPr>
          <w:rFonts w:ascii="仿宋_GB2312" w:eastAsia="仿宋_GB2312" w:hAnsi="楷体" w:cs="宋体" w:hint="eastAsia"/>
          <w:kern w:val="0"/>
          <w:sz w:val="32"/>
          <w:szCs w:val="32"/>
        </w:rPr>
        <w:t>举办</w:t>
      </w:r>
      <w:r>
        <w:rPr>
          <w:rFonts w:ascii="仿宋_GB2312" w:eastAsia="仿宋_GB2312" w:hAnsi="仿宋" w:cs="宋体" w:hint="eastAsia"/>
          <w:kern w:val="0"/>
          <w:sz w:val="32"/>
          <w:szCs w:val="32"/>
        </w:rPr>
        <w:t>国际航联世界飞行者大会</w:t>
      </w:r>
    </w:p>
    <w:p w:rsidR="00187DFA" w:rsidRDefault="007E0E9D">
      <w:pPr>
        <w:widowControl/>
        <w:pBdr>
          <w:top w:val="single" w:sz="4" w:space="1" w:color="auto"/>
          <w:left w:val="single" w:sz="4" w:space="4" w:color="auto"/>
          <w:bottom w:val="single" w:sz="4" w:space="1" w:color="auto"/>
          <w:right w:val="single" w:sz="4" w:space="4" w:color="auto"/>
        </w:pBdr>
        <w:shd w:val="clear" w:color="auto" w:fill="FFFFFF"/>
        <w:ind w:firstLineChars="200" w:firstLine="640"/>
        <w:jc w:val="left"/>
        <w:rPr>
          <w:rFonts w:ascii="仿宋_GB2312" w:eastAsia="仿宋_GB2312" w:hAnsi="仿宋" w:cs="仿宋"/>
          <w:kern w:val="0"/>
          <w:sz w:val="32"/>
          <w:szCs w:val="32"/>
          <w:lang w:val="zh-TW"/>
        </w:rPr>
      </w:pPr>
      <w:r>
        <w:rPr>
          <w:rFonts w:ascii="仿宋_GB2312" w:eastAsia="仿宋_GB2312" w:hAnsi="仿宋" w:cs="宋体"/>
          <w:kern w:val="0"/>
          <w:sz w:val="32"/>
          <w:szCs w:val="32"/>
        </w:rPr>
        <w:t>2017年起，</w:t>
      </w:r>
      <w:r>
        <w:rPr>
          <w:rFonts w:ascii="仿宋_GB2312" w:eastAsia="仿宋_GB2312" w:hAnsi="仿宋" w:cs="宋体" w:hint="eastAsia"/>
          <w:kern w:val="0"/>
          <w:sz w:val="32"/>
          <w:szCs w:val="32"/>
        </w:rPr>
        <w:t>与</w:t>
      </w:r>
      <w:r w:rsidR="006726C2">
        <w:rPr>
          <w:rFonts w:ascii="仿宋_GB2312" w:eastAsia="仿宋_GB2312" w:hAnsi="仿宋" w:cs="宋体" w:hint="eastAsia"/>
          <w:kern w:val="0"/>
          <w:sz w:val="32"/>
          <w:szCs w:val="32"/>
        </w:rPr>
        <w:t>国际航联</w:t>
      </w:r>
      <w:r>
        <w:rPr>
          <w:rFonts w:ascii="仿宋_GB2312" w:eastAsia="仿宋_GB2312" w:hAnsi="仿宋" w:cs="宋体" w:hint="eastAsia"/>
          <w:kern w:val="0"/>
          <w:sz w:val="32"/>
          <w:szCs w:val="32"/>
        </w:rPr>
        <w:t>共同</w:t>
      </w:r>
      <w:r>
        <w:rPr>
          <w:rFonts w:ascii="仿宋_GB2312" w:eastAsia="仿宋_GB2312" w:hAnsi="仿宋" w:cs="仿宋"/>
          <w:kern w:val="0"/>
          <w:sz w:val="32"/>
          <w:szCs w:val="32"/>
          <w:lang w:val="zh-TW" w:eastAsia="zh-TW"/>
        </w:rPr>
        <w:t>打造</w:t>
      </w:r>
      <w:r>
        <w:rPr>
          <w:rFonts w:ascii="仿宋_GB2312" w:eastAsia="仿宋_GB2312" w:hAnsi="仿宋" w:cs="仿宋" w:hint="eastAsia"/>
          <w:kern w:val="0"/>
          <w:sz w:val="32"/>
          <w:szCs w:val="32"/>
          <w:lang w:val="zh-TW"/>
        </w:rPr>
        <w:t>包含</w:t>
      </w:r>
      <w:r>
        <w:rPr>
          <w:rFonts w:ascii="仿宋_GB2312" w:eastAsia="仿宋_GB2312" w:hAnsi="仿宋" w:cs="仿宋"/>
          <w:kern w:val="0"/>
          <w:sz w:val="32"/>
          <w:szCs w:val="32"/>
          <w:lang w:val="zh-TW" w:eastAsia="zh-TW"/>
        </w:rPr>
        <w:t>赛事、展览、飞行表演、飞行体验、论坛、教育与娱乐、博物馆参观游览以及其他特色活动于一体的</w:t>
      </w:r>
      <w:r>
        <w:rPr>
          <w:rFonts w:ascii="仿宋_GB2312" w:eastAsia="仿宋_GB2312" w:hAnsi="仿宋" w:cs="仿宋" w:hint="eastAsia"/>
          <w:kern w:val="0"/>
          <w:sz w:val="32"/>
          <w:szCs w:val="32"/>
          <w:lang w:val="zh-TW"/>
        </w:rPr>
        <w:t>国际航联世界飞行者大会，并延伸成为常态化航空</w:t>
      </w:r>
      <w:r>
        <w:rPr>
          <w:rFonts w:ascii="仿宋_GB2312" w:eastAsia="仿宋_GB2312" w:hAnsi="仿宋" w:cs="仿宋" w:hint="eastAsia"/>
          <w:kern w:val="0"/>
          <w:sz w:val="32"/>
          <w:szCs w:val="32"/>
        </w:rPr>
        <w:t>运动</w:t>
      </w:r>
      <w:r>
        <w:rPr>
          <w:rFonts w:ascii="仿宋_GB2312" w:eastAsia="仿宋_GB2312" w:hAnsi="仿宋" w:cs="仿宋" w:hint="eastAsia"/>
          <w:kern w:val="0"/>
          <w:sz w:val="32"/>
          <w:szCs w:val="32"/>
          <w:lang w:val="zh-TW"/>
        </w:rPr>
        <w:t>活动。将大会的举办与地方经济转型发展需求紧密结合，树立航空</w:t>
      </w:r>
      <w:r>
        <w:rPr>
          <w:rFonts w:ascii="仿宋_GB2312" w:eastAsia="仿宋_GB2312" w:hAnsi="仿宋" w:cs="仿宋" w:hint="eastAsia"/>
          <w:kern w:val="0"/>
          <w:sz w:val="32"/>
          <w:szCs w:val="32"/>
        </w:rPr>
        <w:t>运动</w:t>
      </w:r>
      <w:r>
        <w:rPr>
          <w:rFonts w:ascii="仿宋_GB2312" w:eastAsia="仿宋_GB2312" w:hAnsi="仿宋" w:cs="仿宋" w:hint="eastAsia"/>
          <w:kern w:val="0"/>
          <w:sz w:val="32"/>
          <w:szCs w:val="32"/>
          <w:lang w:val="zh-TW"/>
        </w:rPr>
        <w:t>与城市发展良性互动、共赢发展的典范，形成可复制的中国飞行者大会品牌模式。</w:t>
      </w:r>
    </w:p>
    <w:p w:rsidR="00187DFA" w:rsidRDefault="007E0E9D">
      <w:pPr>
        <w:widowControl/>
        <w:pBdr>
          <w:top w:val="none" w:sz="0" w:space="1" w:color="auto"/>
          <w:left w:val="single" w:sz="4" w:space="4" w:color="auto"/>
          <w:bottom w:val="single" w:sz="4" w:space="1" w:color="auto"/>
          <w:right w:val="single" w:sz="4" w:space="4" w:color="auto"/>
        </w:pBdr>
        <w:shd w:val="clear" w:color="auto" w:fill="FFFFFF"/>
        <w:jc w:val="center"/>
        <w:rPr>
          <w:rFonts w:ascii="仿宋_GB2312" w:eastAsia="仿宋_GB2312" w:hAnsi="仿宋" w:cs="宋体"/>
          <w:kern w:val="0"/>
          <w:sz w:val="32"/>
          <w:szCs w:val="32"/>
        </w:rPr>
      </w:pPr>
      <w:r>
        <w:rPr>
          <w:rFonts w:ascii="仿宋_GB2312" w:eastAsia="仿宋_GB2312" w:hAnsi="楷体" w:cs="宋体" w:hint="eastAsia"/>
          <w:kern w:val="0"/>
          <w:sz w:val="32"/>
          <w:szCs w:val="32"/>
        </w:rPr>
        <w:t xml:space="preserve">专栏3 </w:t>
      </w:r>
      <w:r w:rsidR="00523EE3">
        <w:rPr>
          <w:rFonts w:ascii="仿宋_GB2312" w:eastAsia="仿宋_GB2312" w:hAnsi="仿宋" w:cs="宋体" w:hint="eastAsia"/>
          <w:kern w:val="0"/>
          <w:sz w:val="32"/>
          <w:szCs w:val="32"/>
        </w:rPr>
        <w:t>打造</w:t>
      </w:r>
      <w:r>
        <w:rPr>
          <w:rFonts w:ascii="仿宋_GB2312" w:eastAsia="仿宋_GB2312" w:hAnsi="楷体" w:cs="宋体" w:hint="eastAsia"/>
          <w:kern w:val="0"/>
          <w:sz w:val="32"/>
          <w:szCs w:val="32"/>
        </w:rPr>
        <w:t>国家级</w:t>
      </w:r>
      <w:r>
        <w:rPr>
          <w:rFonts w:ascii="仿宋_GB2312" w:eastAsia="仿宋_GB2312" w:hAnsi="仿宋" w:cs="宋体" w:hint="eastAsia"/>
          <w:kern w:val="0"/>
          <w:sz w:val="32"/>
          <w:szCs w:val="32"/>
        </w:rPr>
        <w:t>无人驾驶航空器展会</w:t>
      </w:r>
    </w:p>
    <w:p w:rsidR="00187DFA" w:rsidRDefault="007E0E9D">
      <w:pPr>
        <w:widowControl/>
        <w:pBdr>
          <w:top w:val="none" w:sz="0" w:space="1" w:color="auto"/>
          <w:left w:val="single" w:sz="4" w:space="4" w:color="auto"/>
          <w:bottom w:val="single" w:sz="4" w:space="1" w:color="auto"/>
          <w:right w:val="single" w:sz="4" w:space="4" w:color="auto"/>
        </w:pBdr>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结合国家体育总局相关的无人驾驶航空器管理职能和国家级相关展会资源，打造集展览、贸易、销售、体验为一体的中国无人驾驶航空器行业品牌展会，衔接无人驾驶航空器设计、制造、销售等各个环节，促进专业院校无人驾驶航空器高新技术成果转化，激发行业发展的活力及创新能力。</w:t>
      </w:r>
    </w:p>
    <w:p w:rsidR="00187DFA" w:rsidRDefault="007E0E9D">
      <w:pPr>
        <w:widowControl/>
        <w:shd w:val="clear" w:color="auto" w:fill="FFFFFF"/>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打造航空运动俱乐部赛事品牌。激发航空运动各项目俱乐部活力，</w:t>
      </w:r>
      <w:r>
        <w:rPr>
          <w:rFonts w:ascii="仿宋_GB2312" w:eastAsia="仿宋_GB2312" w:hAnsi="仿宋" w:hint="eastAsia"/>
          <w:sz w:val="32"/>
          <w:szCs w:val="32"/>
          <w:shd w:val="clear" w:color="auto" w:fill="FFFFFF"/>
        </w:rPr>
        <w:t>完善俱乐部竞赛结构，扩大竞赛规模，增加竞赛种类，逐步形成赛制稳定、等级分明、衔接有序、遍及城乡的俱乐部竞赛格局。</w:t>
      </w:r>
      <w:r>
        <w:rPr>
          <w:rFonts w:ascii="仿宋_GB2312" w:eastAsia="仿宋_GB2312" w:hAnsi="仿宋" w:cs="宋体" w:hint="eastAsia"/>
          <w:kern w:val="0"/>
          <w:sz w:val="32"/>
          <w:szCs w:val="32"/>
        </w:rPr>
        <w:t>与地方休闲旅游资源深度结合，</w:t>
      </w:r>
      <w:r w:rsidR="00E860D3">
        <w:rPr>
          <w:rFonts w:ascii="仿宋_GB2312" w:eastAsia="仿宋_GB2312" w:hAnsi="仿宋" w:cs="宋体" w:hint="eastAsia"/>
          <w:kern w:val="0"/>
          <w:sz w:val="32"/>
          <w:szCs w:val="32"/>
        </w:rPr>
        <w:t>完善</w:t>
      </w:r>
      <w:r>
        <w:rPr>
          <w:rFonts w:ascii="仿宋_GB2312" w:eastAsia="仿宋_GB2312" w:hAnsi="仿宋" w:cs="宋体" w:hint="eastAsia"/>
          <w:kern w:val="0"/>
          <w:sz w:val="32"/>
          <w:szCs w:val="32"/>
        </w:rPr>
        <w:t>极具地方特色的航空运动俱乐部联赛体系。</w:t>
      </w:r>
    </w:p>
    <w:p w:rsidR="00086078" w:rsidRDefault="007E0E9D" w:rsidP="00E57A87">
      <w:pPr>
        <w:widowControl/>
        <w:shd w:val="clear" w:color="auto" w:fill="FFFFFF"/>
        <w:ind w:firstLineChars="200" w:firstLine="640"/>
        <w:rPr>
          <w:rFonts w:ascii="仿宋_GB2312" w:eastAsia="仿宋_GB2312" w:hAnsi="仿宋"/>
          <w:sz w:val="32"/>
          <w:szCs w:val="32"/>
        </w:rPr>
      </w:pPr>
      <w:r>
        <w:rPr>
          <w:rFonts w:ascii="仿宋_GB2312" w:eastAsia="仿宋_GB2312" w:hAnsi="仿宋" w:hint="eastAsia"/>
          <w:sz w:val="32"/>
          <w:szCs w:val="32"/>
        </w:rPr>
        <w:t>建立航空运动职业技能大赛体系。打造以基本驾驶技能、飞行作业、自选项目等内容组成的通用航空职业技能大赛和无人驾</w:t>
      </w:r>
      <w:r>
        <w:rPr>
          <w:rFonts w:ascii="仿宋_GB2312" w:eastAsia="仿宋_GB2312" w:hAnsi="仿宋" w:hint="eastAsia"/>
          <w:sz w:val="32"/>
          <w:szCs w:val="32"/>
        </w:rPr>
        <w:lastRenderedPageBreak/>
        <w:t>驶航空器职业技能大赛，发挥航空技能赛事对职业技术人才的评价功能，推进航空运动赛事体系与航空运动人才评价机制</w:t>
      </w:r>
      <w:r w:rsidR="00E860D3">
        <w:rPr>
          <w:rFonts w:ascii="仿宋_GB2312" w:eastAsia="仿宋_GB2312" w:hAnsi="仿宋" w:hint="eastAsia"/>
          <w:sz w:val="32"/>
          <w:szCs w:val="32"/>
        </w:rPr>
        <w:t>结合</w:t>
      </w:r>
      <w:r>
        <w:rPr>
          <w:rFonts w:ascii="仿宋_GB2312" w:eastAsia="仿宋_GB2312" w:hAnsi="仿宋" w:hint="eastAsia"/>
          <w:sz w:val="32"/>
          <w:szCs w:val="32"/>
        </w:rPr>
        <w:t>。</w:t>
      </w:r>
    </w:p>
    <w:p w:rsidR="00187DFA" w:rsidRDefault="007E0E9D">
      <w:pPr>
        <w:widowControl/>
        <w:pBdr>
          <w:top w:val="single" w:sz="4" w:space="1" w:color="auto"/>
          <w:left w:val="single" w:sz="4" w:space="4" w:color="auto"/>
          <w:bottom w:val="single" w:sz="4" w:space="1" w:color="auto"/>
          <w:right w:val="single" w:sz="4" w:space="4" w:color="auto"/>
        </w:pBdr>
        <w:shd w:val="clear" w:color="auto" w:fill="FFFFFF"/>
        <w:jc w:val="center"/>
        <w:rPr>
          <w:rFonts w:ascii="仿宋_GB2312" w:eastAsia="仿宋_GB2312" w:hAnsi="楷体" w:cs="宋体"/>
          <w:kern w:val="0"/>
          <w:sz w:val="32"/>
          <w:szCs w:val="32"/>
        </w:rPr>
      </w:pPr>
      <w:r>
        <w:rPr>
          <w:rFonts w:ascii="仿宋_GB2312" w:eastAsia="仿宋_GB2312" w:hAnsi="楷体" w:cs="宋体" w:hint="eastAsia"/>
          <w:kern w:val="0"/>
          <w:sz w:val="32"/>
          <w:szCs w:val="32"/>
        </w:rPr>
        <w:t xml:space="preserve">专栏4 </w:t>
      </w:r>
      <w:r w:rsidR="00A3165F">
        <w:rPr>
          <w:rFonts w:ascii="仿宋_GB2312" w:eastAsia="仿宋_GB2312" w:hAnsi="楷体" w:cs="宋体" w:hint="eastAsia"/>
          <w:kern w:val="0"/>
          <w:sz w:val="32"/>
          <w:szCs w:val="32"/>
        </w:rPr>
        <w:t xml:space="preserve"> 推进</w:t>
      </w:r>
      <w:r>
        <w:rPr>
          <w:rFonts w:ascii="仿宋_GB2312" w:eastAsia="仿宋_GB2312" w:hAnsi="楷体" w:cs="宋体"/>
          <w:kern w:val="0"/>
          <w:sz w:val="32"/>
          <w:szCs w:val="32"/>
        </w:rPr>
        <w:t>航空</w:t>
      </w:r>
      <w:r>
        <w:rPr>
          <w:rFonts w:ascii="仿宋_GB2312" w:eastAsia="仿宋_GB2312" w:hAnsi="楷体" w:cs="宋体" w:hint="eastAsia"/>
          <w:kern w:val="0"/>
          <w:sz w:val="32"/>
          <w:szCs w:val="32"/>
        </w:rPr>
        <w:t>运动职业技能大赛与人才评价</w:t>
      </w:r>
      <w:r w:rsidR="00E860D3">
        <w:rPr>
          <w:rFonts w:ascii="仿宋_GB2312" w:eastAsia="仿宋_GB2312" w:hAnsi="楷体" w:cs="宋体" w:hint="eastAsia"/>
          <w:kern w:val="0"/>
          <w:sz w:val="32"/>
          <w:szCs w:val="32"/>
        </w:rPr>
        <w:t>结合</w:t>
      </w:r>
    </w:p>
    <w:p w:rsidR="00187DFA" w:rsidRDefault="00523EE3">
      <w:pPr>
        <w:widowControl/>
        <w:pBdr>
          <w:top w:val="single" w:sz="4" w:space="1" w:color="auto"/>
          <w:left w:val="single" w:sz="4" w:space="4" w:color="auto"/>
          <w:bottom w:val="single" w:sz="4" w:space="1" w:color="auto"/>
          <w:right w:val="single" w:sz="4" w:space="4" w:color="auto"/>
        </w:pBdr>
        <w:shd w:val="clear" w:color="auto" w:fill="FFFFFF"/>
        <w:ind w:firstLineChars="200" w:firstLine="640"/>
        <w:rPr>
          <w:rFonts w:ascii="仿宋_GB2312" w:eastAsia="仿宋_GB2312" w:hAnsi="楷体" w:cs="宋体"/>
          <w:kern w:val="0"/>
          <w:sz w:val="32"/>
          <w:szCs w:val="32"/>
        </w:rPr>
      </w:pPr>
      <w:r>
        <w:rPr>
          <w:rFonts w:ascii="仿宋_GB2312" w:eastAsia="仿宋_GB2312" w:hAnsi="仿宋" w:hint="eastAsia"/>
          <w:sz w:val="32"/>
          <w:szCs w:val="32"/>
        </w:rPr>
        <w:t>通过航空运动职业技能大赛体系，选拔飞行技术水平高、综合能力强、能带动相关行业发展</w:t>
      </w:r>
      <w:r w:rsidR="007E0E9D">
        <w:rPr>
          <w:rFonts w:ascii="仿宋_GB2312" w:eastAsia="仿宋_GB2312" w:hAnsi="仿宋" w:hint="eastAsia"/>
          <w:sz w:val="32"/>
          <w:szCs w:val="32"/>
        </w:rPr>
        <w:t>的飞行员</w:t>
      </w:r>
      <w:r w:rsidR="007A49DE">
        <w:rPr>
          <w:rFonts w:ascii="仿宋_GB2312" w:eastAsia="仿宋_GB2312" w:hAnsi="仿宋" w:hint="eastAsia"/>
          <w:sz w:val="32"/>
          <w:szCs w:val="32"/>
        </w:rPr>
        <w:t>和飞行团队</w:t>
      </w:r>
      <w:r w:rsidR="007E0E9D">
        <w:rPr>
          <w:rFonts w:ascii="仿宋_GB2312" w:eastAsia="仿宋_GB2312" w:hAnsi="仿宋" w:hint="eastAsia"/>
          <w:sz w:val="32"/>
          <w:szCs w:val="32"/>
        </w:rPr>
        <w:t>，建立未来通用航空及无人驾驶航空器领域飞行技术人员评级制度和</w:t>
      </w:r>
      <w:r w:rsidR="00C12E87">
        <w:rPr>
          <w:rFonts w:ascii="仿宋_GB2312" w:eastAsia="仿宋_GB2312" w:hAnsi="仿宋" w:hint="eastAsia"/>
          <w:sz w:val="32"/>
          <w:szCs w:val="32"/>
        </w:rPr>
        <w:t>评价体系</w:t>
      </w:r>
      <w:r w:rsidR="007E0E9D">
        <w:rPr>
          <w:rFonts w:ascii="仿宋_GB2312" w:eastAsia="仿宋_GB2312" w:hAnsi="仿宋" w:hint="eastAsia"/>
          <w:sz w:val="32"/>
          <w:szCs w:val="32"/>
        </w:rPr>
        <w:t>。探索建立航空运动飞行员、通用航空作业飞行员和无人驾驶航空器飞行员职业“三位一体”的融合发展模式</w:t>
      </w:r>
      <w:r w:rsidR="007E0E9D">
        <w:rPr>
          <w:rFonts w:ascii="仿宋_GB2312" w:eastAsia="仿宋_GB2312" w:hAnsi="仿宋" w:cs="宋体"/>
          <w:kern w:val="0"/>
          <w:sz w:val="32"/>
          <w:szCs w:val="32"/>
        </w:rPr>
        <w:t>。研究制定符合航空运动人才成长规律的有关专业评审标准和考核体系。</w:t>
      </w:r>
    </w:p>
    <w:p w:rsidR="00187DFA" w:rsidRDefault="007E0E9D">
      <w:pPr>
        <w:widowControl/>
        <w:shd w:val="clear" w:color="auto" w:fill="FFFFFF"/>
        <w:ind w:firstLineChars="200" w:firstLine="640"/>
        <w:jc w:val="left"/>
        <w:outlineLvl w:val="1"/>
        <w:rPr>
          <w:rFonts w:ascii="楷体_GB2312" w:eastAsia="楷体_GB2312" w:hAnsi="仿宋" w:cs="宋体"/>
          <w:kern w:val="0"/>
          <w:sz w:val="32"/>
          <w:szCs w:val="32"/>
        </w:rPr>
      </w:pPr>
      <w:r>
        <w:rPr>
          <w:rFonts w:ascii="楷体_GB2312" w:eastAsia="楷体_GB2312" w:hAnsi="仿宋" w:cs="宋体" w:hint="eastAsia"/>
          <w:kern w:val="0"/>
          <w:sz w:val="32"/>
          <w:szCs w:val="32"/>
        </w:rPr>
        <w:t>（三）培育</w:t>
      </w:r>
      <w:r w:rsidR="003413C1">
        <w:rPr>
          <w:rFonts w:ascii="楷体_GB2312" w:eastAsia="楷体_GB2312" w:hAnsi="仿宋" w:cs="宋体" w:hint="eastAsia"/>
          <w:kern w:val="0"/>
          <w:sz w:val="32"/>
          <w:szCs w:val="32"/>
        </w:rPr>
        <w:t>多元化</w:t>
      </w:r>
      <w:r>
        <w:rPr>
          <w:rFonts w:ascii="楷体_GB2312" w:eastAsia="楷体_GB2312" w:hAnsi="仿宋" w:cs="宋体" w:hint="eastAsia"/>
          <w:kern w:val="0"/>
          <w:sz w:val="32"/>
          <w:szCs w:val="32"/>
        </w:rPr>
        <w:t>航空运动市场主体</w:t>
      </w:r>
    </w:p>
    <w:p w:rsidR="00187DFA" w:rsidRDefault="007E0E9D">
      <w:pPr>
        <w:widowControl/>
        <w:shd w:val="clear" w:color="auto" w:fill="FFFFFF"/>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支持航空运动企业发展。鼓励有自主品牌、创新能力和竞争实力的航空运动制造和服务类骨干企业做大做强，引导制造类企业通过创新经营管理模式向服务业延伸，不断提高核心竞争力。支持中小微航空运动企业、经营性航空运动俱乐部向“专、精、特、新”方向发展，强化特色经营、特色产品和特色服务。鼓励航空运动领域创业创新，营造航空运动领域“大众创业万众创新”</w:t>
      </w:r>
      <w:r w:rsidR="0045662F">
        <w:rPr>
          <w:rFonts w:ascii="仿宋_GB2312" w:eastAsia="仿宋_GB2312" w:hAnsi="仿宋" w:cs="宋体" w:hint="eastAsia"/>
          <w:kern w:val="0"/>
          <w:sz w:val="32"/>
          <w:szCs w:val="32"/>
        </w:rPr>
        <w:t>的</w:t>
      </w:r>
      <w:r>
        <w:rPr>
          <w:rFonts w:ascii="仿宋_GB2312" w:eastAsia="仿宋_GB2312" w:hAnsi="仿宋" w:cs="宋体" w:hint="eastAsia"/>
          <w:kern w:val="0"/>
          <w:sz w:val="32"/>
          <w:szCs w:val="32"/>
        </w:rPr>
        <w:t>良好氛围。</w:t>
      </w:r>
    </w:p>
    <w:p w:rsidR="00187DFA" w:rsidRDefault="007E0E9D">
      <w:pPr>
        <w:widowControl/>
        <w:shd w:val="clear" w:color="auto" w:fill="FFFFFF"/>
        <w:ind w:firstLineChars="200" w:firstLine="640"/>
        <w:jc w:val="left"/>
        <w:rPr>
          <w:rFonts w:ascii="楷体_GB2312" w:eastAsia="楷体_GB2312" w:hAnsi="仿宋" w:cs="宋体"/>
          <w:kern w:val="0"/>
          <w:sz w:val="32"/>
          <w:szCs w:val="32"/>
        </w:rPr>
      </w:pPr>
      <w:r>
        <w:rPr>
          <w:rFonts w:ascii="仿宋_GB2312" w:eastAsia="仿宋_GB2312" w:hAnsi="仿宋" w:cs="宋体" w:hint="eastAsia"/>
          <w:kern w:val="0"/>
          <w:sz w:val="32"/>
          <w:szCs w:val="32"/>
        </w:rPr>
        <w:t>加强航空运动社会组织建设。充分发挥航空运动社会组织在营造航空运动氛围、组织航空运动活动、服务航空运动爱好者等方面的积极作用。支持航空运动社会组织</w:t>
      </w:r>
      <w:r w:rsidR="00345E6E">
        <w:rPr>
          <w:rFonts w:ascii="仿宋_GB2312" w:eastAsia="仿宋_GB2312" w:hAnsi="仿宋" w:cs="宋体" w:hint="eastAsia"/>
          <w:kern w:val="0"/>
          <w:sz w:val="32"/>
          <w:szCs w:val="32"/>
        </w:rPr>
        <w:t>社会</w:t>
      </w:r>
      <w:r>
        <w:rPr>
          <w:rFonts w:ascii="仿宋_GB2312" w:eastAsia="仿宋_GB2312" w:hAnsi="仿宋" w:cs="宋体" w:hint="eastAsia"/>
          <w:kern w:val="0"/>
          <w:sz w:val="32"/>
          <w:szCs w:val="32"/>
        </w:rPr>
        <w:t>化运作，</w:t>
      </w:r>
      <w:r w:rsidR="007A49DE">
        <w:rPr>
          <w:rFonts w:ascii="仿宋_GB2312" w:eastAsia="仿宋_GB2312" w:hAnsi="仿宋" w:cs="宋体" w:hint="eastAsia"/>
          <w:kern w:val="0"/>
          <w:sz w:val="32"/>
          <w:szCs w:val="32"/>
        </w:rPr>
        <w:t>完善</w:t>
      </w:r>
      <w:r>
        <w:rPr>
          <w:rFonts w:ascii="仿宋_GB2312" w:eastAsia="仿宋_GB2312" w:hAnsi="仿宋" w:cs="宋体" w:hint="eastAsia"/>
          <w:kern w:val="0"/>
          <w:sz w:val="32"/>
          <w:szCs w:val="32"/>
        </w:rPr>
        <w:t>全国航空运动协会组织网络。鼓励航空运动俱乐部建设，支持满足事业发展需要的非营利性俱乐部实体发展，</w:t>
      </w:r>
      <w:r>
        <w:rPr>
          <w:rFonts w:ascii="仿宋_GB2312" w:eastAsia="仿宋_GB2312" w:hAnsi="仿宋" w:hint="eastAsia"/>
          <w:sz w:val="32"/>
          <w:szCs w:val="32"/>
          <w:shd w:val="clear" w:color="auto" w:fill="FFFFFF"/>
        </w:rPr>
        <w:t>完善俱乐部法人治理结构，对航空运动项目发展</w:t>
      </w:r>
      <w:r>
        <w:rPr>
          <w:rFonts w:ascii="仿宋_GB2312" w:eastAsia="仿宋_GB2312" w:hAnsi="仿宋" w:cs="宋体"/>
          <w:kern w:val="0"/>
          <w:sz w:val="32"/>
          <w:szCs w:val="32"/>
        </w:rPr>
        <w:t>进行微观管理。</w:t>
      </w:r>
      <w:r>
        <w:rPr>
          <w:rFonts w:ascii="仿宋_GB2312" w:eastAsia="仿宋_GB2312" w:hAnsi="仿宋" w:cs="宋体" w:hint="eastAsia"/>
          <w:kern w:val="0"/>
          <w:sz w:val="32"/>
          <w:szCs w:val="32"/>
        </w:rPr>
        <w:t>鼓励</w:t>
      </w:r>
      <w:r w:rsidR="00FF3B47">
        <w:rPr>
          <w:rFonts w:ascii="仿宋_GB2312" w:eastAsia="仿宋_GB2312" w:hAnsi="仿宋" w:cs="宋体" w:hint="eastAsia"/>
          <w:kern w:val="0"/>
          <w:sz w:val="32"/>
          <w:szCs w:val="32"/>
        </w:rPr>
        <w:t>符合条件的</w:t>
      </w:r>
      <w:r>
        <w:rPr>
          <w:rFonts w:ascii="仿宋_GB2312" w:eastAsia="仿宋_GB2312" w:hAnsi="仿宋" w:cs="宋体" w:hint="eastAsia"/>
          <w:kern w:val="0"/>
          <w:sz w:val="32"/>
          <w:szCs w:val="32"/>
        </w:rPr>
        <w:t>社会组织承接政府航空运动公共职能。</w:t>
      </w:r>
    </w:p>
    <w:p w:rsidR="00187DFA" w:rsidRDefault="007E0E9D">
      <w:pPr>
        <w:widowControl/>
        <w:shd w:val="clear" w:color="auto" w:fill="FFFFFF"/>
        <w:ind w:firstLineChars="200" w:firstLine="640"/>
        <w:outlineLvl w:val="1"/>
        <w:rPr>
          <w:rFonts w:ascii="楷体_GB2312" w:eastAsia="楷体_GB2312" w:hAnsi="仿宋" w:cs="宋体"/>
          <w:kern w:val="0"/>
          <w:sz w:val="32"/>
          <w:szCs w:val="32"/>
        </w:rPr>
      </w:pPr>
      <w:r>
        <w:rPr>
          <w:rFonts w:ascii="楷体_GB2312" w:eastAsia="楷体_GB2312" w:hAnsi="仿宋" w:cs="宋体" w:hint="eastAsia"/>
          <w:kern w:val="0"/>
          <w:sz w:val="32"/>
          <w:szCs w:val="32"/>
        </w:rPr>
        <w:lastRenderedPageBreak/>
        <w:t>（四）提升航空运动产业发展水平</w:t>
      </w:r>
    </w:p>
    <w:p w:rsidR="00187DFA" w:rsidRDefault="007E0E9D">
      <w:pPr>
        <w:widowControl/>
        <w:shd w:val="clear" w:color="auto" w:fill="FFFFFF"/>
        <w:ind w:rightChars="53" w:right="111"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发展重点业态。推动</w:t>
      </w:r>
      <w:r>
        <w:rPr>
          <w:rFonts w:ascii="仿宋_GB2312" w:eastAsia="仿宋_GB2312" w:hAnsi="仿宋" w:cs="宋体"/>
          <w:color w:val="000000" w:themeColor="text1"/>
          <w:kern w:val="0"/>
          <w:sz w:val="32"/>
          <w:szCs w:val="32"/>
        </w:rPr>
        <w:t>航空运动</w:t>
      </w:r>
      <w:r>
        <w:rPr>
          <w:rFonts w:ascii="仿宋_GB2312" w:eastAsia="仿宋_GB2312" w:hAnsi="仿宋" w:cs="宋体" w:hint="eastAsia"/>
          <w:color w:val="000000" w:themeColor="text1"/>
          <w:kern w:val="0"/>
          <w:sz w:val="32"/>
          <w:szCs w:val="32"/>
        </w:rPr>
        <w:t>器材装备制造、竞赛表演、休闲体验、运动培训等</w:t>
      </w:r>
      <w:r>
        <w:rPr>
          <w:rFonts w:ascii="仿宋_GB2312" w:eastAsia="仿宋_GB2312" w:hAnsi="仿宋" w:cs="宋体"/>
          <w:color w:val="000000" w:themeColor="text1"/>
          <w:kern w:val="0"/>
          <w:sz w:val="32"/>
          <w:szCs w:val="32"/>
        </w:rPr>
        <w:t>重点领域</w:t>
      </w:r>
      <w:r>
        <w:rPr>
          <w:rFonts w:ascii="仿宋_GB2312" w:eastAsia="仿宋_GB2312" w:hAnsi="仿宋" w:cs="宋体" w:hint="eastAsia"/>
          <w:color w:val="000000" w:themeColor="text1"/>
          <w:kern w:val="0"/>
          <w:sz w:val="32"/>
          <w:szCs w:val="32"/>
        </w:rPr>
        <w:t>发展</w:t>
      </w:r>
      <w:r>
        <w:rPr>
          <w:rFonts w:ascii="仿宋_GB2312" w:eastAsia="仿宋_GB2312" w:hAnsi="仿宋" w:cs="宋体"/>
          <w:color w:val="000000" w:themeColor="text1"/>
          <w:kern w:val="0"/>
          <w:sz w:val="32"/>
          <w:szCs w:val="32"/>
        </w:rPr>
        <w:t>，构建以满足</w:t>
      </w:r>
      <w:r>
        <w:rPr>
          <w:rFonts w:ascii="仿宋_GB2312" w:eastAsia="仿宋_GB2312" w:hAnsi="仿宋" w:cs="宋体" w:hint="eastAsia"/>
          <w:color w:val="000000" w:themeColor="text1"/>
          <w:kern w:val="0"/>
          <w:sz w:val="32"/>
          <w:szCs w:val="32"/>
        </w:rPr>
        <w:t>和引领</w:t>
      </w:r>
      <w:r>
        <w:rPr>
          <w:rFonts w:ascii="仿宋_GB2312" w:eastAsia="仿宋_GB2312" w:hAnsi="仿宋" w:cs="宋体"/>
          <w:color w:val="000000" w:themeColor="text1"/>
          <w:kern w:val="0"/>
          <w:sz w:val="32"/>
          <w:szCs w:val="32"/>
        </w:rPr>
        <w:t>大众消费需求为主要目标的产品和服务供给体系</w:t>
      </w:r>
      <w:r>
        <w:rPr>
          <w:rFonts w:ascii="仿宋_GB2312" w:eastAsia="仿宋_GB2312" w:hAnsi="仿宋" w:cs="宋体" w:hint="eastAsia"/>
          <w:color w:val="000000" w:themeColor="text1"/>
          <w:kern w:val="0"/>
          <w:sz w:val="32"/>
          <w:szCs w:val="32"/>
        </w:rPr>
        <w:t>。着力提升</w:t>
      </w:r>
      <w:r>
        <w:rPr>
          <w:rFonts w:ascii="仿宋_GB2312" w:eastAsia="仿宋_GB2312" w:hAnsi="楷体" w:cs="宋体"/>
          <w:kern w:val="0"/>
          <w:sz w:val="32"/>
          <w:szCs w:val="32"/>
        </w:rPr>
        <w:t>航空</w:t>
      </w:r>
      <w:r>
        <w:rPr>
          <w:rFonts w:ascii="仿宋_GB2312" w:eastAsia="仿宋_GB2312" w:hAnsi="楷体" w:cs="宋体" w:hint="eastAsia"/>
          <w:kern w:val="0"/>
          <w:sz w:val="32"/>
          <w:szCs w:val="32"/>
        </w:rPr>
        <w:t>运动器材装备制造业发展水平，</w:t>
      </w:r>
      <w:r>
        <w:rPr>
          <w:rFonts w:ascii="仿宋_GB2312" w:eastAsia="仿宋_GB2312" w:hAnsi="仿宋" w:cs="宋体" w:hint="eastAsia"/>
          <w:color w:val="000000" w:themeColor="text1"/>
          <w:kern w:val="0"/>
          <w:sz w:val="32"/>
          <w:szCs w:val="32"/>
        </w:rPr>
        <w:t>支持满足大众消费需求的航空运动器材装备的研制应用。提高国内航空运动竞赛表演水平，加快特技飞行等大众喜闻乐见的航空运动竞赛表演项目落地航空飞行营地进程。加大航空运动休闲体验基地和项目建设力度，丰富大众航空运动参与体验。大力发展航空运动培训市场，</w:t>
      </w:r>
      <w:r w:rsidR="00C45964">
        <w:rPr>
          <w:rFonts w:ascii="仿宋_GB2312" w:eastAsia="仿宋_GB2312" w:hAnsi="仿宋" w:cs="宋体" w:hint="eastAsia"/>
          <w:color w:val="000000" w:themeColor="text1"/>
          <w:kern w:val="0"/>
          <w:sz w:val="32"/>
          <w:szCs w:val="32"/>
        </w:rPr>
        <w:t>推动</w:t>
      </w:r>
      <w:r>
        <w:rPr>
          <w:rFonts w:ascii="仿宋_GB2312" w:eastAsia="仿宋_GB2312" w:hAnsi="仿宋" w:cs="宋体" w:hint="eastAsia"/>
          <w:color w:val="000000" w:themeColor="text1"/>
          <w:kern w:val="0"/>
          <w:sz w:val="32"/>
          <w:szCs w:val="32"/>
        </w:rPr>
        <w:t>专业航空运动培训机构</w:t>
      </w:r>
      <w:r w:rsidR="00C45964">
        <w:rPr>
          <w:rFonts w:ascii="仿宋_GB2312" w:eastAsia="仿宋_GB2312" w:hAnsi="仿宋" w:cs="宋体" w:hint="eastAsia"/>
          <w:color w:val="000000" w:themeColor="text1"/>
          <w:kern w:val="0"/>
          <w:sz w:val="32"/>
          <w:szCs w:val="32"/>
        </w:rPr>
        <w:t>与航空飞行营地</w:t>
      </w:r>
      <w:r w:rsidR="00307EBB">
        <w:rPr>
          <w:rFonts w:ascii="仿宋_GB2312" w:eastAsia="仿宋_GB2312" w:hAnsi="仿宋" w:cs="宋体" w:hint="eastAsia"/>
          <w:color w:val="000000" w:themeColor="text1"/>
          <w:kern w:val="0"/>
          <w:sz w:val="32"/>
          <w:szCs w:val="32"/>
        </w:rPr>
        <w:t>的</w:t>
      </w:r>
      <w:r w:rsidR="00C45964">
        <w:rPr>
          <w:rFonts w:ascii="仿宋_GB2312" w:eastAsia="仿宋_GB2312" w:hAnsi="仿宋" w:cs="宋体" w:hint="eastAsia"/>
          <w:color w:val="000000" w:themeColor="text1"/>
          <w:kern w:val="0"/>
          <w:sz w:val="32"/>
          <w:szCs w:val="32"/>
        </w:rPr>
        <w:t>融合发展</w:t>
      </w:r>
      <w:r>
        <w:rPr>
          <w:rFonts w:ascii="仿宋_GB2312" w:eastAsia="仿宋_GB2312" w:hAnsi="仿宋" w:cs="宋体" w:hint="eastAsia"/>
          <w:color w:val="000000" w:themeColor="text1"/>
          <w:kern w:val="0"/>
          <w:sz w:val="32"/>
          <w:szCs w:val="32"/>
        </w:rPr>
        <w:t>。</w:t>
      </w:r>
    </w:p>
    <w:p w:rsidR="00187DFA" w:rsidRDefault="007E0E9D">
      <w:pPr>
        <w:widowControl/>
        <w:pBdr>
          <w:top w:val="single" w:sz="4" w:space="1" w:color="auto"/>
          <w:left w:val="single" w:sz="4" w:space="4" w:color="auto"/>
          <w:bottom w:val="single" w:sz="4" w:space="1" w:color="auto"/>
          <w:right w:val="single" w:sz="4" w:space="4" w:color="auto"/>
        </w:pBdr>
        <w:shd w:val="clear" w:color="auto" w:fill="FFFFFF"/>
        <w:jc w:val="center"/>
        <w:rPr>
          <w:rFonts w:ascii="仿宋_GB2312" w:eastAsia="仿宋_GB2312" w:hAnsi="楷体" w:cs="宋体"/>
          <w:kern w:val="0"/>
          <w:sz w:val="32"/>
          <w:szCs w:val="32"/>
        </w:rPr>
      </w:pPr>
      <w:r>
        <w:rPr>
          <w:rFonts w:ascii="仿宋_GB2312" w:eastAsia="仿宋_GB2312" w:hAnsi="楷体" w:cs="宋体" w:hint="eastAsia"/>
          <w:kern w:val="0"/>
          <w:sz w:val="32"/>
          <w:szCs w:val="32"/>
        </w:rPr>
        <w:t xml:space="preserve">专栏5 </w:t>
      </w:r>
      <w:bookmarkStart w:id="1" w:name="OLE_LINK1"/>
      <w:bookmarkStart w:id="2" w:name="OLE_LINK2"/>
      <w:r w:rsidR="00A3165F">
        <w:rPr>
          <w:rFonts w:ascii="仿宋_GB2312" w:eastAsia="仿宋_GB2312" w:hAnsi="楷体" w:cs="宋体" w:hint="eastAsia"/>
          <w:kern w:val="0"/>
          <w:sz w:val="32"/>
          <w:szCs w:val="32"/>
        </w:rPr>
        <w:t>提升</w:t>
      </w:r>
      <w:r>
        <w:rPr>
          <w:rFonts w:ascii="仿宋_GB2312" w:eastAsia="仿宋_GB2312" w:hAnsi="楷体" w:cs="宋体"/>
          <w:kern w:val="0"/>
          <w:sz w:val="32"/>
          <w:szCs w:val="32"/>
        </w:rPr>
        <w:t>航空</w:t>
      </w:r>
      <w:r>
        <w:rPr>
          <w:rFonts w:ascii="仿宋_GB2312" w:eastAsia="仿宋_GB2312" w:hAnsi="楷体" w:cs="宋体" w:hint="eastAsia"/>
          <w:kern w:val="0"/>
          <w:sz w:val="32"/>
          <w:szCs w:val="32"/>
        </w:rPr>
        <w:t>运动器材装备制造</w:t>
      </w:r>
      <w:bookmarkEnd w:id="1"/>
      <w:r w:rsidR="005C4FEF">
        <w:rPr>
          <w:rFonts w:ascii="仿宋_GB2312" w:eastAsia="仿宋_GB2312" w:hAnsi="楷体" w:cs="宋体" w:hint="eastAsia"/>
          <w:kern w:val="0"/>
          <w:sz w:val="32"/>
          <w:szCs w:val="32"/>
        </w:rPr>
        <w:t>水平</w:t>
      </w:r>
      <w:bookmarkEnd w:id="2"/>
    </w:p>
    <w:p w:rsidR="00187DFA" w:rsidRDefault="007E0E9D">
      <w:pPr>
        <w:widowControl/>
        <w:pBdr>
          <w:top w:val="single" w:sz="4" w:space="1" w:color="auto"/>
          <w:left w:val="single" w:sz="4" w:space="4" w:color="auto"/>
          <w:bottom w:val="single" w:sz="4" w:space="1" w:color="auto"/>
          <w:right w:val="single" w:sz="4" w:space="4" w:color="auto"/>
        </w:pBdr>
        <w:shd w:val="clear" w:color="auto" w:fill="FFFFFF"/>
        <w:ind w:firstLineChars="200" w:firstLine="640"/>
        <w:rPr>
          <w:rFonts w:ascii="仿宋_GB2312" w:eastAsia="仿宋_GB2312" w:hAnsi="仿宋"/>
          <w:sz w:val="32"/>
          <w:szCs w:val="32"/>
        </w:rPr>
      </w:pPr>
      <w:r>
        <w:rPr>
          <w:rFonts w:ascii="仿宋_GB2312" w:eastAsia="仿宋_GB2312" w:hAnsi="仿宋" w:cs="宋体" w:hint="eastAsia"/>
          <w:color w:val="000000" w:themeColor="text1"/>
          <w:kern w:val="0"/>
          <w:sz w:val="32"/>
          <w:szCs w:val="32"/>
        </w:rPr>
        <w:t>完善航空运动科技成果转化机制，引导产学研按照市场规律和创新规律协同合作，推进</w:t>
      </w:r>
      <w:r w:rsidRPr="002036EE">
        <w:rPr>
          <w:rFonts w:ascii="仿宋_GB2312" w:eastAsia="仿宋_GB2312" w:hAnsi="仿宋" w:cs="宋体" w:hint="eastAsia"/>
          <w:color w:val="000000" w:themeColor="text1"/>
          <w:kern w:val="0"/>
          <w:sz w:val="32"/>
          <w:szCs w:val="32"/>
        </w:rPr>
        <w:t>军民</w:t>
      </w:r>
      <w:r w:rsidR="002D225A" w:rsidRPr="002036EE">
        <w:rPr>
          <w:rFonts w:ascii="仿宋_GB2312" w:eastAsia="仿宋_GB2312" w:hAnsi="仿宋" w:cs="宋体" w:hint="eastAsia"/>
          <w:color w:val="000000" w:themeColor="text1"/>
          <w:kern w:val="0"/>
          <w:sz w:val="32"/>
          <w:szCs w:val="32"/>
        </w:rPr>
        <w:t>航相关</w:t>
      </w:r>
      <w:r w:rsidRPr="002036EE">
        <w:rPr>
          <w:rFonts w:ascii="仿宋_GB2312" w:eastAsia="仿宋_GB2312" w:hAnsi="仿宋" w:cs="宋体" w:hint="eastAsia"/>
          <w:color w:val="000000" w:themeColor="text1"/>
          <w:kern w:val="0"/>
          <w:sz w:val="32"/>
          <w:szCs w:val="32"/>
        </w:rPr>
        <w:t>技</w:t>
      </w:r>
      <w:r>
        <w:rPr>
          <w:rFonts w:ascii="仿宋_GB2312" w:eastAsia="仿宋_GB2312" w:hAnsi="仿宋" w:cs="宋体" w:hint="eastAsia"/>
          <w:color w:val="000000" w:themeColor="text1"/>
          <w:kern w:val="0"/>
          <w:sz w:val="32"/>
          <w:szCs w:val="32"/>
        </w:rPr>
        <w:t>术转移转化。</w:t>
      </w:r>
      <w:r>
        <w:rPr>
          <w:rFonts w:ascii="仿宋_GB2312" w:eastAsia="仿宋_GB2312" w:hAnsi="仿宋" w:hint="eastAsia"/>
          <w:sz w:val="32"/>
          <w:szCs w:val="32"/>
        </w:rPr>
        <w:t>鼓励企业通过海外并购、合资合作、联合开发等方式，提高航空运动器材装备的技术引进和本土化水平。结合传统制造业转型，引导企业进军航空运动装备制造领域</w:t>
      </w:r>
      <w:r w:rsidR="00A715F5">
        <w:rPr>
          <w:rFonts w:ascii="仿宋_GB2312" w:eastAsia="仿宋_GB2312" w:hAnsi="仿宋" w:hint="eastAsia"/>
          <w:sz w:val="32"/>
          <w:szCs w:val="32"/>
        </w:rPr>
        <w:t>，按照适航审定的标准和法规开展设计制造工作</w:t>
      </w:r>
      <w:r>
        <w:rPr>
          <w:rFonts w:ascii="仿宋_GB2312" w:eastAsia="仿宋_GB2312" w:hAnsi="仿宋" w:hint="eastAsia"/>
          <w:sz w:val="32"/>
          <w:szCs w:val="32"/>
        </w:rPr>
        <w:t>。鼓励器材装备制造企业向服务业延伸发展，形成全产业链优势。鼓励器材装备制造企业积极参与高新技术企业认定，提高关键技术和产品的自主创新能力</w:t>
      </w:r>
      <w:r w:rsidR="00675418">
        <w:rPr>
          <w:rFonts w:ascii="仿宋_GB2312" w:eastAsia="仿宋_GB2312" w:hAnsi="仿宋" w:hint="eastAsia"/>
          <w:sz w:val="32"/>
          <w:szCs w:val="32"/>
        </w:rPr>
        <w:t>，研发适合服务航空运动的低空空域通信、导航、监视、气象等服务需求的核心装备</w:t>
      </w:r>
      <w:r>
        <w:rPr>
          <w:rFonts w:ascii="仿宋_GB2312" w:eastAsia="仿宋_GB2312" w:hAnsi="仿宋" w:hint="eastAsia"/>
          <w:sz w:val="32"/>
          <w:szCs w:val="32"/>
        </w:rPr>
        <w:t>。鼓励新型、可穿戴、融合虚拟现实等技术的航空运动器材和运动类航空器研发。根据不同人群需要，研发多样化、适应性的航空运动器材装备。加强器材装备制造企业品牌建设。鼓励企业积极参与航空运动行业标准制定。</w:t>
      </w:r>
    </w:p>
    <w:p w:rsidR="00187DFA" w:rsidRDefault="007E0E9D">
      <w:pPr>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完善产业布局。打造区域航空运动飞行网络重要节点，在条件成熟的城市或</w:t>
      </w:r>
      <w:r>
        <w:rPr>
          <w:rFonts w:ascii="仿宋_GB2312" w:eastAsia="仿宋_GB2312" w:hAnsi="仿宋" w:cs="宋体"/>
          <w:kern w:val="0"/>
          <w:sz w:val="32"/>
          <w:szCs w:val="32"/>
        </w:rPr>
        <w:t>地区初步形成</w:t>
      </w:r>
      <w:r>
        <w:rPr>
          <w:rFonts w:ascii="仿宋_GB2312" w:eastAsia="仿宋_GB2312" w:hAnsi="仿宋" w:cs="宋体" w:hint="eastAsia"/>
          <w:kern w:val="0"/>
          <w:sz w:val="32"/>
          <w:szCs w:val="32"/>
        </w:rPr>
        <w:t>“</w:t>
      </w:r>
      <w:r>
        <w:rPr>
          <w:rFonts w:ascii="仿宋_GB2312" w:eastAsia="仿宋_GB2312" w:hAnsi="仿宋" w:cs="宋体"/>
          <w:kern w:val="0"/>
          <w:sz w:val="32"/>
          <w:szCs w:val="32"/>
        </w:rPr>
        <w:t>200公里航空</w:t>
      </w:r>
      <w:r>
        <w:rPr>
          <w:rFonts w:ascii="仿宋_GB2312" w:eastAsia="仿宋_GB2312" w:hAnsi="仿宋" w:cs="宋体" w:hint="eastAsia"/>
          <w:kern w:val="0"/>
          <w:sz w:val="32"/>
          <w:szCs w:val="32"/>
        </w:rPr>
        <w:t>运动</w:t>
      </w:r>
      <w:r>
        <w:rPr>
          <w:rFonts w:ascii="仿宋_GB2312" w:eastAsia="仿宋_GB2312" w:hAnsi="仿宋" w:cs="宋体"/>
          <w:kern w:val="0"/>
          <w:sz w:val="32"/>
          <w:szCs w:val="32"/>
        </w:rPr>
        <w:t>飞行圈</w:t>
      </w:r>
      <w:r>
        <w:rPr>
          <w:rFonts w:ascii="仿宋_GB2312" w:eastAsia="仿宋_GB2312" w:hAnsi="仿宋" w:cs="宋体"/>
          <w:kern w:val="0"/>
          <w:sz w:val="32"/>
          <w:szCs w:val="32"/>
        </w:rPr>
        <w:t>”</w:t>
      </w:r>
      <w:r>
        <w:rPr>
          <w:rFonts w:ascii="仿宋_GB2312" w:eastAsia="仿宋_GB2312" w:hAnsi="仿宋" w:cs="宋体"/>
          <w:kern w:val="0"/>
          <w:sz w:val="32"/>
          <w:szCs w:val="32"/>
        </w:rPr>
        <w:t>布局。推进区域航空运动产业协同发展</w:t>
      </w:r>
      <w:r>
        <w:rPr>
          <w:rFonts w:ascii="仿宋_GB2312" w:eastAsia="仿宋_GB2312" w:hAnsi="仿宋" w:cs="宋体" w:hint="eastAsia"/>
          <w:kern w:val="0"/>
          <w:sz w:val="32"/>
          <w:szCs w:val="32"/>
        </w:rPr>
        <w:t>，</w:t>
      </w:r>
      <w:r>
        <w:rPr>
          <w:rFonts w:ascii="仿宋_GB2312" w:eastAsia="仿宋_GB2312" w:hAnsi="仿宋" w:cs="宋体"/>
          <w:kern w:val="0"/>
          <w:sz w:val="32"/>
          <w:szCs w:val="32"/>
        </w:rPr>
        <w:t>加强</w:t>
      </w:r>
      <w:r>
        <w:rPr>
          <w:rFonts w:ascii="仿宋_GB2312" w:eastAsia="仿宋_GB2312" w:hAnsi="仿宋" w:cs="宋体" w:hint="eastAsia"/>
          <w:kern w:val="0"/>
          <w:sz w:val="32"/>
          <w:szCs w:val="32"/>
        </w:rPr>
        <w:t>京津冀、长三角、珠三角等航空运动产业圈发展。因地制宜，充分利用各地自然条件和资源，打造航空运动集聚区和产业带。</w:t>
      </w:r>
    </w:p>
    <w:p w:rsidR="00187DFA" w:rsidRDefault="007E0E9D">
      <w:pPr>
        <w:tabs>
          <w:tab w:val="left" w:pos="3778"/>
        </w:tabs>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加强示范引领。结合区域航空运动飞行网络重要节点、“</w:t>
      </w:r>
      <w:r>
        <w:rPr>
          <w:rFonts w:ascii="仿宋_GB2312" w:eastAsia="仿宋_GB2312" w:hAnsi="仿宋" w:cs="宋体"/>
          <w:kern w:val="0"/>
          <w:sz w:val="32"/>
          <w:szCs w:val="32"/>
        </w:rPr>
        <w:t>200公里航空</w:t>
      </w:r>
      <w:r>
        <w:rPr>
          <w:rFonts w:ascii="仿宋_GB2312" w:eastAsia="仿宋_GB2312" w:hAnsi="仿宋" w:cs="宋体" w:hint="eastAsia"/>
          <w:kern w:val="0"/>
          <w:sz w:val="32"/>
          <w:szCs w:val="32"/>
        </w:rPr>
        <w:t>运动</w:t>
      </w:r>
      <w:r>
        <w:rPr>
          <w:rFonts w:ascii="仿宋_GB2312" w:eastAsia="仿宋_GB2312" w:hAnsi="仿宋" w:cs="宋体"/>
          <w:kern w:val="0"/>
          <w:sz w:val="32"/>
          <w:szCs w:val="32"/>
        </w:rPr>
        <w:t>飞行圈</w:t>
      </w:r>
      <w:r>
        <w:rPr>
          <w:rFonts w:ascii="仿宋_GB2312" w:eastAsia="仿宋_GB2312" w:hAnsi="仿宋" w:cs="宋体"/>
          <w:kern w:val="0"/>
          <w:sz w:val="32"/>
          <w:szCs w:val="32"/>
        </w:rPr>
        <w:t>”</w:t>
      </w:r>
      <w:r>
        <w:rPr>
          <w:rFonts w:ascii="仿宋_GB2312" w:eastAsia="仿宋_GB2312" w:hAnsi="仿宋" w:cs="宋体"/>
          <w:kern w:val="0"/>
          <w:sz w:val="32"/>
          <w:szCs w:val="32"/>
        </w:rPr>
        <w:t>布局</w:t>
      </w:r>
      <w:r>
        <w:rPr>
          <w:rFonts w:ascii="仿宋_GB2312" w:eastAsia="仿宋_GB2312" w:hAnsi="仿宋" w:cs="宋体" w:hint="eastAsia"/>
          <w:kern w:val="0"/>
          <w:sz w:val="32"/>
          <w:szCs w:val="32"/>
        </w:rPr>
        <w:t>和各级体育产业基地建设，</w:t>
      </w:r>
      <w:r w:rsidR="0009725B">
        <w:rPr>
          <w:rFonts w:ascii="仿宋_GB2312" w:eastAsia="仿宋_GB2312" w:hAnsi="仿宋" w:cs="宋体" w:hint="eastAsia"/>
          <w:kern w:val="0"/>
          <w:sz w:val="32"/>
          <w:szCs w:val="32"/>
        </w:rPr>
        <w:t>开展</w:t>
      </w:r>
      <w:r>
        <w:rPr>
          <w:rFonts w:ascii="仿宋_GB2312" w:eastAsia="仿宋_GB2312" w:hAnsi="仿宋" w:cs="宋体" w:hint="eastAsia"/>
          <w:kern w:val="0"/>
          <w:sz w:val="32"/>
          <w:szCs w:val="32"/>
        </w:rPr>
        <w:t>航空运动系列示范</w:t>
      </w:r>
      <w:r w:rsidR="0009725B">
        <w:rPr>
          <w:rFonts w:ascii="仿宋_GB2312" w:eastAsia="仿宋_GB2312" w:hAnsi="仿宋" w:cs="宋体" w:hint="eastAsia"/>
          <w:kern w:val="0"/>
          <w:sz w:val="32"/>
          <w:szCs w:val="32"/>
        </w:rPr>
        <w:t>活动</w:t>
      </w:r>
      <w:r>
        <w:rPr>
          <w:rFonts w:ascii="仿宋_GB2312" w:eastAsia="仿宋_GB2312" w:hAnsi="仿宋" w:cs="宋体" w:hint="eastAsia"/>
          <w:kern w:val="0"/>
          <w:sz w:val="32"/>
          <w:szCs w:val="32"/>
        </w:rPr>
        <w:t>。发挥航空运动竞赛表演与地方旅游资源高度融合项目的引领带动作用，打造一批航空</w:t>
      </w:r>
      <w:r w:rsidR="00291D13">
        <w:rPr>
          <w:rFonts w:ascii="仿宋_GB2312" w:eastAsia="仿宋_GB2312" w:hAnsi="仿宋" w:cs="宋体" w:hint="eastAsia"/>
          <w:kern w:val="0"/>
          <w:sz w:val="32"/>
          <w:szCs w:val="32"/>
        </w:rPr>
        <w:t>运动</w:t>
      </w:r>
      <w:r>
        <w:rPr>
          <w:rFonts w:ascii="仿宋_GB2312" w:eastAsia="仿宋_GB2312" w:hAnsi="仿宋" w:cs="宋体" w:hint="eastAsia"/>
          <w:kern w:val="0"/>
          <w:sz w:val="32"/>
          <w:szCs w:val="32"/>
        </w:rPr>
        <w:t>旅游示范基地。拓宽航空运动服务贸易领域，在自由贸易试验区探索开展航空运动产业政策创新试点，培育一批以航空运动为特色的服务贸易示范区。</w:t>
      </w:r>
    </w:p>
    <w:p w:rsidR="00187DFA" w:rsidRDefault="007E0E9D">
      <w:pPr>
        <w:widowControl/>
        <w:shd w:val="clear" w:color="auto" w:fill="FFFFFF"/>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促进融合发展。</w:t>
      </w:r>
      <w:r>
        <w:rPr>
          <w:rFonts w:ascii="仿宋_GB2312" w:eastAsia="仿宋_GB2312" w:hAnsi="仿宋" w:cs="宋体"/>
          <w:kern w:val="0"/>
          <w:sz w:val="32"/>
          <w:szCs w:val="32"/>
        </w:rPr>
        <w:t>促进航空</w:t>
      </w:r>
      <w:r>
        <w:rPr>
          <w:rFonts w:ascii="仿宋_GB2312" w:eastAsia="仿宋_GB2312" w:hAnsi="仿宋" w:cs="宋体" w:hint="eastAsia"/>
          <w:kern w:val="0"/>
          <w:sz w:val="32"/>
          <w:szCs w:val="32"/>
        </w:rPr>
        <w:t>运动</w:t>
      </w:r>
      <w:r>
        <w:rPr>
          <w:rFonts w:ascii="仿宋_GB2312" w:eastAsia="仿宋_GB2312" w:hAnsi="仿宋" w:cs="宋体"/>
          <w:kern w:val="0"/>
          <w:sz w:val="32"/>
          <w:szCs w:val="32"/>
        </w:rPr>
        <w:t>与</w:t>
      </w:r>
      <w:r>
        <w:rPr>
          <w:rFonts w:ascii="仿宋_GB2312" w:eastAsia="仿宋_GB2312" w:hAnsi="仿宋" w:cs="宋体" w:hint="eastAsia"/>
          <w:kern w:val="0"/>
          <w:sz w:val="32"/>
          <w:szCs w:val="32"/>
        </w:rPr>
        <w:t>科技、旅游、教育、健康、文化等融合发展。大力发展航空运动旅游，支持和引导有条件的旅游景区扩展航空</w:t>
      </w:r>
      <w:r w:rsidR="00291D13">
        <w:rPr>
          <w:rFonts w:ascii="仿宋_GB2312" w:eastAsia="仿宋_GB2312" w:hAnsi="仿宋" w:cs="宋体" w:hint="eastAsia"/>
          <w:kern w:val="0"/>
          <w:sz w:val="32"/>
          <w:szCs w:val="32"/>
        </w:rPr>
        <w:t>运动</w:t>
      </w:r>
      <w:r>
        <w:rPr>
          <w:rFonts w:ascii="仿宋_GB2312" w:eastAsia="仿宋_GB2312" w:hAnsi="仿宋" w:cs="宋体" w:hint="eastAsia"/>
          <w:kern w:val="0"/>
          <w:sz w:val="32"/>
          <w:szCs w:val="32"/>
        </w:rPr>
        <w:t>旅游项目，鼓励国内旅行社结合航空竞赛表演活动设计开发旅游项目和路线。扩大航空运动应用范围，发挥航空运动在抢险救灾、医疗救护等公共事务领域的作用，完善航空应急救援体系，提升</w:t>
      </w:r>
      <w:r w:rsidR="007A49DE">
        <w:rPr>
          <w:rFonts w:ascii="仿宋_GB2312" w:eastAsia="仿宋_GB2312" w:hAnsi="仿宋" w:cs="宋体" w:hint="eastAsia"/>
          <w:kern w:val="0"/>
          <w:sz w:val="32"/>
          <w:szCs w:val="32"/>
        </w:rPr>
        <w:t>政府应对突发事件的</w:t>
      </w:r>
      <w:r>
        <w:rPr>
          <w:rFonts w:ascii="仿宋_GB2312" w:eastAsia="仿宋_GB2312" w:hAnsi="仿宋" w:cs="宋体" w:hint="eastAsia"/>
          <w:kern w:val="0"/>
          <w:sz w:val="32"/>
          <w:szCs w:val="32"/>
        </w:rPr>
        <w:t>快速反应能力。</w:t>
      </w:r>
    </w:p>
    <w:p w:rsidR="00086078" w:rsidRDefault="007E0E9D" w:rsidP="00E57A87">
      <w:pPr>
        <w:widowControl/>
        <w:shd w:val="clear" w:color="auto" w:fill="FFFFFF"/>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推动“互联网</w:t>
      </w:r>
      <w:r w:rsidR="00D64AF3">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航空运动。鼓励开发以移动互联网技术为支撑的航空运动服务，提升设施预定、运动指导、交流互动、赛事参与、器材装备定制等综合服务水平。积极推动在线航空运动平台企业发展壮大，整合上下游企业资源，形成航空运动产业新生态圈。</w:t>
      </w:r>
    </w:p>
    <w:p w:rsidR="00187DFA" w:rsidRDefault="007E0E9D">
      <w:pPr>
        <w:widowControl/>
        <w:pBdr>
          <w:top w:val="single" w:sz="4" w:space="1" w:color="auto"/>
          <w:left w:val="single" w:sz="4" w:space="4" w:color="auto"/>
          <w:bottom w:val="single" w:sz="4" w:space="1" w:color="auto"/>
          <w:right w:val="single" w:sz="4" w:space="4" w:color="auto"/>
        </w:pBdr>
        <w:shd w:val="clear" w:color="auto" w:fill="FFFFFF"/>
        <w:jc w:val="center"/>
        <w:rPr>
          <w:rFonts w:ascii="仿宋_GB2312" w:eastAsia="仿宋_GB2312" w:hAnsi="楷体" w:cs="宋体"/>
          <w:kern w:val="0"/>
          <w:sz w:val="32"/>
          <w:szCs w:val="32"/>
        </w:rPr>
      </w:pPr>
      <w:r>
        <w:rPr>
          <w:rFonts w:ascii="仿宋_GB2312" w:eastAsia="仿宋_GB2312" w:hAnsi="楷体" w:cs="宋体" w:hint="eastAsia"/>
          <w:kern w:val="0"/>
          <w:sz w:val="32"/>
          <w:szCs w:val="32"/>
        </w:rPr>
        <w:t>专栏6</w:t>
      </w:r>
      <w:r w:rsidR="00A3165F">
        <w:rPr>
          <w:rFonts w:ascii="仿宋_GB2312" w:eastAsia="仿宋_GB2312" w:hAnsi="楷体" w:cs="宋体" w:hint="eastAsia"/>
          <w:kern w:val="0"/>
          <w:sz w:val="32"/>
          <w:szCs w:val="32"/>
        </w:rPr>
        <w:t xml:space="preserve">   搭建</w:t>
      </w:r>
      <w:r>
        <w:rPr>
          <w:rFonts w:ascii="仿宋_GB2312" w:eastAsia="仿宋_GB2312" w:hAnsi="楷体" w:cs="宋体"/>
          <w:kern w:val="0"/>
          <w:sz w:val="32"/>
          <w:szCs w:val="32"/>
        </w:rPr>
        <w:t>智能</w:t>
      </w:r>
      <w:r w:rsidR="00E860D3">
        <w:rPr>
          <w:rFonts w:ascii="仿宋_GB2312" w:eastAsia="仿宋_GB2312" w:hAnsi="楷体" w:cs="宋体"/>
          <w:kern w:val="0"/>
          <w:sz w:val="32"/>
          <w:szCs w:val="32"/>
        </w:rPr>
        <w:t>航空</w:t>
      </w:r>
      <w:r w:rsidR="00E860D3">
        <w:rPr>
          <w:rFonts w:ascii="仿宋_GB2312" w:eastAsia="仿宋_GB2312" w:hAnsi="楷体" w:cs="宋体" w:hint="eastAsia"/>
          <w:kern w:val="0"/>
          <w:sz w:val="32"/>
          <w:szCs w:val="32"/>
        </w:rPr>
        <w:t>体育</w:t>
      </w:r>
      <w:r>
        <w:rPr>
          <w:rFonts w:ascii="仿宋_GB2312" w:eastAsia="仿宋_GB2312" w:hAnsi="楷体" w:cs="宋体"/>
          <w:kern w:val="0"/>
          <w:sz w:val="32"/>
          <w:szCs w:val="32"/>
        </w:rPr>
        <w:t>消费服务平台</w:t>
      </w:r>
    </w:p>
    <w:p w:rsidR="00187DFA" w:rsidRDefault="007E0E9D">
      <w:pPr>
        <w:widowControl/>
        <w:pBdr>
          <w:top w:val="single" w:sz="4" w:space="1" w:color="auto"/>
          <w:left w:val="single" w:sz="4" w:space="4" w:color="auto"/>
          <w:bottom w:val="single" w:sz="4" w:space="1" w:color="auto"/>
          <w:right w:val="single" w:sz="4" w:space="4" w:color="auto"/>
        </w:pBdr>
        <w:shd w:val="clear" w:color="auto" w:fill="FFFFFF"/>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lastRenderedPageBreak/>
        <w:t>利用互联网技术搭建航空运动的线上沟通、交易、宣传以及赛事、培训、体验等活动的相关信息发布平台，同时建立基于大数据分析的行业动态管理系统，包括飞行器、航空</w:t>
      </w:r>
      <w:r w:rsidR="00291D13">
        <w:rPr>
          <w:rFonts w:ascii="仿宋_GB2312" w:eastAsia="仿宋_GB2312" w:hAnsi="楷体" w:cs="宋体" w:hint="eastAsia"/>
          <w:kern w:val="0"/>
          <w:sz w:val="32"/>
          <w:szCs w:val="32"/>
        </w:rPr>
        <w:t>运动</w:t>
      </w:r>
      <w:r>
        <w:rPr>
          <w:rFonts w:ascii="仿宋_GB2312" w:eastAsia="仿宋_GB2312" w:hAnsi="楷体" w:cs="宋体" w:hint="eastAsia"/>
          <w:kern w:val="0"/>
          <w:sz w:val="32"/>
          <w:szCs w:val="32"/>
        </w:rPr>
        <w:t>俱乐部、飞行员、教员及相关专业人员数据库。</w:t>
      </w:r>
    </w:p>
    <w:p w:rsidR="00187DFA" w:rsidRDefault="007E0E9D">
      <w:pPr>
        <w:widowControl/>
        <w:shd w:val="clear" w:color="auto" w:fill="FFFFFF"/>
        <w:ind w:firstLineChars="200" w:firstLine="640"/>
        <w:outlineLvl w:val="1"/>
        <w:rPr>
          <w:rFonts w:ascii="楷体_GB2312" w:eastAsia="楷体_GB2312" w:hAnsi="仿宋" w:cs="宋体"/>
          <w:kern w:val="0"/>
          <w:sz w:val="32"/>
          <w:szCs w:val="32"/>
        </w:rPr>
      </w:pPr>
      <w:r>
        <w:rPr>
          <w:rFonts w:ascii="楷体_GB2312" w:eastAsia="楷体_GB2312" w:hAnsi="仿宋" w:cs="宋体" w:hint="eastAsia"/>
          <w:kern w:val="0"/>
          <w:sz w:val="32"/>
          <w:szCs w:val="32"/>
        </w:rPr>
        <w:t>（五）</w:t>
      </w:r>
      <w:r w:rsidR="00A941A6">
        <w:rPr>
          <w:rFonts w:ascii="楷体_GB2312" w:eastAsia="楷体_GB2312" w:hAnsi="仿宋" w:cs="宋体" w:hint="eastAsia"/>
          <w:kern w:val="0"/>
          <w:sz w:val="32"/>
          <w:szCs w:val="32"/>
        </w:rPr>
        <w:t>积极</w:t>
      </w:r>
      <w:r>
        <w:rPr>
          <w:rFonts w:ascii="楷体_GB2312" w:eastAsia="楷体_GB2312" w:hAnsi="仿宋" w:cs="宋体" w:hint="eastAsia"/>
          <w:kern w:val="0"/>
          <w:sz w:val="32"/>
          <w:szCs w:val="32"/>
        </w:rPr>
        <w:t>引导航空运动消费</w:t>
      </w:r>
    </w:p>
    <w:p w:rsidR="00187DFA" w:rsidRDefault="007E0E9D">
      <w:pPr>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扩大消费群众基础</w:t>
      </w:r>
      <w:r w:rsidR="002824C6">
        <w:rPr>
          <w:rFonts w:ascii="仿宋_GB2312" w:eastAsia="仿宋_GB2312" w:hAnsi="仿宋" w:cs="宋体" w:hint="eastAsia"/>
          <w:kern w:val="0"/>
          <w:sz w:val="32"/>
          <w:szCs w:val="32"/>
        </w:rPr>
        <w:t>，促进航空</w:t>
      </w:r>
      <w:r w:rsidR="00291D13">
        <w:rPr>
          <w:rFonts w:ascii="仿宋_GB2312" w:eastAsia="仿宋_GB2312" w:hAnsi="仿宋" w:cs="宋体" w:hint="eastAsia"/>
          <w:kern w:val="0"/>
          <w:sz w:val="32"/>
          <w:szCs w:val="32"/>
        </w:rPr>
        <w:t>运动</w:t>
      </w:r>
      <w:r w:rsidR="002824C6">
        <w:rPr>
          <w:rFonts w:ascii="仿宋_GB2312" w:eastAsia="仿宋_GB2312" w:hAnsi="仿宋" w:cs="宋体" w:hint="eastAsia"/>
          <w:kern w:val="0"/>
          <w:sz w:val="32"/>
          <w:szCs w:val="32"/>
        </w:rPr>
        <w:t>文化交流</w:t>
      </w:r>
      <w:r>
        <w:rPr>
          <w:rFonts w:ascii="仿宋_GB2312" w:eastAsia="仿宋_GB2312" w:hAnsi="仿宋" w:cs="宋体" w:hint="eastAsia"/>
          <w:kern w:val="0"/>
          <w:sz w:val="32"/>
          <w:szCs w:val="32"/>
        </w:rPr>
        <w:t>。大力开展各类群众性航空运动休闲活动，丰富节假日航空运动赛事展会供给，发挥航空运动赛事、飞行表演、飞行体验等的示范作用，激发群众航空运动消费需求。充分利用现代多媒体传播技术，提高航空运动观赏性、参与性，增强消费粘性，提升航空运动消费水平。引导保险公司根据航空运动项目特点和不同年龄段人群，开发相关场地责任保险、运动人身意外伤害保险</w:t>
      </w:r>
      <w:r w:rsidR="00661FE5">
        <w:rPr>
          <w:rFonts w:ascii="仿宋_GB2312" w:eastAsia="仿宋_GB2312" w:hAnsi="仿宋" w:cs="宋体" w:hint="eastAsia"/>
          <w:kern w:val="0"/>
          <w:sz w:val="32"/>
          <w:szCs w:val="32"/>
        </w:rPr>
        <w:t>和第三方责任险</w:t>
      </w:r>
      <w:r>
        <w:rPr>
          <w:rFonts w:ascii="仿宋_GB2312" w:eastAsia="仿宋_GB2312" w:hAnsi="仿宋" w:cs="宋体" w:hint="eastAsia"/>
          <w:kern w:val="0"/>
          <w:sz w:val="32"/>
          <w:szCs w:val="32"/>
        </w:rPr>
        <w:t>。支持广播电视、多媒体广播电视、网络广播电视、手机APP等多渠道宣传航空运动，普及航空运动知识。建设航空运动消费服务平台，畅通航空运动产品消费和服务，提升消费体验。</w:t>
      </w:r>
    </w:p>
    <w:p w:rsidR="00187DFA" w:rsidRDefault="007E0E9D">
      <w:pPr>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积极开展青少年航空运动。</w:t>
      </w:r>
      <w:r w:rsidR="004712DC">
        <w:rPr>
          <w:rFonts w:ascii="仿宋_GB2312" w:eastAsia="仿宋_GB2312" w:hAnsi="仿宋" w:cs="宋体" w:hint="eastAsia"/>
          <w:kern w:val="0"/>
          <w:sz w:val="32"/>
          <w:szCs w:val="32"/>
        </w:rPr>
        <w:t>通过</w:t>
      </w:r>
      <w:r w:rsidR="00955237">
        <w:rPr>
          <w:rFonts w:ascii="仿宋_GB2312" w:eastAsia="仿宋_GB2312" w:hAnsi="仿宋" w:cs="宋体" w:hint="eastAsia"/>
          <w:kern w:val="0"/>
          <w:sz w:val="32"/>
          <w:szCs w:val="32"/>
        </w:rPr>
        <w:t>无人驾驶航空器（</w:t>
      </w:r>
      <w:r w:rsidR="00307EBB">
        <w:rPr>
          <w:rFonts w:ascii="仿宋_GB2312" w:eastAsia="仿宋_GB2312" w:hAnsi="仿宋" w:cs="宋体" w:hint="eastAsia"/>
          <w:kern w:val="0"/>
          <w:sz w:val="32"/>
          <w:szCs w:val="32"/>
        </w:rPr>
        <w:t>无人机、</w:t>
      </w:r>
      <w:r w:rsidR="00955237">
        <w:rPr>
          <w:rFonts w:ascii="仿宋_GB2312" w:eastAsia="仿宋_GB2312" w:hAnsi="仿宋" w:cs="宋体" w:hint="eastAsia"/>
          <w:kern w:val="0"/>
          <w:sz w:val="32"/>
          <w:szCs w:val="32"/>
        </w:rPr>
        <w:t>航空</w:t>
      </w:r>
      <w:r w:rsidR="00307EBB">
        <w:rPr>
          <w:rFonts w:ascii="仿宋_GB2312" w:eastAsia="仿宋_GB2312" w:hAnsi="仿宋" w:cs="宋体" w:hint="eastAsia"/>
          <w:kern w:val="0"/>
          <w:sz w:val="32"/>
          <w:szCs w:val="32"/>
        </w:rPr>
        <w:t>模型、</w:t>
      </w:r>
      <w:r w:rsidR="00955237">
        <w:rPr>
          <w:rFonts w:ascii="仿宋_GB2312" w:eastAsia="仿宋_GB2312" w:hAnsi="仿宋" w:cs="宋体" w:hint="eastAsia"/>
          <w:kern w:val="0"/>
          <w:sz w:val="32"/>
          <w:szCs w:val="32"/>
        </w:rPr>
        <w:t>航天模型）</w:t>
      </w:r>
      <w:r>
        <w:rPr>
          <w:rFonts w:ascii="仿宋_GB2312" w:eastAsia="仿宋_GB2312" w:hAnsi="仿宋" w:cs="宋体" w:hint="eastAsia"/>
          <w:kern w:val="0"/>
          <w:sz w:val="32"/>
          <w:szCs w:val="32"/>
        </w:rPr>
        <w:t>进课堂、</w:t>
      </w:r>
      <w:r w:rsidR="00955237">
        <w:rPr>
          <w:rFonts w:ascii="仿宋_GB2312" w:eastAsia="仿宋_GB2312" w:hAnsi="仿宋" w:cs="宋体" w:hint="eastAsia"/>
          <w:kern w:val="0"/>
          <w:sz w:val="32"/>
          <w:szCs w:val="32"/>
        </w:rPr>
        <w:t>推广</w:t>
      </w:r>
      <w:r w:rsidR="00C45964">
        <w:rPr>
          <w:rFonts w:ascii="仿宋_GB2312" w:eastAsia="仿宋_GB2312" w:hAnsi="仿宋" w:cs="宋体" w:hint="eastAsia"/>
          <w:kern w:val="0"/>
          <w:sz w:val="32"/>
          <w:szCs w:val="32"/>
        </w:rPr>
        <w:t>校本课程、</w:t>
      </w:r>
      <w:r>
        <w:rPr>
          <w:rFonts w:ascii="仿宋_GB2312" w:eastAsia="仿宋_GB2312" w:hAnsi="仿宋" w:cs="宋体" w:hint="eastAsia"/>
          <w:kern w:val="0"/>
          <w:sz w:val="32"/>
          <w:szCs w:val="32"/>
        </w:rPr>
        <w:t>组织学生开展课外航空运动活动等多种形式，推进中小学校</w:t>
      </w:r>
      <w:r w:rsidR="00661FE5">
        <w:rPr>
          <w:rFonts w:ascii="仿宋_GB2312" w:eastAsia="仿宋_GB2312" w:hAnsi="仿宋" w:cs="宋体" w:hint="eastAsia"/>
          <w:kern w:val="0"/>
          <w:sz w:val="32"/>
          <w:szCs w:val="32"/>
        </w:rPr>
        <w:t>航空</w:t>
      </w:r>
      <w:r>
        <w:rPr>
          <w:rFonts w:ascii="仿宋_GB2312" w:eastAsia="仿宋_GB2312" w:hAnsi="仿宋" w:cs="宋体" w:hint="eastAsia"/>
          <w:kern w:val="0"/>
          <w:sz w:val="32"/>
          <w:szCs w:val="32"/>
        </w:rPr>
        <w:t>科技体育活动开展，培养青少年</w:t>
      </w:r>
      <w:r w:rsidR="004712DC">
        <w:rPr>
          <w:rFonts w:ascii="仿宋_GB2312" w:eastAsia="仿宋_GB2312" w:hAnsi="仿宋" w:cs="宋体" w:hint="eastAsia"/>
          <w:kern w:val="0"/>
          <w:sz w:val="32"/>
          <w:szCs w:val="32"/>
        </w:rPr>
        <w:t>对于</w:t>
      </w:r>
      <w:r>
        <w:rPr>
          <w:rFonts w:ascii="仿宋_GB2312" w:eastAsia="仿宋_GB2312" w:hAnsi="仿宋" w:cs="宋体" w:hint="eastAsia"/>
          <w:kern w:val="0"/>
          <w:sz w:val="32"/>
          <w:szCs w:val="32"/>
        </w:rPr>
        <w:t>航模制作飞行等基本航空运动兴趣。鼓励学校与专业体育培训机构合作，加强青少年航空运动培训，</w:t>
      </w:r>
      <w:r w:rsidR="004712DC">
        <w:rPr>
          <w:rFonts w:ascii="仿宋_GB2312" w:eastAsia="仿宋_GB2312" w:hAnsi="仿宋" w:cs="宋体" w:hint="eastAsia"/>
          <w:kern w:val="0"/>
          <w:sz w:val="32"/>
          <w:szCs w:val="32"/>
        </w:rPr>
        <w:t>培育</w:t>
      </w:r>
      <w:r>
        <w:rPr>
          <w:rFonts w:ascii="仿宋_GB2312" w:eastAsia="仿宋_GB2312" w:hAnsi="仿宋" w:cs="宋体" w:hint="eastAsia"/>
          <w:kern w:val="0"/>
          <w:sz w:val="32"/>
          <w:szCs w:val="32"/>
        </w:rPr>
        <w:t>青少年参与航空运动和</w:t>
      </w:r>
      <w:r w:rsidR="002F206E">
        <w:rPr>
          <w:rFonts w:ascii="仿宋_GB2312" w:eastAsia="仿宋_GB2312" w:hAnsi="仿宋" w:cs="宋体" w:hint="eastAsia"/>
          <w:kern w:val="0"/>
          <w:sz w:val="32"/>
          <w:szCs w:val="32"/>
        </w:rPr>
        <w:t>养成</w:t>
      </w:r>
      <w:r>
        <w:rPr>
          <w:rFonts w:ascii="仿宋_GB2312" w:eastAsia="仿宋_GB2312" w:hAnsi="仿宋" w:cs="宋体" w:hint="eastAsia"/>
          <w:kern w:val="0"/>
          <w:sz w:val="32"/>
          <w:szCs w:val="32"/>
        </w:rPr>
        <w:t>航空运动消费习惯。</w:t>
      </w:r>
    </w:p>
    <w:p w:rsidR="00187DFA" w:rsidRDefault="007E0E9D">
      <w:pPr>
        <w:ind w:firstLineChars="200" w:firstLine="640"/>
        <w:outlineLvl w:val="0"/>
        <w:rPr>
          <w:rFonts w:ascii="仿宋_GB2312" w:eastAsia="仿宋_GB2312" w:hAnsi="仿宋"/>
          <w:b/>
          <w:sz w:val="32"/>
          <w:szCs w:val="32"/>
        </w:rPr>
      </w:pPr>
      <w:r>
        <w:rPr>
          <w:rFonts w:ascii="黑体" w:eastAsia="黑体" w:hAnsi="黑体" w:cs="宋体" w:hint="eastAsia"/>
          <w:kern w:val="0"/>
          <w:sz w:val="32"/>
          <w:szCs w:val="32"/>
        </w:rPr>
        <w:t>四、</w:t>
      </w:r>
      <w:r>
        <w:rPr>
          <w:rFonts w:ascii="黑体" w:eastAsia="黑体" w:hAnsi="黑体" w:hint="eastAsia"/>
          <w:sz w:val="32"/>
          <w:szCs w:val="32"/>
        </w:rPr>
        <w:t>保障措施</w:t>
      </w:r>
    </w:p>
    <w:p w:rsidR="00187DFA" w:rsidRDefault="007E0E9D">
      <w:pPr>
        <w:widowControl/>
        <w:shd w:val="clear" w:color="auto" w:fill="FFFFFF"/>
        <w:ind w:firstLineChars="200" w:firstLine="640"/>
        <w:outlineLvl w:val="1"/>
        <w:rPr>
          <w:rFonts w:ascii="楷体_GB2312" w:eastAsia="楷体_GB2312" w:hAnsi="仿宋" w:cs="宋体"/>
          <w:kern w:val="0"/>
          <w:sz w:val="32"/>
          <w:szCs w:val="32"/>
        </w:rPr>
      </w:pPr>
      <w:r>
        <w:rPr>
          <w:rFonts w:ascii="楷体_GB2312" w:eastAsia="楷体_GB2312" w:hAnsi="仿宋" w:cs="宋体" w:hint="eastAsia"/>
          <w:kern w:val="0"/>
          <w:sz w:val="32"/>
          <w:szCs w:val="32"/>
        </w:rPr>
        <w:t>（一）</w:t>
      </w:r>
      <w:r w:rsidRPr="002036EE">
        <w:rPr>
          <w:rFonts w:ascii="楷体_GB2312" w:eastAsia="楷体_GB2312" w:hAnsi="仿宋" w:cs="宋体" w:hint="eastAsia"/>
          <w:kern w:val="0"/>
          <w:sz w:val="32"/>
          <w:szCs w:val="32"/>
        </w:rPr>
        <w:t>深化体制改革</w:t>
      </w:r>
    </w:p>
    <w:p w:rsidR="00187DFA" w:rsidRDefault="002F206E">
      <w:pPr>
        <w:ind w:firstLineChars="200" w:firstLine="640"/>
        <w:rPr>
          <w:rFonts w:ascii="仿宋_GB2312" w:eastAsia="仿宋_GB2312" w:hAnsi="仿宋" w:cs="宋体"/>
          <w:kern w:val="0"/>
          <w:sz w:val="32"/>
          <w:szCs w:val="32"/>
        </w:rPr>
      </w:pPr>
      <w:r>
        <w:rPr>
          <w:rFonts w:ascii="仿宋_GB2312" w:eastAsia="仿宋_GB2312" w:hAnsi="仿宋" w:hint="eastAsia"/>
          <w:sz w:val="32"/>
          <w:szCs w:val="32"/>
        </w:rPr>
        <w:t>加快政府职能转变，</w:t>
      </w:r>
      <w:r w:rsidR="007E0E9D">
        <w:rPr>
          <w:rFonts w:ascii="仿宋_GB2312" w:eastAsia="仿宋_GB2312" w:hAnsi="仿宋" w:hint="eastAsia"/>
          <w:sz w:val="32"/>
          <w:szCs w:val="32"/>
        </w:rPr>
        <w:t>持续推进“放管服”改革，依法</w:t>
      </w:r>
      <w:r w:rsidR="00661FE5">
        <w:rPr>
          <w:rFonts w:ascii="仿宋_GB2312" w:eastAsia="仿宋_GB2312" w:hAnsi="仿宋" w:hint="eastAsia"/>
          <w:sz w:val="32"/>
          <w:szCs w:val="32"/>
        </w:rPr>
        <w:t>履行好</w:t>
      </w:r>
      <w:r w:rsidR="007E0E9D">
        <w:rPr>
          <w:rFonts w:ascii="仿宋_GB2312" w:eastAsia="仿宋_GB2312" w:hAnsi="仿宋" w:hint="eastAsia"/>
          <w:sz w:val="32"/>
          <w:szCs w:val="32"/>
        </w:rPr>
        <w:lastRenderedPageBreak/>
        <w:t>航空运动活动相关审批</w:t>
      </w:r>
      <w:r w:rsidR="00661FE5">
        <w:rPr>
          <w:rFonts w:ascii="仿宋_GB2312" w:eastAsia="仿宋_GB2312" w:hAnsi="仿宋" w:hint="eastAsia"/>
          <w:sz w:val="32"/>
          <w:szCs w:val="32"/>
        </w:rPr>
        <w:t>职能</w:t>
      </w:r>
      <w:r w:rsidR="007E0E9D">
        <w:rPr>
          <w:rFonts w:ascii="仿宋_GB2312" w:eastAsia="仿宋_GB2312" w:hAnsi="仿宋" w:hint="eastAsia"/>
          <w:sz w:val="32"/>
          <w:szCs w:val="32"/>
        </w:rPr>
        <w:t>，实施负面清单管理，促进空域有序开放。</w:t>
      </w:r>
      <w:r w:rsidR="007E0E9D">
        <w:rPr>
          <w:rFonts w:ascii="仿宋_GB2312" w:eastAsia="仿宋_GB2312" w:hAnsi="仿宋" w:cs="宋体"/>
          <w:kern w:val="0"/>
          <w:sz w:val="32"/>
          <w:szCs w:val="32"/>
        </w:rPr>
        <w:t>完善</w:t>
      </w:r>
      <w:r w:rsidR="007E0E9D">
        <w:rPr>
          <w:rFonts w:ascii="仿宋_GB2312" w:eastAsia="仿宋_GB2312" w:hAnsi="仿宋" w:cs="宋体" w:hint="eastAsia"/>
          <w:kern w:val="0"/>
          <w:sz w:val="32"/>
          <w:szCs w:val="32"/>
        </w:rPr>
        <w:t>政府在航空运动领域行业准入、安全监管等方面的管理服务职能，</w:t>
      </w:r>
      <w:r w:rsidR="007E0E9D">
        <w:rPr>
          <w:rFonts w:ascii="仿宋_GB2312" w:eastAsia="仿宋_GB2312" w:hAnsi="仿宋" w:cs="宋体"/>
          <w:kern w:val="0"/>
          <w:sz w:val="32"/>
          <w:szCs w:val="32"/>
        </w:rPr>
        <w:t>加强事中事后监管。</w:t>
      </w:r>
      <w:r w:rsidR="007E0E9D">
        <w:rPr>
          <w:rFonts w:ascii="仿宋_GB2312" w:eastAsia="仿宋_GB2312" w:hAnsi="仿宋" w:cs="宋体" w:hint="eastAsia"/>
          <w:kern w:val="0"/>
          <w:sz w:val="32"/>
          <w:szCs w:val="32"/>
        </w:rPr>
        <w:t>按照</w:t>
      </w:r>
      <w:r w:rsidR="007E0E9D">
        <w:rPr>
          <w:rFonts w:ascii="仿宋_GB2312" w:eastAsia="仿宋_GB2312" w:hAnsi="仿宋" w:hint="eastAsia"/>
          <w:sz w:val="32"/>
          <w:szCs w:val="32"/>
        </w:rPr>
        <w:t>《行业协会商会与行政机关脱钩总体方案》要求</w:t>
      </w:r>
      <w:r w:rsidR="007E0E9D">
        <w:rPr>
          <w:rFonts w:ascii="仿宋" w:eastAsia="仿宋" w:hAnsi="仿宋" w:cs="宋体" w:hint="eastAsia"/>
          <w:kern w:val="0"/>
          <w:sz w:val="30"/>
          <w:szCs w:val="30"/>
        </w:rPr>
        <w:t>，</w:t>
      </w:r>
      <w:r w:rsidR="007E0E9D">
        <w:rPr>
          <w:rFonts w:ascii="仿宋_GB2312" w:eastAsia="仿宋_GB2312" w:hAnsi="仿宋" w:cs="宋体"/>
          <w:kern w:val="0"/>
          <w:sz w:val="32"/>
          <w:szCs w:val="32"/>
        </w:rPr>
        <w:t>研究制定中国航空运动协会与行政机关脱钩</w:t>
      </w:r>
      <w:r w:rsidR="007E0E9D">
        <w:rPr>
          <w:rFonts w:ascii="仿宋_GB2312" w:eastAsia="仿宋_GB2312" w:hAnsi="仿宋" w:cs="宋体" w:hint="eastAsia"/>
          <w:kern w:val="0"/>
          <w:sz w:val="32"/>
          <w:szCs w:val="32"/>
        </w:rPr>
        <w:t>工作方案，推进各级航空运动协会改革，发挥其市场服务的主体作用。</w:t>
      </w:r>
    </w:p>
    <w:p w:rsidR="00187DFA" w:rsidRDefault="007E0E9D">
      <w:pPr>
        <w:widowControl/>
        <w:shd w:val="clear" w:color="auto" w:fill="FFFFFF"/>
        <w:ind w:left="640"/>
        <w:outlineLvl w:val="1"/>
        <w:rPr>
          <w:rFonts w:ascii="楷体_GB2312" w:eastAsia="楷体_GB2312" w:hAnsi="仿宋" w:cs="宋体"/>
          <w:kern w:val="0"/>
          <w:sz w:val="32"/>
          <w:szCs w:val="32"/>
        </w:rPr>
      </w:pPr>
      <w:r>
        <w:rPr>
          <w:rFonts w:ascii="楷体_GB2312" w:eastAsia="楷体_GB2312" w:hAnsi="仿宋" w:cs="宋体" w:hint="eastAsia"/>
          <w:kern w:val="0"/>
          <w:sz w:val="32"/>
          <w:szCs w:val="32"/>
        </w:rPr>
        <w:t>（二）</w:t>
      </w:r>
      <w:r w:rsidR="004712DC">
        <w:rPr>
          <w:rFonts w:ascii="楷体_GB2312" w:eastAsia="楷体_GB2312" w:hAnsi="仿宋" w:cs="宋体" w:hint="eastAsia"/>
          <w:kern w:val="0"/>
          <w:sz w:val="32"/>
          <w:szCs w:val="32"/>
        </w:rPr>
        <w:t>强化</w:t>
      </w:r>
      <w:r w:rsidRPr="002036EE">
        <w:rPr>
          <w:rFonts w:ascii="楷体_GB2312" w:eastAsia="楷体_GB2312" w:hAnsi="仿宋" w:cs="宋体" w:hint="eastAsia"/>
          <w:kern w:val="0"/>
          <w:sz w:val="32"/>
          <w:szCs w:val="32"/>
        </w:rPr>
        <w:t>政策支持</w:t>
      </w:r>
    </w:p>
    <w:p w:rsidR="00970BF6" w:rsidRDefault="00BC693F" w:rsidP="00291D13">
      <w:pPr>
        <w:widowControl/>
        <w:shd w:val="clear" w:color="auto" w:fill="FFFFFF"/>
        <w:ind w:firstLineChars="200" w:firstLine="640"/>
        <w:jc w:val="left"/>
        <w:outlineLvl w:val="1"/>
        <w:rPr>
          <w:rFonts w:ascii="仿宋_GB2312" w:eastAsia="仿宋_GB2312" w:hAnsi="仿宋"/>
          <w:sz w:val="32"/>
          <w:szCs w:val="32"/>
        </w:rPr>
      </w:pPr>
      <w:r w:rsidRPr="00BC693F">
        <w:rPr>
          <w:rFonts w:ascii="仿宋_GB2312" w:eastAsia="仿宋_GB2312" w:hAnsi="仿宋" w:hint="eastAsia"/>
          <w:sz w:val="32"/>
          <w:szCs w:val="32"/>
        </w:rPr>
        <w:t>切实落实现行国家支持体育产业发展的规划布局、税费、价格、土地</w:t>
      </w:r>
      <w:r w:rsidR="002F206E">
        <w:rPr>
          <w:rFonts w:ascii="仿宋_GB2312" w:eastAsia="仿宋_GB2312" w:hAnsi="仿宋" w:hint="eastAsia"/>
          <w:sz w:val="32"/>
          <w:szCs w:val="32"/>
        </w:rPr>
        <w:t>等</w:t>
      </w:r>
      <w:r w:rsidRPr="00BC693F">
        <w:rPr>
          <w:rFonts w:ascii="仿宋_GB2312" w:eastAsia="仿宋_GB2312" w:hAnsi="仿宋" w:hint="eastAsia"/>
          <w:sz w:val="32"/>
          <w:szCs w:val="32"/>
        </w:rPr>
        <w:t>政策</w:t>
      </w:r>
      <w:r w:rsidR="007E0E9D">
        <w:rPr>
          <w:rFonts w:ascii="仿宋_GB2312" w:eastAsia="仿宋_GB2312" w:hAnsi="仿宋" w:hint="eastAsia"/>
          <w:sz w:val="32"/>
          <w:szCs w:val="32"/>
        </w:rPr>
        <w:t>，</w:t>
      </w:r>
      <w:r w:rsidR="00287CC4">
        <w:rPr>
          <w:rFonts w:ascii="仿宋_GB2312" w:eastAsia="仿宋_GB2312" w:hAnsi="仿宋" w:hint="eastAsia"/>
          <w:sz w:val="32"/>
          <w:szCs w:val="32"/>
        </w:rPr>
        <w:t>在土地利用总体规划和城乡规划中合理安排航空运动产业发展用地</w:t>
      </w:r>
      <w:r w:rsidR="007E0E9D">
        <w:rPr>
          <w:rFonts w:ascii="仿宋_GB2312" w:eastAsia="仿宋_GB2312" w:hAnsi="仿宋" w:hint="eastAsia"/>
          <w:sz w:val="32"/>
          <w:szCs w:val="32"/>
        </w:rPr>
        <w:t>，社</w:t>
      </w:r>
      <w:r w:rsidR="00552D3D">
        <w:rPr>
          <w:rFonts w:ascii="仿宋_GB2312" w:eastAsia="仿宋_GB2312" w:hAnsi="仿宋" w:hint="eastAsia"/>
          <w:sz w:val="32"/>
          <w:szCs w:val="32"/>
        </w:rPr>
        <w:t>会力量兴办非营利性体育设施用地，可享受与国有企事业单位同等待遇</w:t>
      </w:r>
      <w:r w:rsidR="007E0E9D">
        <w:rPr>
          <w:rFonts w:ascii="仿宋_GB2312" w:eastAsia="仿宋_GB2312" w:hAnsi="仿宋" w:hint="eastAsia"/>
          <w:sz w:val="32"/>
          <w:szCs w:val="32"/>
        </w:rPr>
        <w:t>。发挥多层次资本市场作用，支持符合条件的航空运动企业上市，加强债券市场对航空运动企业的支持力度，鼓励金融机构拓宽对航空运动企业贷款的抵质押品种类和范围。</w:t>
      </w:r>
    </w:p>
    <w:p w:rsidR="00970BF6" w:rsidRPr="00970BF6" w:rsidRDefault="00970BF6" w:rsidP="00970BF6">
      <w:pPr>
        <w:widowControl/>
        <w:shd w:val="clear" w:color="auto" w:fill="FFFFFF"/>
        <w:ind w:left="640"/>
        <w:jc w:val="left"/>
        <w:outlineLvl w:val="1"/>
        <w:rPr>
          <w:rFonts w:ascii="楷体" w:eastAsia="楷体" w:hAnsi="楷体"/>
          <w:sz w:val="32"/>
          <w:szCs w:val="32"/>
        </w:rPr>
      </w:pPr>
      <w:r w:rsidRPr="00970BF6">
        <w:rPr>
          <w:rFonts w:ascii="楷体" w:eastAsia="楷体" w:hAnsi="楷体" w:hint="eastAsia"/>
          <w:sz w:val="32"/>
          <w:szCs w:val="32"/>
        </w:rPr>
        <w:t>（三）完善安全监管体系</w:t>
      </w:r>
    </w:p>
    <w:p w:rsidR="00187DFA" w:rsidRPr="00291D13" w:rsidRDefault="00970BF6" w:rsidP="00291D13">
      <w:pPr>
        <w:widowControl/>
        <w:shd w:val="clear" w:color="auto" w:fill="FFFFFF"/>
        <w:ind w:firstLineChars="200" w:firstLine="640"/>
        <w:jc w:val="left"/>
        <w:outlineLvl w:val="1"/>
        <w:rPr>
          <w:rFonts w:ascii="仿宋" w:eastAsia="仿宋" w:hAnsi="仿宋"/>
          <w:sz w:val="32"/>
          <w:szCs w:val="32"/>
        </w:rPr>
      </w:pPr>
      <w:r w:rsidRPr="00970BF6">
        <w:rPr>
          <w:rFonts w:ascii="仿宋" w:eastAsia="仿宋" w:hAnsi="仿宋" w:cs="宋体"/>
          <w:color w:val="000000"/>
          <w:kern w:val="0"/>
          <w:sz w:val="32"/>
          <w:szCs w:val="32"/>
        </w:rPr>
        <w:t>巩固发展航空体育空管建设成果，</w:t>
      </w:r>
      <w:r w:rsidRPr="00970BF6">
        <w:rPr>
          <w:rFonts w:ascii="仿宋" w:eastAsia="仿宋" w:hAnsi="仿宋" w:cs="宋体" w:hint="eastAsia"/>
          <w:color w:val="000000"/>
          <w:kern w:val="0"/>
          <w:sz w:val="32"/>
          <w:szCs w:val="32"/>
        </w:rPr>
        <w:t>融合军民航监管资源，</w:t>
      </w:r>
      <w:r w:rsidRPr="00970BF6">
        <w:rPr>
          <w:rFonts w:ascii="仿宋" w:eastAsia="仿宋" w:hAnsi="仿宋" w:cs="宋体"/>
          <w:color w:val="000000"/>
          <w:kern w:val="0"/>
          <w:sz w:val="32"/>
          <w:szCs w:val="32"/>
        </w:rPr>
        <w:t>结合网络和移动设备定位技术创新航空</w:t>
      </w:r>
      <w:r w:rsidR="00392B27">
        <w:rPr>
          <w:rFonts w:ascii="仿宋" w:eastAsia="仿宋" w:hAnsi="仿宋" w:cs="宋体"/>
          <w:color w:val="000000"/>
          <w:kern w:val="0"/>
          <w:sz w:val="32"/>
          <w:szCs w:val="32"/>
        </w:rPr>
        <w:t>体育空管手段</w:t>
      </w:r>
      <w:r w:rsidR="00392B27">
        <w:rPr>
          <w:rFonts w:ascii="仿宋" w:eastAsia="仿宋" w:hAnsi="仿宋" w:cs="宋体" w:hint="eastAsia"/>
          <w:color w:val="000000"/>
          <w:kern w:val="0"/>
          <w:sz w:val="32"/>
          <w:szCs w:val="32"/>
        </w:rPr>
        <w:t>，创新“主动监管”</w:t>
      </w:r>
      <w:r w:rsidR="001A2C4F">
        <w:rPr>
          <w:rFonts w:ascii="仿宋" w:eastAsia="仿宋" w:hAnsi="仿宋" w:cs="宋体" w:hint="eastAsia"/>
          <w:color w:val="000000"/>
          <w:kern w:val="0"/>
          <w:sz w:val="32"/>
          <w:szCs w:val="32"/>
        </w:rPr>
        <w:t>方式</w:t>
      </w:r>
      <w:r w:rsidR="001F7FF6">
        <w:rPr>
          <w:rFonts w:ascii="仿宋" w:eastAsia="仿宋" w:hAnsi="仿宋" w:cs="宋体" w:hint="eastAsia"/>
          <w:color w:val="000000"/>
          <w:kern w:val="0"/>
          <w:sz w:val="32"/>
          <w:szCs w:val="32"/>
        </w:rPr>
        <w:t>，探索将空管监视技术纳入器材制造及市场准入标准</w:t>
      </w:r>
      <w:r w:rsidR="001A2C4F">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加强安全信息警示，及时更新航空飞行营地及赛事活动举办地区的天气情况等信息，</w:t>
      </w:r>
      <w:r w:rsidRPr="00970BF6">
        <w:rPr>
          <w:rFonts w:ascii="仿宋" w:eastAsia="仿宋" w:hAnsi="仿宋" w:cs="宋体"/>
          <w:color w:val="000000"/>
          <w:kern w:val="0"/>
          <w:sz w:val="32"/>
          <w:szCs w:val="32"/>
        </w:rPr>
        <w:t>建立协调有序的航空体育空管运行机制，完善航空体育综合监管体系</w:t>
      </w:r>
      <w:r w:rsidR="00544B1B">
        <w:rPr>
          <w:rFonts w:ascii="仿宋" w:eastAsia="仿宋" w:hAnsi="仿宋" w:cs="宋体" w:hint="eastAsia"/>
          <w:color w:val="000000"/>
          <w:kern w:val="0"/>
          <w:sz w:val="32"/>
          <w:szCs w:val="32"/>
        </w:rPr>
        <w:t>及</w:t>
      </w:r>
      <w:r w:rsidRPr="00970BF6">
        <w:rPr>
          <w:rFonts w:ascii="仿宋" w:eastAsia="仿宋" w:hAnsi="仿宋" w:cs="宋体"/>
          <w:color w:val="000000"/>
          <w:kern w:val="0"/>
          <w:sz w:val="32"/>
          <w:szCs w:val="32"/>
        </w:rPr>
        <w:t>各项工作制度。</w:t>
      </w:r>
    </w:p>
    <w:p w:rsidR="00630C38" w:rsidRDefault="00630C38" w:rsidP="00630C38">
      <w:pPr>
        <w:widowControl/>
        <w:shd w:val="clear" w:color="auto" w:fill="FFFFFF"/>
        <w:ind w:left="640"/>
        <w:outlineLvl w:val="1"/>
        <w:rPr>
          <w:rFonts w:ascii="楷体_GB2312" w:eastAsia="楷体_GB2312" w:hAnsi="仿宋" w:cs="宋体"/>
          <w:kern w:val="0"/>
          <w:sz w:val="32"/>
          <w:szCs w:val="32"/>
        </w:rPr>
      </w:pPr>
      <w:r>
        <w:rPr>
          <w:rFonts w:ascii="楷体_GB2312" w:eastAsia="楷体_GB2312" w:hAnsi="仿宋" w:cs="宋体" w:hint="eastAsia"/>
          <w:kern w:val="0"/>
          <w:sz w:val="32"/>
          <w:szCs w:val="32"/>
        </w:rPr>
        <w:t>（</w:t>
      </w:r>
      <w:r w:rsidR="00970BF6">
        <w:rPr>
          <w:rFonts w:ascii="楷体_GB2312" w:eastAsia="楷体_GB2312" w:hAnsi="仿宋" w:cs="宋体" w:hint="eastAsia"/>
          <w:kern w:val="0"/>
          <w:sz w:val="32"/>
          <w:szCs w:val="32"/>
        </w:rPr>
        <w:t>四</w:t>
      </w:r>
      <w:r>
        <w:rPr>
          <w:rFonts w:ascii="楷体_GB2312" w:eastAsia="楷体_GB2312" w:hAnsi="仿宋" w:cs="宋体" w:hint="eastAsia"/>
          <w:kern w:val="0"/>
          <w:sz w:val="32"/>
          <w:szCs w:val="32"/>
        </w:rPr>
        <w:t>）规范行业管理</w:t>
      </w:r>
    </w:p>
    <w:p w:rsidR="00630C38" w:rsidRPr="00630C38" w:rsidRDefault="00630C38" w:rsidP="00291D13">
      <w:pPr>
        <w:widowControl/>
        <w:shd w:val="clear" w:color="auto" w:fill="FFFFFF"/>
        <w:spacing w:line="288" w:lineRule="auto"/>
        <w:ind w:firstLineChars="200" w:firstLine="640"/>
        <w:rPr>
          <w:rFonts w:ascii="仿宋_GB2312" w:eastAsia="仿宋_GB2312" w:hAnsi="仿宋"/>
          <w:sz w:val="32"/>
          <w:szCs w:val="32"/>
        </w:rPr>
      </w:pPr>
      <w:r>
        <w:rPr>
          <w:rFonts w:ascii="仿宋_GB2312" w:eastAsia="仿宋_GB2312" w:hAnsi="仿宋" w:cs="宋体" w:hint="eastAsia"/>
          <w:kern w:val="0"/>
          <w:sz w:val="32"/>
          <w:szCs w:val="32"/>
        </w:rPr>
        <w:t>完善航空运动产业法律法规体系，研究制定《航空运动竞赛活动管理条例》和各航空运动项目管理办法，规范航空运动经营</w:t>
      </w:r>
      <w:r>
        <w:rPr>
          <w:rFonts w:ascii="仿宋_GB2312" w:eastAsia="仿宋_GB2312" w:hAnsi="仿宋" w:cs="宋体" w:hint="eastAsia"/>
          <w:kern w:val="0"/>
          <w:sz w:val="32"/>
          <w:szCs w:val="32"/>
        </w:rPr>
        <w:lastRenderedPageBreak/>
        <w:t>体系和市场行为。</w:t>
      </w:r>
      <w:r>
        <w:rPr>
          <w:rFonts w:ascii="仿宋_GB2312" w:eastAsia="仿宋_GB2312" w:hAnsi="仿宋" w:hint="eastAsia"/>
          <w:sz w:val="32"/>
          <w:szCs w:val="32"/>
        </w:rPr>
        <w:t>加强航空运动产业统计工作，建立评价和监测机制。推进航空运动产业标准化建设，制定航空运动行业准入规则、服务规范和质量标准，</w:t>
      </w:r>
      <w:r w:rsidR="00957A7D">
        <w:rPr>
          <w:rFonts w:ascii="仿宋_GB2312" w:eastAsia="仿宋_GB2312" w:hAnsi="仿宋" w:hint="eastAsia"/>
          <w:sz w:val="32"/>
          <w:szCs w:val="32"/>
        </w:rPr>
        <w:t>协调推动</w:t>
      </w:r>
      <w:r>
        <w:rPr>
          <w:rFonts w:ascii="仿宋_GB2312" w:eastAsia="仿宋_GB2312" w:hAnsi="仿宋" w:hint="eastAsia"/>
          <w:sz w:val="32"/>
          <w:szCs w:val="32"/>
        </w:rPr>
        <w:t>运动类航空器适航标准和审定程序</w:t>
      </w:r>
      <w:r w:rsidR="0045662F">
        <w:rPr>
          <w:rFonts w:ascii="仿宋_GB2312" w:eastAsia="仿宋_GB2312" w:hAnsi="仿宋" w:hint="eastAsia"/>
          <w:sz w:val="32"/>
          <w:szCs w:val="32"/>
        </w:rPr>
        <w:t>完善</w:t>
      </w:r>
      <w:r>
        <w:rPr>
          <w:rFonts w:ascii="仿宋_GB2312" w:eastAsia="仿宋_GB2312" w:hAnsi="仿宋" w:hint="eastAsia"/>
          <w:sz w:val="32"/>
          <w:szCs w:val="32"/>
        </w:rPr>
        <w:t>，提高航空运动产业在市场主体、设施建设、服务提供、技能培训、人员资质、活动管理、器材装备等各方面标准化水平。加强航空运动领域信用体系建设，强化行业自律，逐步形成统一规范、竞争有序的航空运动市场。在发展的同时注重保护生态、防治环境污染，避开重要饮用水源地和自然保护区。</w:t>
      </w:r>
    </w:p>
    <w:p w:rsidR="00187DFA" w:rsidRDefault="007E0E9D">
      <w:pPr>
        <w:widowControl/>
        <w:shd w:val="clear" w:color="auto" w:fill="FFFFFF"/>
        <w:ind w:left="640"/>
        <w:outlineLvl w:val="1"/>
        <w:rPr>
          <w:rFonts w:ascii="楷体_GB2312" w:eastAsia="楷体_GB2312" w:hAnsi="仿宋" w:cs="宋体"/>
          <w:kern w:val="0"/>
          <w:sz w:val="32"/>
          <w:szCs w:val="32"/>
        </w:rPr>
      </w:pPr>
      <w:r>
        <w:rPr>
          <w:rFonts w:ascii="楷体_GB2312" w:eastAsia="楷体_GB2312" w:hAnsi="仿宋" w:cs="宋体" w:hint="eastAsia"/>
          <w:kern w:val="0"/>
          <w:sz w:val="32"/>
          <w:szCs w:val="32"/>
        </w:rPr>
        <w:t>（</w:t>
      </w:r>
      <w:r w:rsidR="00970BF6">
        <w:rPr>
          <w:rFonts w:ascii="楷体_GB2312" w:eastAsia="楷体_GB2312" w:hAnsi="仿宋" w:cs="宋体" w:hint="eastAsia"/>
          <w:kern w:val="0"/>
          <w:sz w:val="32"/>
          <w:szCs w:val="32"/>
        </w:rPr>
        <w:t>五</w:t>
      </w:r>
      <w:r>
        <w:rPr>
          <w:rFonts w:ascii="楷体_GB2312" w:eastAsia="楷体_GB2312" w:hAnsi="仿宋" w:cs="宋体" w:hint="eastAsia"/>
          <w:kern w:val="0"/>
          <w:sz w:val="32"/>
          <w:szCs w:val="32"/>
        </w:rPr>
        <w:t>）吸引社会投资</w:t>
      </w:r>
    </w:p>
    <w:p w:rsidR="00187DFA" w:rsidRPr="002036EE" w:rsidRDefault="007C01FE" w:rsidP="002036EE">
      <w:pPr>
        <w:spacing w:line="240" w:lineRule="atLeas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利用各地体育产业投资基金等现有渠道，引导社会力量参与航空运动产业。</w:t>
      </w:r>
      <w:r w:rsidR="007E0E9D" w:rsidRPr="002036EE">
        <w:rPr>
          <w:rFonts w:ascii="仿宋_GB2312" w:eastAsia="仿宋_GB2312" w:hAnsi="仿宋" w:cs="宋体" w:hint="eastAsia"/>
          <w:kern w:val="0"/>
          <w:sz w:val="32"/>
          <w:szCs w:val="32"/>
        </w:rPr>
        <w:t>鼓励社会资本</w:t>
      </w:r>
      <w:r>
        <w:rPr>
          <w:rFonts w:ascii="仿宋_GB2312" w:eastAsia="仿宋_GB2312" w:hAnsi="仿宋" w:cs="宋体" w:hint="eastAsia"/>
          <w:kern w:val="0"/>
          <w:sz w:val="32"/>
          <w:szCs w:val="32"/>
        </w:rPr>
        <w:t>设立航空运动产业发展</w:t>
      </w:r>
      <w:r w:rsidR="007E0E9D" w:rsidRPr="002036EE">
        <w:rPr>
          <w:rFonts w:ascii="仿宋_GB2312" w:eastAsia="仿宋_GB2312" w:hAnsi="仿宋" w:cs="宋体" w:hint="eastAsia"/>
          <w:kern w:val="0"/>
          <w:sz w:val="32"/>
          <w:szCs w:val="32"/>
        </w:rPr>
        <w:t>投资基金。积极推广政府与社会资本合作模式，引导社会力量建设运营航空运动设施。推动开展航空运动领域政府与社会资本合作示范。</w:t>
      </w:r>
    </w:p>
    <w:p w:rsidR="00187DFA" w:rsidRDefault="007E0E9D">
      <w:pPr>
        <w:widowControl/>
        <w:shd w:val="clear" w:color="auto" w:fill="FFFFFF"/>
        <w:ind w:left="640"/>
        <w:outlineLvl w:val="1"/>
        <w:rPr>
          <w:rFonts w:ascii="楷体_GB2312" w:eastAsia="楷体_GB2312" w:hAnsi="仿宋" w:cs="宋体"/>
          <w:kern w:val="0"/>
          <w:sz w:val="32"/>
          <w:szCs w:val="32"/>
        </w:rPr>
      </w:pPr>
      <w:r>
        <w:rPr>
          <w:rFonts w:ascii="楷体_GB2312" w:eastAsia="楷体_GB2312" w:hAnsi="仿宋" w:cs="宋体" w:hint="eastAsia"/>
          <w:kern w:val="0"/>
          <w:sz w:val="32"/>
          <w:szCs w:val="32"/>
        </w:rPr>
        <w:t>（</w:t>
      </w:r>
      <w:r w:rsidR="00FC2118">
        <w:rPr>
          <w:rFonts w:ascii="楷体_GB2312" w:eastAsia="楷体_GB2312" w:hAnsi="仿宋" w:cs="宋体" w:hint="eastAsia"/>
          <w:kern w:val="0"/>
          <w:sz w:val="32"/>
          <w:szCs w:val="32"/>
        </w:rPr>
        <w:t>六</w:t>
      </w:r>
      <w:r>
        <w:rPr>
          <w:rFonts w:ascii="楷体_GB2312" w:eastAsia="楷体_GB2312" w:hAnsi="仿宋" w:cs="宋体" w:hint="eastAsia"/>
          <w:kern w:val="0"/>
          <w:sz w:val="32"/>
          <w:szCs w:val="32"/>
        </w:rPr>
        <w:t>）加强人才</w:t>
      </w:r>
      <w:r w:rsidR="00A941A6">
        <w:rPr>
          <w:rFonts w:ascii="楷体_GB2312" w:eastAsia="楷体_GB2312" w:hAnsi="仿宋" w:cs="宋体" w:hint="eastAsia"/>
          <w:kern w:val="0"/>
          <w:sz w:val="32"/>
          <w:szCs w:val="32"/>
        </w:rPr>
        <w:t>培养</w:t>
      </w:r>
    </w:p>
    <w:p w:rsidR="00086078" w:rsidRDefault="007E0E9D">
      <w:pPr>
        <w:widowControl/>
        <w:shd w:val="clear" w:color="auto" w:fill="FFFFFF"/>
        <w:ind w:rightChars="53" w:right="111" w:firstLineChars="200" w:firstLine="640"/>
        <w:rPr>
          <w:rFonts w:ascii="仿宋_GB2312" w:eastAsia="仿宋_GB2312" w:hAnsi="仿宋"/>
          <w:sz w:val="32"/>
          <w:szCs w:val="32"/>
        </w:rPr>
      </w:pPr>
      <w:r>
        <w:rPr>
          <w:rFonts w:ascii="仿宋_GB2312" w:eastAsia="仿宋_GB2312" w:hAnsi="仿宋" w:hint="eastAsia"/>
          <w:sz w:val="32"/>
          <w:szCs w:val="32"/>
        </w:rPr>
        <w:t>鼓励校企合作，大力培养各类航空运动经营策划、运营管理、技能操作等专业应用型人才。</w:t>
      </w:r>
      <w:r>
        <w:rPr>
          <w:rFonts w:ascii="仿宋_GB2312" w:eastAsia="仿宋_GB2312" w:hAnsi="仿宋" w:cs="宋体" w:hint="eastAsia"/>
          <w:kern w:val="0"/>
          <w:sz w:val="32"/>
          <w:szCs w:val="32"/>
        </w:rPr>
        <w:t>探索航空运动培训业发展模式，结合</w:t>
      </w:r>
      <w:r>
        <w:rPr>
          <w:rFonts w:ascii="仿宋_GB2312" w:eastAsia="仿宋_GB2312" w:hAnsi="仿宋" w:cs="宋体"/>
          <w:kern w:val="0"/>
          <w:sz w:val="32"/>
          <w:szCs w:val="32"/>
        </w:rPr>
        <w:t>高等院校</w:t>
      </w:r>
      <w:r>
        <w:rPr>
          <w:rFonts w:ascii="仿宋_GB2312" w:eastAsia="仿宋_GB2312" w:hAnsi="仿宋" w:cs="宋体" w:hint="eastAsia"/>
          <w:kern w:val="0"/>
          <w:sz w:val="32"/>
          <w:szCs w:val="32"/>
        </w:rPr>
        <w:t>学历</w:t>
      </w:r>
      <w:r>
        <w:rPr>
          <w:rFonts w:ascii="仿宋_GB2312" w:eastAsia="仿宋_GB2312" w:hAnsi="仿宋" w:cs="宋体"/>
          <w:kern w:val="0"/>
          <w:sz w:val="32"/>
          <w:szCs w:val="32"/>
        </w:rPr>
        <w:t>教育、职业技能教育和教育机构培训</w:t>
      </w:r>
      <w:r>
        <w:rPr>
          <w:rFonts w:ascii="仿宋_GB2312" w:eastAsia="仿宋_GB2312" w:hAnsi="仿宋" w:cs="宋体" w:hint="eastAsia"/>
          <w:kern w:val="0"/>
          <w:sz w:val="32"/>
          <w:szCs w:val="32"/>
        </w:rPr>
        <w:t>，</w:t>
      </w:r>
      <w:r>
        <w:rPr>
          <w:rFonts w:ascii="仿宋_GB2312" w:eastAsia="仿宋_GB2312" w:hAnsi="仿宋" w:cs="宋体"/>
          <w:kern w:val="0"/>
          <w:sz w:val="32"/>
          <w:szCs w:val="32"/>
        </w:rPr>
        <w:t>拓展培训空间</w:t>
      </w:r>
      <w:r>
        <w:rPr>
          <w:rFonts w:ascii="仿宋_GB2312" w:eastAsia="仿宋_GB2312" w:hAnsi="仿宋" w:cs="宋体" w:hint="eastAsia"/>
          <w:kern w:val="0"/>
          <w:sz w:val="32"/>
          <w:szCs w:val="32"/>
        </w:rPr>
        <w:t>。</w:t>
      </w:r>
      <w:r>
        <w:rPr>
          <w:rFonts w:ascii="仿宋_GB2312" w:eastAsia="仿宋_GB2312" w:hAnsi="仿宋" w:hint="eastAsia"/>
          <w:sz w:val="32"/>
          <w:szCs w:val="32"/>
        </w:rPr>
        <w:t>完善航空运动师资队伍建设、专业设置和教材编写。加强从业人员职业培训，提高航空运动场所工作人员的服务水平和专业技能。加快引进高素质航空运动产业人才。加强航空运动人才培育的国际、国内交流与合作。</w:t>
      </w:r>
    </w:p>
    <w:p w:rsidR="00187DFA" w:rsidRDefault="007E0E9D">
      <w:pPr>
        <w:widowControl/>
        <w:pBdr>
          <w:top w:val="single" w:sz="4" w:space="1" w:color="auto"/>
          <w:left w:val="single" w:sz="4" w:space="4" w:color="auto"/>
          <w:bottom w:val="single" w:sz="4" w:space="1" w:color="auto"/>
          <w:right w:val="single" w:sz="4" w:space="4" w:color="auto"/>
        </w:pBdr>
        <w:shd w:val="clear" w:color="auto" w:fill="FFFFFF"/>
        <w:jc w:val="center"/>
        <w:rPr>
          <w:rFonts w:ascii="仿宋_GB2312" w:eastAsia="仿宋_GB2312" w:hAnsi="楷体" w:cs="宋体"/>
          <w:kern w:val="0"/>
          <w:sz w:val="32"/>
          <w:szCs w:val="32"/>
        </w:rPr>
      </w:pPr>
      <w:r>
        <w:rPr>
          <w:rFonts w:ascii="仿宋_GB2312" w:eastAsia="仿宋_GB2312" w:hAnsi="楷体" w:cs="宋体" w:hint="eastAsia"/>
          <w:kern w:val="0"/>
          <w:sz w:val="32"/>
          <w:szCs w:val="32"/>
        </w:rPr>
        <w:t xml:space="preserve">专栏7 </w:t>
      </w:r>
      <w:r w:rsidR="00A3165F">
        <w:rPr>
          <w:rFonts w:ascii="仿宋_GB2312" w:eastAsia="仿宋_GB2312" w:hAnsi="楷体" w:cs="宋体" w:hint="eastAsia"/>
          <w:kern w:val="0"/>
          <w:sz w:val="32"/>
          <w:szCs w:val="32"/>
        </w:rPr>
        <w:t>推动</w:t>
      </w:r>
      <w:r>
        <w:rPr>
          <w:rFonts w:ascii="仿宋_GB2312" w:eastAsia="仿宋_GB2312" w:hAnsi="楷体" w:cs="宋体"/>
          <w:kern w:val="0"/>
          <w:sz w:val="32"/>
          <w:szCs w:val="32"/>
        </w:rPr>
        <w:t>航空职业技术学院建设</w:t>
      </w:r>
    </w:p>
    <w:p w:rsidR="00187DFA" w:rsidRDefault="007E0E9D">
      <w:pPr>
        <w:widowControl/>
        <w:pBdr>
          <w:top w:val="single" w:sz="4" w:space="1" w:color="auto"/>
          <w:left w:val="single" w:sz="4" w:space="4" w:color="auto"/>
          <w:bottom w:val="single" w:sz="4" w:space="1" w:color="auto"/>
          <w:right w:val="single" w:sz="4" w:space="4" w:color="auto"/>
        </w:pBdr>
        <w:shd w:val="clear" w:color="auto" w:fill="FFFFFF"/>
        <w:ind w:firstLineChars="200" w:firstLine="640"/>
        <w:jc w:val="left"/>
        <w:rPr>
          <w:rFonts w:ascii="仿宋_GB2312" w:eastAsia="仿宋_GB2312" w:hAnsi="仿宋" w:cs="宋体"/>
          <w:kern w:val="0"/>
          <w:sz w:val="32"/>
          <w:szCs w:val="32"/>
        </w:rPr>
      </w:pPr>
      <w:r>
        <w:rPr>
          <w:rFonts w:ascii="仿宋_GB2312" w:eastAsia="仿宋_GB2312" w:hAnsi="楷体" w:cs="宋体" w:hint="eastAsia"/>
          <w:kern w:val="0"/>
          <w:sz w:val="32"/>
          <w:szCs w:val="32"/>
        </w:rPr>
        <w:lastRenderedPageBreak/>
        <w:t>充分利用地方政府职业教育资源，按照“政府统筹、行业共建、企业参与、学院执掌”的原则，</w:t>
      </w:r>
      <w:r w:rsidR="00D44592">
        <w:rPr>
          <w:rFonts w:ascii="仿宋_GB2312" w:eastAsia="仿宋_GB2312" w:hAnsi="楷体" w:cs="宋体" w:hint="eastAsia"/>
          <w:kern w:val="0"/>
          <w:sz w:val="32"/>
          <w:szCs w:val="32"/>
        </w:rPr>
        <w:t>力争</w:t>
      </w:r>
      <w:r>
        <w:rPr>
          <w:rFonts w:ascii="仿宋_GB2312" w:eastAsia="仿宋_GB2312" w:hAnsi="楷体" w:cs="宋体" w:hint="eastAsia"/>
          <w:kern w:val="0"/>
          <w:sz w:val="32"/>
          <w:szCs w:val="32"/>
        </w:rPr>
        <w:t>合作</w:t>
      </w:r>
      <w:r w:rsidR="0015290D">
        <w:rPr>
          <w:rFonts w:ascii="仿宋_GB2312" w:eastAsia="仿宋_GB2312" w:hAnsi="楷体" w:cs="宋体" w:hint="eastAsia"/>
          <w:kern w:val="0"/>
          <w:sz w:val="32"/>
          <w:szCs w:val="32"/>
        </w:rPr>
        <w:t>建成</w:t>
      </w:r>
      <w:r>
        <w:rPr>
          <w:rFonts w:ascii="仿宋_GB2312" w:eastAsia="仿宋_GB2312" w:hAnsi="楷体" w:cs="宋体"/>
          <w:kern w:val="0"/>
          <w:sz w:val="32"/>
          <w:szCs w:val="32"/>
        </w:rPr>
        <w:t>7至10所</w:t>
      </w:r>
      <w:r w:rsidR="00D44592">
        <w:rPr>
          <w:rFonts w:ascii="仿宋_GB2312" w:eastAsia="仿宋_GB2312" w:hAnsi="楷体" w:cs="宋体" w:hint="eastAsia"/>
          <w:kern w:val="0"/>
          <w:sz w:val="32"/>
          <w:szCs w:val="32"/>
        </w:rPr>
        <w:t>以</w:t>
      </w:r>
      <w:r>
        <w:rPr>
          <w:rFonts w:ascii="仿宋_GB2312" w:eastAsia="仿宋_GB2312" w:hAnsi="楷体" w:cs="宋体"/>
          <w:kern w:val="0"/>
          <w:sz w:val="32"/>
          <w:szCs w:val="32"/>
        </w:rPr>
        <w:t>航空</w:t>
      </w:r>
      <w:r w:rsidR="00291D13">
        <w:rPr>
          <w:rFonts w:ascii="仿宋_GB2312" w:eastAsia="仿宋_GB2312" w:hAnsi="楷体" w:cs="宋体" w:hint="eastAsia"/>
          <w:kern w:val="0"/>
          <w:sz w:val="32"/>
          <w:szCs w:val="32"/>
        </w:rPr>
        <w:t>运动</w:t>
      </w:r>
      <w:r w:rsidR="00D44592">
        <w:rPr>
          <w:rFonts w:ascii="仿宋_GB2312" w:eastAsia="仿宋_GB2312" w:hAnsi="楷体" w:cs="宋体" w:hint="eastAsia"/>
          <w:kern w:val="0"/>
          <w:sz w:val="32"/>
          <w:szCs w:val="32"/>
        </w:rPr>
        <w:t>为主要内容的</w:t>
      </w:r>
      <w:r>
        <w:rPr>
          <w:rFonts w:ascii="仿宋_GB2312" w:eastAsia="仿宋_GB2312" w:hAnsi="楷体" w:cs="宋体"/>
          <w:kern w:val="0"/>
          <w:sz w:val="32"/>
          <w:szCs w:val="32"/>
        </w:rPr>
        <w:t>职业技术学院，并在有条件的地方职业院校开设航空运动相关专业</w:t>
      </w:r>
      <w:r>
        <w:rPr>
          <w:rFonts w:ascii="仿宋_GB2312" w:eastAsia="仿宋_GB2312" w:hAnsi="楷体" w:cs="宋体" w:hint="eastAsia"/>
          <w:kern w:val="0"/>
          <w:sz w:val="32"/>
          <w:szCs w:val="32"/>
        </w:rPr>
        <w:t>。至</w:t>
      </w:r>
      <w:r>
        <w:rPr>
          <w:rFonts w:ascii="仿宋_GB2312" w:eastAsia="仿宋_GB2312" w:hAnsi="楷体" w:cs="宋体"/>
          <w:kern w:val="0"/>
          <w:sz w:val="32"/>
          <w:szCs w:val="32"/>
        </w:rPr>
        <w:t>2020年，实现每所航空职业技术学院在校学生规模达到5000人</w:t>
      </w:r>
      <w:r>
        <w:rPr>
          <w:rFonts w:ascii="仿宋_GB2312" w:eastAsia="仿宋_GB2312" w:hAnsi="楷体" w:cs="宋体" w:hint="eastAsia"/>
          <w:kern w:val="0"/>
          <w:sz w:val="32"/>
          <w:szCs w:val="32"/>
        </w:rPr>
        <w:t>。</w:t>
      </w:r>
    </w:p>
    <w:p w:rsidR="00187DFA" w:rsidRDefault="007E0E9D" w:rsidP="00A3354B">
      <w:pPr>
        <w:widowControl/>
        <w:shd w:val="clear" w:color="auto" w:fill="FFFFFF"/>
        <w:spacing w:line="288" w:lineRule="auto"/>
        <w:ind w:firstLineChars="200" w:firstLine="640"/>
        <w:outlineLvl w:val="1"/>
        <w:rPr>
          <w:rFonts w:ascii="楷体_GB2312" w:eastAsia="楷体_GB2312" w:hAnsi="仿宋" w:cs="宋体"/>
          <w:kern w:val="0"/>
          <w:sz w:val="32"/>
          <w:szCs w:val="32"/>
        </w:rPr>
      </w:pPr>
      <w:r>
        <w:rPr>
          <w:rFonts w:ascii="楷体_GB2312" w:eastAsia="楷体_GB2312" w:hAnsi="仿宋" w:cs="宋体" w:hint="eastAsia"/>
          <w:kern w:val="0"/>
          <w:sz w:val="32"/>
          <w:szCs w:val="32"/>
        </w:rPr>
        <w:t>（</w:t>
      </w:r>
      <w:r w:rsidR="00FC2118">
        <w:rPr>
          <w:rFonts w:ascii="楷体_GB2312" w:eastAsia="楷体_GB2312" w:hAnsi="仿宋" w:cs="宋体" w:hint="eastAsia"/>
          <w:kern w:val="0"/>
          <w:sz w:val="32"/>
          <w:szCs w:val="32"/>
        </w:rPr>
        <w:t>七</w:t>
      </w:r>
      <w:r>
        <w:rPr>
          <w:rFonts w:ascii="楷体_GB2312" w:eastAsia="楷体_GB2312" w:hAnsi="仿宋" w:cs="宋体" w:hint="eastAsia"/>
          <w:kern w:val="0"/>
          <w:sz w:val="32"/>
          <w:szCs w:val="32"/>
        </w:rPr>
        <w:t>）</w:t>
      </w:r>
      <w:r w:rsidR="00A941A6">
        <w:rPr>
          <w:rFonts w:ascii="楷体_GB2312" w:eastAsia="楷体_GB2312" w:hAnsi="仿宋" w:cs="宋体" w:hint="eastAsia"/>
          <w:kern w:val="0"/>
          <w:sz w:val="32"/>
          <w:szCs w:val="32"/>
        </w:rPr>
        <w:t>强化</w:t>
      </w:r>
      <w:r>
        <w:rPr>
          <w:rFonts w:ascii="楷体_GB2312" w:eastAsia="楷体_GB2312" w:hAnsi="仿宋" w:cs="宋体" w:hint="eastAsia"/>
          <w:kern w:val="0"/>
          <w:sz w:val="32"/>
          <w:szCs w:val="32"/>
        </w:rPr>
        <w:t>组织领导</w:t>
      </w:r>
    </w:p>
    <w:p w:rsidR="00CA7D9F" w:rsidRPr="00A3354B" w:rsidRDefault="007E0E9D" w:rsidP="00E57A87">
      <w:pPr>
        <w:spacing w:line="288" w:lineRule="auto"/>
        <w:ind w:firstLine="645"/>
        <w:rPr>
          <w:rFonts w:ascii="仿宋_GB2312" w:eastAsia="仿宋_GB2312" w:hAnsi="仿宋"/>
          <w:sz w:val="32"/>
          <w:szCs w:val="32"/>
        </w:rPr>
      </w:pPr>
      <w:r>
        <w:rPr>
          <w:rFonts w:ascii="仿宋_GB2312" w:eastAsia="仿宋_GB2312" w:hAnsi="仿宋" w:hint="eastAsia"/>
          <w:sz w:val="32"/>
          <w:szCs w:val="32"/>
        </w:rPr>
        <w:t>紧抓关键发展机遇，将发展航空运动产业纳入</w:t>
      </w:r>
      <w:r w:rsidR="003F457C">
        <w:rPr>
          <w:rFonts w:ascii="仿宋_GB2312" w:eastAsia="仿宋_GB2312" w:hAnsi="仿宋" w:hint="eastAsia"/>
          <w:sz w:val="32"/>
          <w:szCs w:val="32"/>
        </w:rPr>
        <w:t>政府议事日程</w:t>
      </w:r>
      <w:r>
        <w:rPr>
          <w:rFonts w:ascii="仿宋_GB2312" w:eastAsia="仿宋_GB2312" w:hAnsi="仿宋" w:hint="eastAsia"/>
          <w:sz w:val="32"/>
          <w:szCs w:val="32"/>
        </w:rPr>
        <w:t>议程，鼓励有条件的地方编制适合本地区的航空运动产业发展专项规划。创建多部门部级联动协调机制，强化航空运动各项目发展的组织保障机制，及时分析解决航空运动产业发展的情况和问题，落实</w:t>
      </w:r>
      <w:r w:rsidR="0015290D">
        <w:rPr>
          <w:rFonts w:ascii="仿宋_GB2312" w:eastAsia="仿宋_GB2312" w:hAnsi="仿宋" w:hint="eastAsia"/>
          <w:sz w:val="32"/>
          <w:szCs w:val="32"/>
        </w:rPr>
        <w:t>税收、土地、</w:t>
      </w:r>
      <w:r>
        <w:rPr>
          <w:rFonts w:ascii="仿宋_GB2312" w:eastAsia="仿宋_GB2312" w:hAnsi="仿宋" w:hint="eastAsia"/>
          <w:sz w:val="32"/>
          <w:szCs w:val="32"/>
        </w:rPr>
        <w:t>民航、旅游等相关政策惠及航空运动产业。各级体育行政部门要结合本地区实际，进一步明确本地区航空运动产业发展的目标和要求，准确把握工作重点，明确职责分工，做好各项政策措施的贯彻落实。健全规划实施的督查落实机制，采取切实有效措施，对规划实施情况进行监督检查，确保规划顺利</w:t>
      </w:r>
      <w:r w:rsidR="003F457C">
        <w:rPr>
          <w:rFonts w:ascii="仿宋_GB2312" w:eastAsia="仿宋_GB2312" w:hAnsi="仿宋" w:hint="eastAsia"/>
          <w:sz w:val="32"/>
          <w:szCs w:val="32"/>
        </w:rPr>
        <w:t>实施</w:t>
      </w:r>
      <w:r>
        <w:rPr>
          <w:rFonts w:ascii="仿宋_GB2312" w:eastAsia="仿宋_GB2312" w:hAnsi="仿宋" w:hint="eastAsia"/>
          <w:sz w:val="32"/>
          <w:szCs w:val="32"/>
        </w:rPr>
        <w:t>。</w:t>
      </w:r>
    </w:p>
    <w:sectPr w:rsidR="00CA7D9F" w:rsidRPr="00A3354B" w:rsidSect="002036EE">
      <w:headerReference w:type="even" r:id="rId9"/>
      <w:headerReference w:type="default" r:id="rId10"/>
      <w:footerReference w:type="even" r:id="rId11"/>
      <w:footerReference w:type="default" r:id="rId12"/>
      <w:pgSz w:w="11906" w:h="16838"/>
      <w:pgMar w:top="1418" w:right="1418" w:bottom="1418" w:left="1418" w:header="851" w:footer="992" w:gutter="0"/>
      <w:pgBorders>
        <w:top w:val="none" w:sz="0" w:space="1" w:color="auto"/>
        <w:left w:val="none" w:sz="0" w:space="4" w:color="auto"/>
        <w:bottom w:val="none" w:sz="0" w:space="1" w:color="auto"/>
        <w:right w:val="none" w:sz="0" w:space="4" w:color="auto"/>
      </w:pgBorders>
      <w:pgNumType w:fmt="numberInDash" w:start="1"/>
      <w:cols w:space="425"/>
      <w:docGrid w:type="lines" w:linePitch="574" w:charSpace="225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A76" w:rsidRDefault="00D77A76">
      <w:r>
        <w:separator/>
      </w:r>
    </w:p>
  </w:endnote>
  <w:endnote w:type="continuationSeparator" w:id="0">
    <w:p w:rsidR="00D77A76" w:rsidRDefault="00D7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383422"/>
    </w:sdtPr>
    <w:sdtEndPr/>
    <w:sdtContent>
      <w:sdt>
        <w:sdtPr>
          <w:id w:val="1606608698"/>
        </w:sdtPr>
        <w:sdtEndPr/>
        <w:sdtContent>
          <w:p w:rsidR="00187DFA" w:rsidRDefault="007E0E9D">
            <w:pPr>
              <w:pStyle w:val="a5"/>
              <w:jc w:val="center"/>
            </w:pPr>
            <w:r>
              <w:rPr>
                <w:b/>
                <w:bCs/>
                <w:sz w:val="24"/>
                <w:szCs w:val="24"/>
              </w:rPr>
              <w:fldChar w:fldCharType="begin"/>
            </w:r>
            <w:r>
              <w:rPr>
                <w:b/>
                <w:bCs/>
              </w:rPr>
              <w:instrText>PAGE</w:instrText>
            </w:r>
            <w:r>
              <w:rPr>
                <w:b/>
                <w:bCs/>
                <w:sz w:val="24"/>
                <w:szCs w:val="24"/>
              </w:rPr>
              <w:fldChar w:fldCharType="separate"/>
            </w:r>
            <w:r>
              <w:rPr>
                <w:b/>
                <w:bCs/>
              </w:rPr>
              <w:t>- 12 -</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515F3">
              <w:rPr>
                <w:b/>
                <w:bCs/>
                <w:noProof/>
              </w:rPr>
              <w:t>15</w:t>
            </w:r>
            <w:r>
              <w:rPr>
                <w:b/>
                <w:bCs/>
                <w:sz w:val="24"/>
                <w:szCs w:val="24"/>
              </w:rPr>
              <w:fldChar w:fldCharType="end"/>
            </w:r>
          </w:p>
        </w:sdtContent>
      </w:sdt>
    </w:sdtContent>
  </w:sdt>
  <w:p w:rsidR="00187DFA" w:rsidRDefault="00187D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69830"/>
    </w:sdtPr>
    <w:sdtEndPr/>
    <w:sdtContent>
      <w:p w:rsidR="00187DFA" w:rsidRDefault="007E0E9D">
        <w:pPr>
          <w:pStyle w:val="a5"/>
          <w:jc w:val="center"/>
        </w:pPr>
        <w:r>
          <w:rPr>
            <w:rFonts w:asciiTheme="minorEastAsia" w:hAnsiTheme="minorEastAsia" w:hint="eastAsia"/>
          </w:rPr>
          <w:fldChar w:fldCharType="begin"/>
        </w:r>
        <w:r>
          <w:rPr>
            <w:rFonts w:asciiTheme="minorEastAsia" w:hAnsiTheme="minorEastAsia" w:hint="eastAsia"/>
          </w:rPr>
          <w:instrText xml:space="preserve"> PAGE   \* MERGEFORMAT </w:instrText>
        </w:r>
        <w:r>
          <w:rPr>
            <w:rFonts w:asciiTheme="minorEastAsia" w:hAnsiTheme="minorEastAsia" w:hint="eastAsia"/>
          </w:rPr>
          <w:fldChar w:fldCharType="separate"/>
        </w:r>
        <w:r w:rsidR="00AE789C" w:rsidRPr="00AE789C">
          <w:rPr>
            <w:rFonts w:asciiTheme="minorEastAsia" w:hAnsiTheme="minorEastAsia"/>
            <w:noProof/>
            <w:lang w:val="zh-CN"/>
          </w:rPr>
          <w:t>-</w:t>
        </w:r>
        <w:r w:rsidR="00AE789C">
          <w:rPr>
            <w:rFonts w:asciiTheme="minorEastAsia" w:hAnsiTheme="minorEastAsia"/>
            <w:noProof/>
          </w:rPr>
          <w:t xml:space="preserve"> 2 -</w:t>
        </w:r>
        <w:r>
          <w:rPr>
            <w:rFonts w:asciiTheme="minorEastAsia" w:hAnsiTheme="minorEastAsia" w:hint="eastAsia"/>
          </w:rPr>
          <w:fldChar w:fldCharType="end"/>
        </w:r>
      </w:p>
    </w:sdtContent>
  </w:sdt>
  <w:p w:rsidR="00187DFA" w:rsidRDefault="00187D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A76" w:rsidRDefault="00D77A76">
      <w:r>
        <w:separator/>
      </w:r>
    </w:p>
  </w:footnote>
  <w:footnote w:type="continuationSeparator" w:id="0">
    <w:p w:rsidR="00D77A76" w:rsidRDefault="00D77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DFA" w:rsidRDefault="00187DFA">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DFA" w:rsidRDefault="00187DF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60"/>
  <w:drawingGridVerticalSpacing w:val="287"/>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7C"/>
    <w:rsid w:val="000062C8"/>
    <w:rsid w:val="00007D05"/>
    <w:rsid w:val="00012BEE"/>
    <w:rsid w:val="000149AD"/>
    <w:rsid w:val="000152E6"/>
    <w:rsid w:val="00015B04"/>
    <w:rsid w:val="000216CD"/>
    <w:rsid w:val="00021DFD"/>
    <w:rsid w:val="00022729"/>
    <w:rsid w:val="00022F95"/>
    <w:rsid w:val="00024A0E"/>
    <w:rsid w:val="000278E8"/>
    <w:rsid w:val="00035860"/>
    <w:rsid w:val="00036AE2"/>
    <w:rsid w:val="0003759B"/>
    <w:rsid w:val="00045518"/>
    <w:rsid w:val="00045F7F"/>
    <w:rsid w:val="000463AB"/>
    <w:rsid w:val="00052615"/>
    <w:rsid w:val="0005329F"/>
    <w:rsid w:val="00057E44"/>
    <w:rsid w:val="0006149D"/>
    <w:rsid w:val="0006180B"/>
    <w:rsid w:val="00065705"/>
    <w:rsid w:val="0006745E"/>
    <w:rsid w:val="00067E16"/>
    <w:rsid w:val="00071BD4"/>
    <w:rsid w:val="0007294B"/>
    <w:rsid w:val="00073A0D"/>
    <w:rsid w:val="00074131"/>
    <w:rsid w:val="00074950"/>
    <w:rsid w:val="0007539B"/>
    <w:rsid w:val="000754E5"/>
    <w:rsid w:val="0007746F"/>
    <w:rsid w:val="00077589"/>
    <w:rsid w:val="00081050"/>
    <w:rsid w:val="00083353"/>
    <w:rsid w:val="0008338E"/>
    <w:rsid w:val="000848FE"/>
    <w:rsid w:val="00086078"/>
    <w:rsid w:val="0009016B"/>
    <w:rsid w:val="00090AE9"/>
    <w:rsid w:val="00092930"/>
    <w:rsid w:val="00092A4B"/>
    <w:rsid w:val="0009725B"/>
    <w:rsid w:val="000973B7"/>
    <w:rsid w:val="00097DE6"/>
    <w:rsid w:val="000A2026"/>
    <w:rsid w:val="000A34EA"/>
    <w:rsid w:val="000A3F71"/>
    <w:rsid w:val="000A4944"/>
    <w:rsid w:val="000A5112"/>
    <w:rsid w:val="000A5C1A"/>
    <w:rsid w:val="000B09F8"/>
    <w:rsid w:val="000B1FAE"/>
    <w:rsid w:val="000B330D"/>
    <w:rsid w:val="000B7802"/>
    <w:rsid w:val="000C0BF7"/>
    <w:rsid w:val="000D02BF"/>
    <w:rsid w:val="000D1148"/>
    <w:rsid w:val="000D1A8D"/>
    <w:rsid w:val="000D5CFD"/>
    <w:rsid w:val="000D6C4F"/>
    <w:rsid w:val="000E1AC4"/>
    <w:rsid w:val="000E20EF"/>
    <w:rsid w:val="000E22CF"/>
    <w:rsid w:val="000E2CDE"/>
    <w:rsid w:val="000E364E"/>
    <w:rsid w:val="000E43FD"/>
    <w:rsid w:val="000E74FE"/>
    <w:rsid w:val="000F194B"/>
    <w:rsid w:val="000F1CA7"/>
    <w:rsid w:val="000F1DF3"/>
    <w:rsid w:val="000F3EEE"/>
    <w:rsid w:val="000F3FF1"/>
    <w:rsid w:val="000F4434"/>
    <w:rsid w:val="000F56CA"/>
    <w:rsid w:val="00100A5E"/>
    <w:rsid w:val="00102A17"/>
    <w:rsid w:val="001068E5"/>
    <w:rsid w:val="00107F89"/>
    <w:rsid w:val="00111D21"/>
    <w:rsid w:val="00113AF1"/>
    <w:rsid w:val="00116A3F"/>
    <w:rsid w:val="001201C9"/>
    <w:rsid w:val="001206AA"/>
    <w:rsid w:val="00120937"/>
    <w:rsid w:val="00120B58"/>
    <w:rsid w:val="00122A98"/>
    <w:rsid w:val="001234D6"/>
    <w:rsid w:val="001261A0"/>
    <w:rsid w:val="00130D3E"/>
    <w:rsid w:val="00131217"/>
    <w:rsid w:val="00131F9B"/>
    <w:rsid w:val="00133AA8"/>
    <w:rsid w:val="00133B1C"/>
    <w:rsid w:val="001341AC"/>
    <w:rsid w:val="0013439D"/>
    <w:rsid w:val="001346D3"/>
    <w:rsid w:val="00135470"/>
    <w:rsid w:val="0013748C"/>
    <w:rsid w:val="00145B07"/>
    <w:rsid w:val="0015290D"/>
    <w:rsid w:val="0015424E"/>
    <w:rsid w:val="00156FB4"/>
    <w:rsid w:val="00157259"/>
    <w:rsid w:val="001578DA"/>
    <w:rsid w:val="00163A76"/>
    <w:rsid w:val="00164958"/>
    <w:rsid w:val="00166A27"/>
    <w:rsid w:val="001676DA"/>
    <w:rsid w:val="00167722"/>
    <w:rsid w:val="00167C1B"/>
    <w:rsid w:val="00170FD7"/>
    <w:rsid w:val="00172B73"/>
    <w:rsid w:val="00172CB7"/>
    <w:rsid w:val="001737AD"/>
    <w:rsid w:val="00173ED8"/>
    <w:rsid w:val="0017479D"/>
    <w:rsid w:val="00175991"/>
    <w:rsid w:val="00175EF1"/>
    <w:rsid w:val="00180343"/>
    <w:rsid w:val="001835E0"/>
    <w:rsid w:val="00183B6B"/>
    <w:rsid w:val="00184663"/>
    <w:rsid w:val="00187DFA"/>
    <w:rsid w:val="00190BDC"/>
    <w:rsid w:val="0019134C"/>
    <w:rsid w:val="001933A9"/>
    <w:rsid w:val="00195790"/>
    <w:rsid w:val="001965F9"/>
    <w:rsid w:val="001A13A0"/>
    <w:rsid w:val="001A1C14"/>
    <w:rsid w:val="001A1F08"/>
    <w:rsid w:val="001A2C4F"/>
    <w:rsid w:val="001A2E2F"/>
    <w:rsid w:val="001A6AAE"/>
    <w:rsid w:val="001A7216"/>
    <w:rsid w:val="001B06C5"/>
    <w:rsid w:val="001B0D05"/>
    <w:rsid w:val="001B4025"/>
    <w:rsid w:val="001B5BD1"/>
    <w:rsid w:val="001B630B"/>
    <w:rsid w:val="001B759C"/>
    <w:rsid w:val="001C05AF"/>
    <w:rsid w:val="001C0FD1"/>
    <w:rsid w:val="001C1E5D"/>
    <w:rsid w:val="001C2C5F"/>
    <w:rsid w:val="001C3FB6"/>
    <w:rsid w:val="001C47E1"/>
    <w:rsid w:val="001C6836"/>
    <w:rsid w:val="001D20FB"/>
    <w:rsid w:val="001D3E9A"/>
    <w:rsid w:val="001D4BEC"/>
    <w:rsid w:val="001D638E"/>
    <w:rsid w:val="001E10D9"/>
    <w:rsid w:val="001E213A"/>
    <w:rsid w:val="001E2CD8"/>
    <w:rsid w:val="001E2EF0"/>
    <w:rsid w:val="001E33F4"/>
    <w:rsid w:val="001E37F4"/>
    <w:rsid w:val="001E4085"/>
    <w:rsid w:val="001E4A0B"/>
    <w:rsid w:val="001E5335"/>
    <w:rsid w:val="001E6B6E"/>
    <w:rsid w:val="001F0B95"/>
    <w:rsid w:val="001F1321"/>
    <w:rsid w:val="001F21C0"/>
    <w:rsid w:val="001F31B0"/>
    <w:rsid w:val="001F32E4"/>
    <w:rsid w:val="001F34CF"/>
    <w:rsid w:val="001F4E69"/>
    <w:rsid w:val="001F7FF6"/>
    <w:rsid w:val="002036EE"/>
    <w:rsid w:val="00204785"/>
    <w:rsid w:val="00204A92"/>
    <w:rsid w:val="00204D79"/>
    <w:rsid w:val="00205B74"/>
    <w:rsid w:val="00205D10"/>
    <w:rsid w:val="002061C3"/>
    <w:rsid w:val="00210AA4"/>
    <w:rsid w:val="00211181"/>
    <w:rsid w:val="00211B62"/>
    <w:rsid w:val="00216192"/>
    <w:rsid w:val="00217358"/>
    <w:rsid w:val="0022110C"/>
    <w:rsid w:val="00222CCE"/>
    <w:rsid w:val="002233ED"/>
    <w:rsid w:val="00223493"/>
    <w:rsid w:val="002238C1"/>
    <w:rsid w:val="002243B3"/>
    <w:rsid w:val="00225A38"/>
    <w:rsid w:val="00226F53"/>
    <w:rsid w:val="00227CBA"/>
    <w:rsid w:val="00227DEA"/>
    <w:rsid w:val="00230556"/>
    <w:rsid w:val="00232AC2"/>
    <w:rsid w:val="00236106"/>
    <w:rsid w:val="00237AF3"/>
    <w:rsid w:val="00241502"/>
    <w:rsid w:val="00241AB8"/>
    <w:rsid w:val="00242EB8"/>
    <w:rsid w:val="00242F72"/>
    <w:rsid w:val="00244BC0"/>
    <w:rsid w:val="00251AE7"/>
    <w:rsid w:val="00251B67"/>
    <w:rsid w:val="00251CEF"/>
    <w:rsid w:val="002521E6"/>
    <w:rsid w:val="002574E3"/>
    <w:rsid w:val="0025762F"/>
    <w:rsid w:val="00257F59"/>
    <w:rsid w:val="00263268"/>
    <w:rsid w:val="0026415C"/>
    <w:rsid w:val="00266D64"/>
    <w:rsid w:val="002713A7"/>
    <w:rsid w:val="0027276D"/>
    <w:rsid w:val="002730AE"/>
    <w:rsid w:val="00273D3E"/>
    <w:rsid w:val="0027501B"/>
    <w:rsid w:val="00275F1A"/>
    <w:rsid w:val="00276D88"/>
    <w:rsid w:val="00276F76"/>
    <w:rsid w:val="0027703A"/>
    <w:rsid w:val="00281F42"/>
    <w:rsid w:val="002824C6"/>
    <w:rsid w:val="00283A80"/>
    <w:rsid w:val="00283D98"/>
    <w:rsid w:val="00285A0E"/>
    <w:rsid w:val="00287CC4"/>
    <w:rsid w:val="00290E1F"/>
    <w:rsid w:val="00291D13"/>
    <w:rsid w:val="00296FA4"/>
    <w:rsid w:val="0029777C"/>
    <w:rsid w:val="002A05A0"/>
    <w:rsid w:val="002A120C"/>
    <w:rsid w:val="002A14D2"/>
    <w:rsid w:val="002A2993"/>
    <w:rsid w:val="002A341E"/>
    <w:rsid w:val="002A3BA6"/>
    <w:rsid w:val="002A4029"/>
    <w:rsid w:val="002B0B41"/>
    <w:rsid w:val="002B1EED"/>
    <w:rsid w:val="002B2426"/>
    <w:rsid w:val="002B25A7"/>
    <w:rsid w:val="002B2AF7"/>
    <w:rsid w:val="002C357B"/>
    <w:rsid w:val="002C448C"/>
    <w:rsid w:val="002C5A3F"/>
    <w:rsid w:val="002C64B7"/>
    <w:rsid w:val="002C6FC6"/>
    <w:rsid w:val="002C759E"/>
    <w:rsid w:val="002C7EA0"/>
    <w:rsid w:val="002D225A"/>
    <w:rsid w:val="002D2634"/>
    <w:rsid w:val="002D3F3B"/>
    <w:rsid w:val="002D4D67"/>
    <w:rsid w:val="002D50CA"/>
    <w:rsid w:val="002D67EF"/>
    <w:rsid w:val="002E01DD"/>
    <w:rsid w:val="002E03F1"/>
    <w:rsid w:val="002E291C"/>
    <w:rsid w:val="002E5339"/>
    <w:rsid w:val="002E602D"/>
    <w:rsid w:val="002E73D3"/>
    <w:rsid w:val="002F206E"/>
    <w:rsid w:val="002F33C9"/>
    <w:rsid w:val="002F4C61"/>
    <w:rsid w:val="002F6B7C"/>
    <w:rsid w:val="003029BA"/>
    <w:rsid w:val="00303599"/>
    <w:rsid w:val="0030390B"/>
    <w:rsid w:val="00304797"/>
    <w:rsid w:val="00307927"/>
    <w:rsid w:val="00307EBB"/>
    <w:rsid w:val="003119DB"/>
    <w:rsid w:val="00315543"/>
    <w:rsid w:val="00315653"/>
    <w:rsid w:val="00317186"/>
    <w:rsid w:val="0031772A"/>
    <w:rsid w:val="00320899"/>
    <w:rsid w:val="00321830"/>
    <w:rsid w:val="00322906"/>
    <w:rsid w:val="0032537C"/>
    <w:rsid w:val="00326FA2"/>
    <w:rsid w:val="00327960"/>
    <w:rsid w:val="00331629"/>
    <w:rsid w:val="00332C49"/>
    <w:rsid w:val="0033455C"/>
    <w:rsid w:val="003376DF"/>
    <w:rsid w:val="00337F6A"/>
    <w:rsid w:val="00337F7C"/>
    <w:rsid w:val="003413C1"/>
    <w:rsid w:val="003425D3"/>
    <w:rsid w:val="00342EA3"/>
    <w:rsid w:val="0034493C"/>
    <w:rsid w:val="00345E6E"/>
    <w:rsid w:val="00346AD8"/>
    <w:rsid w:val="00352477"/>
    <w:rsid w:val="00353A11"/>
    <w:rsid w:val="00353B52"/>
    <w:rsid w:val="00355213"/>
    <w:rsid w:val="003564C6"/>
    <w:rsid w:val="003578E9"/>
    <w:rsid w:val="003637EB"/>
    <w:rsid w:val="00363C11"/>
    <w:rsid w:val="00364864"/>
    <w:rsid w:val="00365002"/>
    <w:rsid w:val="0036760C"/>
    <w:rsid w:val="00367FAB"/>
    <w:rsid w:val="00370533"/>
    <w:rsid w:val="00373AAF"/>
    <w:rsid w:val="003746F4"/>
    <w:rsid w:val="00376835"/>
    <w:rsid w:val="00380827"/>
    <w:rsid w:val="00380F35"/>
    <w:rsid w:val="00382945"/>
    <w:rsid w:val="003835BE"/>
    <w:rsid w:val="0038450A"/>
    <w:rsid w:val="00384A03"/>
    <w:rsid w:val="00390B6B"/>
    <w:rsid w:val="0039291C"/>
    <w:rsid w:val="0039297E"/>
    <w:rsid w:val="00392B27"/>
    <w:rsid w:val="0039333D"/>
    <w:rsid w:val="00395A83"/>
    <w:rsid w:val="00395D19"/>
    <w:rsid w:val="003965EE"/>
    <w:rsid w:val="003979D3"/>
    <w:rsid w:val="003A0BAE"/>
    <w:rsid w:val="003A2254"/>
    <w:rsid w:val="003A421E"/>
    <w:rsid w:val="003A4C89"/>
    <w:rsid w:val="003A7E1C"/>
    <w:rsid w:val="003B0BA7"/>
    <w:rsid w:val="003B3467"/>
    <w:rsid w:val="003B3BED"/>
    <w:rsid w:val="003B6C98"/>
    <w:rsid w:val="003C18B5"/>
    <w:rsid w:val="003C42BA"/>
    <w:rsid w:val="003C7922"/>
    <w:rsid w:val="003D2CBA"/>
    <w:rsid w:val="003D365C"/>
    <w:rsid w:val="003D36CD"/>
    <w:rsid w:val="003D58D5"/>
    <w:rsid w:val="003D5953"/>
    <w:rsid w:val="003D7CD8"/>
    <w:rsid w:val="003E5247"/>
    <w:rsid w:val="003E5D99"/>
    <w:rsid w:val="003E7ACE"/>
    <w:rsid w:val="003E7C30"/>
    <w:rsid w:val="003E7E47"/>
    <w:rsid w:val="003F399D"/>
    <w:rsid w:val="003F457C"/>
    <w:rsid w:val="003F4587"/>
    <w:rsid w:val="003F7304"/>
    <w:rsid w:val="003F7F57"/>
    <w:rsid w:val="00400DF8"/>
    <w:rsid w:val="00401141"/>
    <w:rsid w:val="0040620C"/>
    <w:rsid w:val="00406E3B"/>
    <w:rsid w:val="00415381"/>
    <w:rsid w:val="00415639"/>
    <w:rsid w:val="00415899"/>
    <w:rsid w:val="00420D13"/>
    <w:rsid w:val="00424C9C"/>
    <w:rsid w:val="00425DF8"/>
    <w:rsid w:val="0043303D"/>
    <w:rsid w:val="00436ACE"/>
    <w:rsid w:val="00437A71"/>
    <w:rsid w:val="00437E86"/>
    <w:rsid w:val="00440A14"/>
    <w:rsid w:val="00442B9C"/>
    <w:rsid w:val="00443483"/>
    <w:rsid w:val="00450BF1"/>
    <w:rsid w:val="00452DE8"/>
    <w:rsid w:val="00453FA8"/>
    <w:rsid w:val="0045481C"/>
    <w:rsid w:val="004559A7"/>
    <w:rsid w:val="00455DAD"/>
    <w:rsid w:val="0045662F"/>
    <w:rsid w:val="004601B3"/>
    <w:rsid w:val="00460436"/>
    <w:rsid w:val="00461BB1"/>
    <w:rsid w:val="00465915"/>
    <w:rsid w:val="00467095"/>
    <w:rsid w:val="004671D6"/>
    <w:rsid w:val="00467C84"/>
    <w:rsid w:val="00471226"/>
    <w:rsid w:val="004712DC"/>
    <w:rsid w:val="00472C51"/>
    <w:rsid w:val="0047308B"/>
    <w:rsid w:val="00473524"/>
    <w:rsid w:val="00481385"/>
    <w:rsid w:val="00482104"/>
    <w:rsid w:val="004834CF"/>
    <w:rsid w:val="00483885"/>
    <w:rsid w:val="00486A71"/>
    <w:rsid w:val="0049199F"/>
    <w:rsid w:val="00493E31"/>
    <w:rsid w:val="00494091"/>
    <w:rsid w:val="00494437"/>
    <w:rsid w:val="0049471A"/>
    <w:rsid w:val="00495ACA"/>
    <w:rsid w:val="00495B57"/>
    <w:rsid w:val="00496DC1"/>
    <w:rsid w:val="004A06B7"/>
    <w:rsid w:val="004A223F"/>
    <w:rsid w:val="004A4A26"/>
    <w:rsid w:val="004A5D0C"/>
    <w:rsid w:val="004A6C4D"/>
    <w:rsid w:val="004A7EFF"/>
    <w:rsid w:val="004B6DD8"/>
    <w:rsid w:val="004C0610"/>
    <w:rsid w:val="004C18C8"/>
    <w:rsid w:val="004C4C3D"/>
    <w:rsid w:val="004C61A9"/>
    <w:rsid w:val="004C7A5F"/>
    <w:rsid w:val="004D0FA1"/>
    <w:rsid w:val="004D20EB"/>
    <w:rsid w:val="004D28BA"/>
    <w:rsid w:val="004D3AB3"/>
    <w:rsid w:val="004D3DDD"/>
    <w:rsid w:val="004D65F2"/>
    <w:rsid w:val="004D7A4D"/>
    <w:rsid w:val="004D7B34"/>
    <w:rsid w:val="004E0086"/>
    <w:rsid w:val="004E21A7"/>
    <w:rsid w:val="004E2539"/>
    <w:rsid w:val="004E2741"/>
    <w:rsid w:val="004E3AE3"/>
    <w:rsid w:val="004E3C00"/>
    <w:rsid w:val="004E40AA"/>
    <w:rsid w:val="004E51D5"/>
    <w:rsid w:val="004F2733"/>
    <w:rsid w:val="004F6027"/>
    <w:rsid w:val="004F64D6"/>
    <w:rsid w:val="004F775B"/>
    <w:rsid w:val="004F7BAD"/>
    <w:rsid w:val="00502AF4"/>
    <w:rsid w:val="00505F22"/>
    <w:rsid w:val="00510277"/>
    <w:rsid w:val="00511D79"/>
    <w:rsid w:val="0051274B"/>
    <w:rsid w:val="005137DC"/>
    <w:rsid w:val="005141F5"/>
    <w:rsid w:val="00521DD3"/>
    <w:rsid w:val="005224D0"/>
    <w:rsid w:val="00523BE2"/>
    <w:rsid w:val="00523EE3"/>
    <w:rsid w:val="00524860"/>
    <w:rsid w:val="00524D2C"/>
    <w:rsid w:val="00525081"/>
    <w:rsid w:val="005253BB"/>
    <w:rsid w:val="00526AD9"/>
    <w:rsid w:val="005308B8"/>
    <w:rsid w:val="00532188"/>
    <w:rsid w:val="00533073"/>
    <w:rsid w:val="0053328C"/>
    <w:rsid w:val="00534970"/>
    <w:rsid w:val="00535E53"/>
    <w:rsid w:val="005403A2"/>
    <w:rsid w:val="00544B1B"/>
    <w:rsid w:val="00544BAF"/>
    <w:rsid w:val="00545DAC"/>
    <w:rsid w:val="00545EAB"/>
    <w:rsid w:val="00547205"/>
    <w:rsid w:val="00552518"/>
    <w:rsid w:val="00552D3D"/>
    <w:rsid w:val="00553162"/>
    <w:rsid w:val="0055641D"/>
    <w:rsid w:val="00557DBB"/>
    <w:rsid w:val="00560DE9"/>
    <w:rsid w:val="005621B3"/>
    <w:rsid w:val="00563B53"/>
    <w:rsid w:val="00564D9D"/>
    <w:rsid w:val="0056529D"/>
    <w:rsid w:val="00567516"/>
    <w:rsid w:val="00573D5D"/>
    <w:rsid w:val="0058025A"/>
    <w:rsid w:val="00580888"/>
    <w:rsid w:val="00585C40"/>
    <w:rsid w:val="00586ADB"/>
    <w:rsid w:val="005876FE"/>
    <w:rsid w:val="00587FD6"/>
    <w:rsid w:val="0059034F"/>
    <w:rsid w:val="005928D1"/>
    <w:rsid w:val="00593F17"/>
    <w:rsid w:val="005944AA"/>
    <w:rsid w:val="00594A68"/>
    <w:rsid w:val="00594FF9"/>
    <w:rsid w:val="005A0C66"/>
    <w:rsid w:val="005A1366"/>
    <w:rsid w:val="005A203A"/>
    <w:rsid w:val="005A362A"/>
    <w:rsid w:val="005A5DBE"/>
    <w:rsid w:val="005A7327"/>
    <w:rsid w:val="005A738D"/>
    <w:rsid w:val="005B056A"/>
    <w:rsid w:val="005B1028"/>
    <w:rsid w:val="005B28F6"/>
    <w:rsid w:val="005B3D45"/>
    <w:rsid w:val="005B6A6C"/>
    <w:rsid w:val="005C0E0D"/>
    <w:rsid w:val="005C0E2A"/>
    <w:rsid w:val="005C2ACF"/>
    <w:rsid w:val="005C3BAD"/>
    <w:rsid w:val="005C4FEF"/>
    <w:rsid w:val="005C5662"/>
    <w:rsid w:val="005C58E3"/>
    <w:rsid w:val="005C63B6"/>
    <w:rsid w:val="005D4D6B"/>
    <w:rsid w:val="005E1FE4"/>
    <w:rsid w:val="005E20A6"/>
    <w:rsid w:val="005E2154"/>
    <w:rsid w:val="005E22E6"/>
    <w:rsid w:val="005E31E6"/>
    <w:rsid w:val="005E38C2"/>
    <w:rsid w:val="005E38D1"/>
    <w:rsid w:val="005E735F"/>
    <w:rsid w:val="005E7CEE"/>
    <w:rsid w:val="005E7FAC"/>
    <w:rsid w:val="005F144E"/>
    <w:rsid w:val="005F714D"/>
    <w:rsid w:val="006001A3"/>
    <w:rsid w:val="00600FC7"/>
    <w:rsid w:val="006031A0"/>
    <w:rsid w:val="00606312"/>
    <w:rsid w:val="00606F7C"/>
    <w:rsid w:val="00607504"/>
    <w:rsid w:val="006111E7"/>
    <w:rsid w:val="006134E6"/>
    <w:rsid w:val="00614DE1"/>
    <w:rsid w:val="006152FA"/>
    <w:rsid w:val="00615D60"/>
    <w:rsid w:val="00616116"/>
    <w:rsid w:val="00624D39"/>
    <w:rsid w:val="006252AE"/>
    <w:rsid w:val="00626FCA"/>
    <w:rsid w:val="00627084"/>
    <w:rsid w:val="00630C38"/>
    <w:rsid w:val="00630CB3"/>
    <w:rsid w:val="00632A8A"/>
    <w:rsid w:val="006353F4"/>
    <w:rsid w:val="00640A58"/>
    <w:rsid w:val="00640E75"/>
    <w:rsid w:val="00642584"/>
    <w:rsid w:val="0064412E"/>
    <w:rsid w:val="0064472C"/>
    <w:rsid w:val="00645A26"/>
    <w:rsid w:val="00645E99"/>
    <w:rsid w:val="00646529"/>
    <w:rsid w:val="00651575"/>
    <w:rsid w:val="00654945"/>
    <w:rsid w:val="00655B43"/>
    <w:rsid w:val="006564FC"/>
    <w:rsid w:val="006600A9"/>
    <w:rsid w:val="00661FE5"/>
    <w:rsid w:val="00662B5B"/>
    <w:rsid w:val="00662F4D"/>
    <w:rsid w:val="00664C95"/>
    <w:rsid w:val="00666283"/>
    <w:rsid w:val="006726C2"/>
    <w:rsid w:val="00672A87"/>
    <w:rsid w:val="00674784"/>
    <w:rsid w:val="00675418"/>
    <w:rsid w:val="0067581A"/>
    <w:rsid w:val="00675883"/>
    <w:rsid w:val="00676D37"/>
    <w:rsid w:val="006777FA"/>
    <w:rsid w:val="00680EC1"/>
    <w:rsid w:val="0068263D"/>
    <w:rsid w:val="00684359"/>
    <w:rsid w:val="00686EEF"/>
    <w:rsid w:val="0069035A"/>
    <w:rsid w:val="00691B56"/>
    <w:rsid w:val="006936AF"/>
    <w:rsid w:val="00694060"/>
    <w:rsid w:val="00695699"/>
    <w:rsid w:val="0069639F"/>
    <w:rsid w:val="006A1D21"/>
    <w:rsid w:val="006A1F28"/>
    <w:rsid w:val="006A4D42"/>
    <w:rsid w:val="006A6716"/>
    <w:rsid w:val="006A76A3"/>
    <w:rsid w:val="006B059F"/>
    <w:rsid w:val="006B1D8D"/>
    <w:rsid w:val="006B50EA"/>
    <w:rsid w:val="006B7336"/>
    <w:rsid w:val="006C0353"/>
    <w:rsid w:val="006C17CC"/>
    <w:rsid w:val="006C6144"/>
    <w:rsid w:val="006D0A8F"/>
    <w:rsid w:val="006D36EE"/>
    <w:rsid w:val="006D413A"/>
    <w:rsid w:val="006D43D2"/>
    <w:rsid w:val="006D54EE"/>
    <w:rsid w:val="006D7B48"/>
    <w:rsid w:val="006E0CA3"/>
    <w:rsid w:val="006E26C5"/>
    <w:rsid w:val="006E28AD"/>
    <w:rsid w:val="006E2B3D"/>
    <w:rsid w:val="006E2FD6"/>
    <w:rsid w:val="006E59C9"/>
    <w:rsid w:val="006E75A9"/>
    <w:rsid w:val="006F0EEC"/>
    <w:rsid w:val="006F1EA7"/>
    <w:rsid w:val="00703359"/>
    <w:rsid w:val="00707271"/>
    <w:rsid w:val="00707BF9"/>
    <w:rsid w:val="00711CC8"/>
    <w:rsid w:val="00711EDD"/>
    <w:rsid w:val="0071223C"/>
    <w:rsid w:val="0071335E"/>
    <w:rsid w:val="00713B66"/>
    <w:rsid w:val="00713E08"/>
    <w:rsid w:val="007140D1"/>
    <w:rsid w:val="007143C6"/>
    <w:rsid w:val="007147D4"/>
    <w:rsid w:val="00714993"/>
    <w:rsid w:val="00715872"/>
    <w:rsid w:val="00715A58"/>
    <w:rsid w:val="007166E3"/>
    <w:rsid w:val="007209D0"/>
    <w:rsid w:val="00725667"/>
    <w:rsid w:val="00725A61"/>
    <w:rsid w:val="00725BF8"/>
    <w:rsid w:val="00725DEF"/>
    <w:rsid w:val="00726EEC"/>
    <w:rsid w:val="00730DC4"/>
    <w:rsid w:val="00731427"/>
    <w:rsid w:val="00732513"/>
    <w:rsid w:val="00732916"/>
    <w:rsid w:val="00736BC1"/>
    <w:rsid w:val="00737FE6"/>
    <w:rsid w:val="007428F1"/>
    <w:rsid w:val="007429F3"/>
    <w:rsid w:val="007445B6"/>
    <w:rsid w:val="00744746"/>
    <w:rsid w:val="0074781E"/>
    <w:rsid w:val="00750C6B"/>
    <w:rsid w:val="007517FE"/>
    <w:rsid w:val="007518D2"/>
    <w:rsid w:val="007527B8"/>
    <w:rsid w:val="00753C3D"/>
    <w:rsid w:val="00754324"/>
    <w:rsid w:val="007550D3"/>
    <w:rsid w:val="00755814"/>
    <w:rsid w:val="007607CF"/>
    <w:rsid w:val="0076223C"/>
    <w:rsid w:val="007622F9"/>
    <w:rsid w:val="00763AE2"/>
    <w:rsid w:val="0076478A"/>
    <w:rsid w:val="00765572"/>
    <w:rsid w:val="0076564F"/>
    <w:rsid w:val="00766B77"/>
    <w:rsid w:val="0076769C"/>
    <w:rsid w:val="00773611"/>
    <w:rsid w:val="00773D6C"/>
    <w:rsid w:val="0077538C"/>
    <w:rsid w:val="00775DF2"/>
    <w:rsid w:val="00780327"/>
    <w:rsid w:val="0078171C"/>
    <w:rsid w:val="00783768"/>
    <w:rsid w:val="007851FC"/>
    <w:rsid w:val="00786B6A"/>
    <w:rsid w:val="007872C2"/>
    <w:rsid w:val="00790472"/>
    <w:rsid w:val="00792E6E"/>
    <w:rsid w:val="00792F70"/>
    <w:rsid w:val="0079342B"/>
    <w:rsid w:val="007942ED"/>
    <w:rsid w:val="00794438"/>
    <w:rsid w:val="00794AAE"/>
    <w:rsid w:val="00797B6C"/>
    <w:rsid w:val="007A1384"/>
    <w:rsid w:val="007A3D28"/>
    <w:rsid w:val="007A4731"/>
    <w:rsid w:val="007A49DE"/>
    <w:rsid w:val="007A57FA"/>
    <w:rsid w:val="007A678D"/>
    <w:rsid w:val="007A6855"/>
    <w:rsid w:val="007B2390"/>
    <w:rsid w:val="007C01FE"/>
    <w:rsid w:val="007C04CF"/>
    <w:rsid w:val="007C1AE8"/>
    <w:rsid w:val="007C257B"/>
    <w:rsid w:val="007C481E"/>
    <w:rsid w:val="007C5514"/>
    <w:rsid w:val="007C75C7"/>
    <w:rsid w:val="007C763B"/>
    <w:rsid w:val="007C775B"/>
    <w:rsid w:val="007D0FFD"/>
    <w:rsid w:val="007D176C"/>
    <w:rsid w:val="007D2542"/>
    <w:rsid w:val="007D6607"/>
    <w:rsid w:val="007D6FAB"/>
    <w:rsid w:val="007D7B2D"/>
    <w:rsid w:val="007E0E9D"/>
    <w:rsid w:val="007E12FC"/>
    <w:rsid w:val="007E13E0"/>
    <w:rsid w:val="007E4AE3"/>
    <w:rsid w:val="007E5A97"/>
    <w:rsid w:val="007F234C"/>
    <w:rsid w:val="007F2CA7"/>
    <w:rsid w:val="007F2EC4"/>
    <w:rsid w:val="007F30BC"/>
    <w:rsid w:val="007F5456"/>
    <w:rsid w:val="0080191E"/>
    <w:rsid w:val="00805E65"/>
    <w:rsid w:val="0080769E"/>
    <w:rsid w:val="008103DC"/>
    <w:rsid w:val="00814010"/>
    <w:rsid w:val="008155F4"/>
    <w:rsid w:val="0081758D"/>
    <w:rsid w:val="008201DE"/>
    <w:rsid w:val="00822006"/>
    <w:rsid w:val="00822DDE"/>
    <w:rsid w:val="008277B3"/>
    <w:rsid w:val="00830BCC"/>
    <w:rsid w:val="008316BE"/>
    <w:rsid w:val="00831E04"/>
    <w:rsid w:val="00831F4A"/>
    <w:rsid w:val="00832724"/>
    <w:rsid w:val="0083296C"/>
    <w:rsid w:val="00832F85"/>
    <w:rsid w:val="0083467C"/>
    <w:rsid w:val="00835993"/>
    <w:rsid w:val="00835C17"/>
    <w:rsid w:val="00840126"/>
    <w:rsid w:val="00840309"/>
    <w:rsid w:val="00841ED3"/>
    <w:rsid w:val="00842B5E"/>
    <w:rsid w:val="00843B88"/>
    <w:rsid w:val="008460EB"/>
    <w:rsid w:val="00846421"/>
    <w:rsid w:val="00846804"/>
    <w:rsid w:val="00846E03"/>
    <w:rsid w:val="00847C73"/>
    <w:rsid w:val="00851FE2"/>
    <w:rsid w:val="00852437"/>
    <w:rsid w:val="00853473"/>
    <w:rsid w:val="00853A71"/>
    <w:rsid w:val="008555A2"/>
    <w:rsid w:val="00855DE0"/>
    <w:rsid w:val="008609DC"/>
    <w:rsid w:val="00862E70"/>
    <w:rsid w:val="00862F48"/>
    <w:rsid w:val="0086402E"/>
    <w:rsid w:val="008654EA"/>
    <w:rsid w:val="00865BBA"/>
    <w:rsid w:val="00867270"/>
    <w:rsid w:val="00867912"/>
    <w:rsid w:val="00867D73"/>
    <w:rsid w:val="00870B47"/>
    <w:rsid w:val="00871C44"/>
    <w:rsid w:val="00871C6D"/>
    <w:rsid w:val="0087233B"/>
    <w:rsid w:val="00874229"/>
    <w:rsid w:val="008807D9"/>
    <w:rsid w:val="0088221C"/>
    <w:rsid w:val="0088253F"/>
    <w:rsid w:val="00883A42"/>
    <w:rsid w:val="008842DF"/>
    <w:rsid w:val="008856EA"/>
    <w:rsid w:val="0088635B"/>
    <w:rsid w:val="0088723A"/>
    <w:rsid w:val="0089031E"/>
    <w:rsid w:val="00890EBB"/>
    <w:rsid w:val="00894C42"/>
    <w:rsid w:val="008972F0"/>
    <w:rsid w:val="008979EA"/>
    <w:rsid w:val="008A1389"/>
    <w:rsid w:val="008A33D4"/>
    <w:rsid w:val="008A4B14"/>
    <w:rsid w:val="008A4BC4"/>
    <w:rsid w:val="008A4D90"/>
    <w:rsid w:val="008A7D10"/>
    <w:rsid w:val="008B0090"/>
    <w:rsid w:val="008B0247"/>
    <w:rsid w:val="008B38CE"/>
    <w:rsid w:val="008B69DA"/>
    <w:rsid w:val="008B7A3C"/>
    <w:rsid w:val="008C061C"/>
    <w:rsid w:val="008C3EF7"/>
    <w:rsid w:val="008C5A84"/>
    <w:rsid w:val="008D14EF"/>
    <w:rsid w:val="008D21A0"/>
    <w:rsid w:val="008D364C"/>
    <w:rsid w:val="008D5115"/>
    <w:rsid w:val="008D5BDF"/>
    <w:rsid w:val="008D5C98"/>
    <w:rsid w:val="008D7661"/>
    <w:rsid w:val="008E00C3"/>
    <w:rsid w:val="008E090C"/>
    <w:rsid w:val="008E1158"/>
    <w:rsid w:val="008E29E4"/>
    <w:rsid w:val="008E3249"/>
    <w:rsid w:val="008E37F6"/>
    <w:rsid w:val="008E443F"/>
    <w:rsid w:val="008F010E"/>
    <w:rsid w:val="008F1BF2"/>
    <w:rsid w:val="008F2910"/>
    <w:rsid w:val="008F2B2F"/>
    <w:rsid w:val="008F2C86"/>
    <w:rsid w:val="008F418C"/>
    <w:rsid w:val="008F53A5"/>
    <w:rsid w:val="008F7127"/>
    <w:rsid w:val="009039DE"/>
    <w:rsid w:val="009063FC"/>
    <w:rsid w:val="00910390"/>
    <w:rsid w:val="00911267"/>
    <w:rsid w:val="00911A06"/>
    <w:rsid w:val="009122EE"/>
    <w:rsid w:val="009130F6"/>
    <w:rsid w:val="00915489"/>
    <w:rsid w:val="009179EF"/>
    <w:rsid w:val="00920B39"/>
    <w:rsid w:val="009232F1"/>
    <w:rsid w:val="00924298"/>
    <w:rsid w:val="00925FEC"/>
    <w:rsid w:val="00927E2C"/>
    <w:rsid w:val="00932275"/>
    <w:rsid w:val="00933D48"/>
    <w:rsid w:val="00933D5C"/>
    <w:rsid w:val="00937B01"/>
    <w:rsid w:val="009472D2"/>
    <w:rsid w:val="009472D8"/>
    <w:rsid w:val="009532BD"/>
    <w:rsid w:val="009537F4"/>
    <w:rsid w:val="00955237"/>
    <w:rsid w:val="009575B0"/>
    <w:rsid w:val="00957A7D"/>
    <w:rsid w:val="00957B37"/>
    <w:rsid w:val="009611D8"/>
    <w:rsid w:val="009625C4"/>
    <w:rsid w:val="009642E1"/>
    <w:rsid w:val="00965900"/>
    <w:rsid w:val="00966C30"/>
    <w:rsid w:val="00967A40"/>
    <w:rsid w:val="00970BF6"/>
    <w:rsid w:val="00970C97"/>
    <w:rsid w:val="00971715"/>
    <w:rsid w:val="00972072"/>
    <w:rsid w:val="00973B43"/>
    <w:rsid w:val="00974024"/>
    <w:rsid w:val="009745AA"/>
    <w:rsid w:val="00974B60"/>
    <w:rsid w:val="009801FB"/>
    <w:rsid w:val="009809E5"/>
    <w:rsid w:val="0098286B"/>
    <w:rsid w:val="00984AB8"/>
    <w:rsid w:val="00985D69"/>
    <w:rsid w:val="00985E0D"/>
    <w:rsid w:val="00986B2B"/>
    <w:rsid w:val="0098732A"/>
    <w:rsid w:val="0099025E"/>
    <w:rsid w:val="00990B3D"/>
    <w:rsid w:val="0099255C"/>
    <w:rsid w:val="0099333B"/>
    <w:rsid w:val="009956D2"/>
    <w:rsid w:val="009A0AE9"/>
    <w:rsid w:val="009A131E"/>
    <w:rsid w:val="009A1C03"/>
    <w:rsid w:val="009A2A70"/>
    <w:rsid w:val="009A2EEE"/>
    <w:rsid w:val="009A4869"/>
    <w:rsid w:val="009A49FE"/>
    <w:rsid w:val="009A5388"/>
    <w:rsid w:val="009A756B"/>
    <w:rsid w:val="009B1507"/>
    <w:rsid w:val="009B4C59"/>
    <w:rsid w:val="009B5325"/>
    <w:rsid w:val="009B5D1E"/>
    <w:rsid w:val="009C0442"/>
    <w:rsid w:val="009C165E"/>
    <w:rsid w:val="009C185A"/>
    <w:rsid w:val="009C3F37"/>
    <w:rsid w:val="009D05CB"/>
    <w:rsid w:val="009D0AF5"/>
    <w:rsid w:val="009D0BBE"/>
    <w:rsid w:val="009D1F00"/>
    <w:rsid w:val="009D2EA9"/>
    <w:rsid w:val="009D33F3"/>
    <w:rsid w:val="009D5C6D"/>
    <w:rsid w:val="009D71C1"/>
    <w:rsid w:val="009D79CB"/>
    <w:rsid w:val="009E2986"/>
    <w:rsid w:val="009E5822"/>
    <w:rsid w:val="009E5CB0"/>
    <w:rsid w:val="009E6818"/>
    <w:rsid w:val="009E720F"/>
    <w:rsid w:val="009E77DE"/>
    <w:rsid w:val="009F013B"/>
    <w:rsid w:val="009F132E"/>
    <w:rsid w:val="009F3DFF"/>
    <w:rsid w:val="009F3F8F"/>
    <w:rsid w:val="00A01D7E"/>
    <w:rsid w:val="00A021E5"/>
    <w:rsid w:val="00A02FF7"/>
    <w:rsid w:val="00A031DF"/>
    <w:rsid w:val="00A03333"/>
    <w:rsid w:val="00A037E1"/>
    <w:rsid w:val="00A05B6C"/>
    <w:rsid w:val="00A06845"/>
    <w:rsid w:val="00A10577"/>
    <w:rsid w:val="00A10E65"/>
    <w:rsid w:val="00A119A1"/>
    <w:rsid w:val="00A1359A"/>
    <w:rsid w:val="00A177EC"/>
    <w:rsid w:val="00A20451"/>
    <w:rsid w:val="00A2280C"/>
    <w:rsid w:val="00A2620C"/>
    <w:rsid w:val="00A26881"/>
    <w:rsid w:val="00A27294"/>
    <w:rsid w:val="00A3024D"/>
    <w:rsid w:val="00A30414"/>
    <w:rsid w:val="00A3165F"/>
    <w:rsid w:val="00A3354B"/>
    <w:rsid w:val="00A33F48"/>
    <w:rsid w:val="00A345C9"/>
    <w:rsid w:val="00A35361"/>
    <w:rsid w:val="00A3556B"/>
    <w:rsid w:val="00A36E41"/>
    <w:rsid w:val="00A37BDA"/>
    <w:rsid w:val="00A40462"/>
    <w:rsid w:val="00A4069F"/>
    <w:rsid w:val="00A40D01"/>
    <w:rsid w:val="00A4180F"/>
    <w:rsid w:val="00A423B2"/>
    <w:rsid w:val="00A432E0"/>
    <w:rsid w:val="00A50369"/>
    <w:rsid w:val="00A5189D"/>
    <w:rsid w:val="00A529B0"/>
    <w:rsid w:val="00A568D4"/>
    <w:rsid w:val="00A60FFC"/>
    <w:rsid w:val="00A615FA"/>
    <w:rsid w:val="00A64016"/>
    <w:rsid w:val="00A6539D"/>
    <w:rsid w:val="00A653C0"/>
    <w:rsid w:val="00A70E6D"/>
    <w:rsid w:val="00A715C0"/>
    <w:rsid w:val="00A715F5"/>
    <w:rsid w:val="00A734EB"/>
    <w:rsid w:val="00A735F1"/>
    <w:rsid w:val="00A75056"/>
    <w:rsid w:val="00A817E9"/>
    <w:rsid w:val="00A828A2"/>
    <w:rsid w:val="00A86167"/>
    <w:rsid w:val="00A8680D"/>
    <w:rsid w:val="00A86ABF"/>
    <w:rsid w:val="00A90678"/>
    <w:rsid w:val="00A93CC9"/>
    <w:rsid w:val="00A941A6"/>
    <w:rsid w:val="00A9424A"/>
    <w:rsid w:val="00A9529A"/>
    <w:rsid w:val="00A96C22"/>
    <w:rsid w:val="00AA1236"/>
    <w:rsid w:val="00AA1A7D"/>
    <w:rsid w:val="00AA1DDD"/>
    <w:rsid w:val="00AA2525"/>
    <w:rsid w:val="00AA511D"/>
    <w:rsid w:val="00AA5D04"/>
    <w:rsid w:val="00AA5FC3"/>
    <w:rsid w:val="00AA6A7E"/>
    <w:rsid w:val="00AC0B64"/>
    <w:rsid w:val="00AC1C5D"/>
    <w:rsid w:val="00AC2C0A"/>
    <w:rsid w:val="00AC62D8"/>
    <w:rsid w:val="00AC76A6"/>
    <w:rsid w:val="00AD0DD7"/>
    <w:rsid w:val="00AD1532"/>
    <w:rsid w:val="00AD3991"/>
    <w:rsid w:val="00AD3EC9"/>
    <w:rsid w:val="00AD5143"/>
    <w:rsid w:val="00AD5B2B"/>
    <w:rsid w:val="00AD6C75"/>
    <w:rsid w:val="00AD7372"/>
    <w:rsid w:val="00AE5470"/>
    <w:rsid w:val="00AE6348"/>
    <w:rsid w:val="00AE63B5"/>
    <w:rsid w:val="00AE6F1E"/>
    <w:rsid w:val="00AE7716"/>
    <w:rsid w:val="00AE789C"/>
    <w:rsid w:val="00AF1504"/>
    <w:rsid w:val="00AF2710"/>
    <w:rsid w:val="00AF472A"/>
    <w:rsid w:val="00B01336"/>
    <w:rsid w:val="00B03865"/>
    <w:rsid w:val="00B07326"/>
    <w:rsid w:val="00B0738C"/>
    <w:rsid w:val="00B110BE"/>
    <w:rsid w:val="00B122E4"/>
    <w:rsid w:val="00B12EDF"/>
    <w:rsid w:val="00B15845"/>
    <w:rsid w:val="00B175D9"/>
    <w:rsid w:val="00B23952"/>
    <w:rsid w:val="00B24272"/>
    <w:rsid w:val="00B26E74"/>
    <w:rsid w:val="00B26F24"/>
    <w:rsid w:val="00B30CCA"/>
    <w:rsid w:val="00B3469C"/>
    <w:rsid w:val="00B3544B"/>
    <w:rsid w:val="00B36151"/>
    <w:rsid w:val="00B36696"/>
    <w:rsid w:val="00B3715B"/>
    <w:rsid w:val="00B379BC"/>
    <w:rsid w:val="00B379FD"/>
    <w:rsid w:val="00B44E3B"/>
    <w:rsid w:val="00B52701"/>
    <w:rsid w:val="00B53EBC"/>
    <w:rsid w:val="00B54080"/>
    <w:rsid w:val="00B54F4F"/>
    <w:rsid w:val="00B56DA4"/>
    <w:rsid w:val="00B57870"/>
    <w:rsid w:val="00B6210F"/>
    <w:rsid w:val="00B62C8A"/>
    <w:rsid w:val="00B63DD8"/>
    <w:rsid w:val="00B6477D"/>
    <w:rsid w:val="00B6568D"/>
    <w:rsid w:val="00B65A03"/>
    <w:rsid w:val="00B67160"/>
    <w:rsid w:val="00B70D07"/>
    <w:rsid w:val="00B70DC8"/>
    <w:rsid w:val="00B70EED"/>
    <w:rsid w:val="00B7373F"/>
    <w:rsid w:val="00B75303"/>
    <w:rsid w:val="00B80BB3"/>
    <w:rsid w:val="00B80EC7"/>
    <w:rsid w:val="00B8254B"/>
    <w:rsid w:val="00B85B0C"/>
    <w:rsid w:val="00B85E64"/>
    <w:rsid w:val="00B913A7"/>
    <w:rsid w:val="00B92AEB"/>
    <w:rsid w:val="00B938B1"/>
    <w:rsid w:val="00BA289B"/>
    <w:rsid w:val="00BA2BB1"/>
    <w:rsid w:val="00BA4997"/>
    <w:rsid w:val="00BA588A"/>
    <w:rsid w:val="00BA7195"/>
    <w:rsid w:val="00BB0B70"/>
    <w:rsid w:val="00BB161C"/>
    <w:rsid w:val="00BB18EF"/>
    <w:rsid w:val="00BB2828"/>
    <w:rsid w:val="00BB3B4F"/>
    <w:rsid w:val="00BB4607"/>
    <w:rsid w:val="00BB597C"/>
    <w:rsid w:val="00BB74E0"/>
    <w:rsid w:val="00BB797B"/>
    <w:rsid w:val="00BC1993"/>
    <w:rsid w:val="00BC212E"/>
    <w:rsid w:val="00BC26B9"/>
    <w:rsid w:val="00BC693F"/>
    <w:rsid w:val="00BC724F"/>
    <w:rsid w:val="00BD0F5B"/>
    <w:rsid w:val="00BD11A3"/>
    <w:rsid w:val="00BD5F56"/>
    <w:rsid w:val="00BE4101"/>
    <w:rsid w:val="00BE570D"/>
    <w:rsid w:val="00BF20DD"/>
    <w:rsid w:val="00BF2F2C"/>
    <w:rsid w:val="00BF35C3"/>
    <w:rsid w:val="00BF3EBB"/>
    <w:rsid w:val="00BF6203"/>
    <w:rsid w:val="00BF6507"/>
    <w:rsid w:val="00BF7E57"/>
    <w:rsid w:val="00C01818"/>
    <w:rsid w:val="00C02CE6"/>
    <w:rsid w:val="00C032E6"/>
    <w:rsid w:val="00C03654"/>
    <w:rsid w:val="00C051C4"/>
    <w:rsid w:val="00C061B7"/>
    <w:rsid w:val="00C1039E"/>
    <w:rsid w:val="00C113A7"/>
    <w:rsid w:val="00C11A1D"/>
    <w:rsid w:val="00C12E87"/>
    <w:rsid w:val="00C131F0"/>
    <w:rsid w:val="00C13E93"/>
    <w:rsid w:val="00C154F5"/>
    <w:rsid w:val="00C1579E"/>
    <w:rsid w:val="00C20B5D"/>
    <w:rsid w:val="00C24077"/>
    <w:rsid w:val="00C2533E"/>
    <w:rsid w:val="00C26A8C"/>
    <w:rsid w:val="00C274EB"/>
    <w:rsid w:val="00C30980"/>
    <w:rsid w:val="00C340BD"/>
    <w:rsid w:val="00C36784"/>
    <w:rsid w:val="00C36854"/>
    <w:rsid w:val="00C36CB3"/>
    <w:rsid w:val="00C36E8C"/>
    <w:rsid w:val="00C374D4"/>
    <w:rsid w:val="00C40547"/>
    <w:rsid w:val="00C43004"/>
    <w:rsid w:val="00C43469"/>
    <w:rsid w:val="00C44A93"/>
    <w:rsid w:val="00C45964"/>
    <w:rsid w:val="00C5087C"/>
    <w:rsid w:val="00C50D48"/>
    <w:rsid w:val="00C50D75"/>
    <w:rsid w:val="00C515F3"/>
    <w:rsid w:val="00C5200A"/>
    <w:rsid w:val="00C52AB3"/>
    <w:rsid w:val="00C52ACF"/>
    <w:rsid w:val="00C53B8D"/>
    <w:rsid w:val="00C53F3E"/>
    <w:rsid w:val="00C56847"/>
    <w:rsid w:val="00C56F9A"/>
    <w:rsid w:val="00C60BB6"/>
    <w:rsid w:val="00C618D1"/>
    <w:rsid w:val="00C62601"/>
    <w:rsid w:val="00C65809"/>
    <w:rsid w:val="00C6690A"/>
    <w:rsid w:val="00C677D8"/>
    <w:rsid w:val="00C6783D"/>
    <w:rsid w:val="00C70096"/>
    <w:rsid w:val="00C706AC"/>
    <w:rsid w:val="00C72ACB"/>
    <w:rsid w:val="00C72EAE"/>
    <w:rsid w:val="00C80DFD"/>
    <w:rsid w:val="00C8180C"/>
    <w:rsid w:val="00C81F3A"/>
    <w:rsid w:val="00C846A6"/>
    <w:rsid w:val="00C850AA"/>
    <w:rsid w:val="00C85AD2"/>
    <w:rsid w:val="00C87CB4"/>
    <w:rsid w:val="00C932A8"/>
    <w:rsid w:val="00C95401"/>
    <w:rsid w:val="00CA118E"/>
    <w:rsid w:val="00CA285D"/>
    <w:rsid w:val="00CA301A"/>
    <w:rsid w:val="00CA3F55"/>
    <w:rsid w:val="00CA4946"/>
    <w:rsid w:val="00CA4C48"/>
    <w:rsid w:val="00CA7CCC"/>
    <w:rsid w:val="00CA7D9F"/>
    <w:rsid w:val="00CA7E36"/>
    <w:rsid w:val="00CB27C9"/>
    <w:rsid w:val="00CB3B8E"/>
    <w:rsid w:val="00CC20E9"/>
    <w:rsid w:val="00CC32C5"/>
    <w:rsid w:val="00CC4854"/>
    <w:rsid w:val="00CC5142"/>
    <w:rsid w:val="00CD0E4B"/>
    <w:rsid w:val="00CD0E88"/>
    <w:rsid w:val="00CD1B6D"/>
    <w:rsid w:val="00CD1D8F"/>
    <w:rsid w:val="00CD3936"/>
    <w:rsid w:val="00CD5825"/>
    <w:rsid w:val="00CD71BA"/>
    <w:rsid w:val="00CD7740"/>
    <w:rsid w:val="00CE459F"/>
    <w:rsid w:val="00CE4D10"/>
    <w:rsid w:val="00CE6E85"/>
    <w:rsid w:val="00CE744C"/>
    <w:rsid w:val="00CE763B"/>
    <w:rsid w:val="00CF0BE4"/>
    <w:rsid w:val="00CF0EEA"/>
    <w:rsid w:val="00CF27E3"/>
    <w:rsid w:val="00CF388C"/>
    <w:rsid w:val="00CF3CC7"/>
    <w:rsid w:val="00CF3D02"/>
    <w:rsid w:val="00CF65B8"/>
    <w:rsid w:val="00D00556"/>
    <w:rsid w:val="00D017A3"/>
    <w:rsid w:val="00D02BD0"/>
    <w:rsid w:val="00D04EB5"/>
    <w:rsid w:val="00D059F7"/>
    <w:rsid w:val="00D06052"/>
    <w:rsid w:val="00D1078F"/>
    <w:rsid w:val="00D1090A"/>
    <w:rsid w:val="00D139EC"/>
    <w:rsid w:val="00D144FE"/>
    <w:rsid w:val="00D1463B"/>
    <w:rsid w:val="00D14CD7"/>
    <w:rsid w:val="00D164F1"/>
    <w:rsid w:val="00D16852"/>
    <w:rsid w:val="00D176E4"/>
    <w:rsid w:val="00D17A06"/>
    <w:rsid w:val="00D20A9F"/>
    <w:rsid w:val="00D21CC5"/>
    <w:rsid w:val="00D24895"/>
    <w:rsid w:val="00D252AB"/>
    <w:rsid w:val="00D262E7"/>
    <w:rsid w:val="00D27274"/>
    <w:rsid w:val="00D27959"/>
    <w:rsid w:val="00D30ABB"/>
    <w:rsid w:val="00D30BFF"/>
    <w:rsid w:val="00D310B4"/>
    <w:rsid w:val="00D32BD7"/>
    <w:rsid w:val="00D33009"/>
    <w:rsid w:val="00D339FC"/>
    <w:rsid w:val="00D33CFD"/>
    <w:rsid w:val="00D3515A"/>
    <w:rsid w:val="00D35CE6"/>
    <w:rsid w:val="00D368C0"/>
    <w:rsid w:val="00D40331"/>
    <w:rsid w:val="00D40991"/>
    <w:rsid w:val="00D44274"/>
    <w:rsid w:val="00D44592"/>
    <w:rsid w:val="00D4515A"/>
    <w:rsid w:val="00D45521"/>
    <w:rsid w:val="00D45F29"/>
    <w:rsid w:val="00D50656"/>
    <w:rsid w:val="00D51BE1"/>
    <w:rsid w:val="00D52BF2"/>
    <w:rsid w:val="00D53F64"/>
    <w:rsid w:val="00D54800"/>
    <w:rsid w:val="00D57D76"/>
    <w:rsid w:val="00D61C8A"/>
    <w:rsid w:val="00D62464"/>
    <w:rsid w:val="00D62544"/>
    <w:rsid w:val="00D63F33"/>
    <w:rsid w:val="00D649C0"/>
    <w:rsid w:val="00D64AF3"/>
    <w:rsid w:val="00D66083"/>
    <w:rsid w:val="00D660DE"/>
    <w:rsid w:val="00D66196"/>
    <w:rsid w:val="00D76697"/>
    <w:rsid w:val="00D76C28"/>
    <w:rsid w:val="00D76D6B"/>
    <w:rsid w:val="00D77A76"/>
    <w:rsid w:val="00D77C19"/>
    <w:rsid w:val="00D82661"/>
    <w:rsid w:val="00D86A92"/>
    <w:rsid w:val="00D936B7"/>
    <w:rsid w:val="00D9423C"/>
    <w:rsid w:val="00D969BA"/>
    <w:rsid w:val="00D96DFA"/>
    <w:rsid w:val="00D97E5D"/>
    <w:rsid w:val="00DA02AE"/>
    <w:rsid w:val="00DA0846"/>
    <w:rsid w:val="00DA0CEC"/>
    <w:rsid w:val="00DA1BF7"/>
    <w:rsid w:val="00DA3308"/>
    <w:rsid w:val="00DA5136"/>
    <w:rsid w:val="00DA544D"/>
    <w:rsid w:val="00DA617E"/>
    <w:rsid w:val="00DB20A4"/>
    <w:rsid w:val="00DB20F2"/>
    <w:rsid w:val="00DB28E5"/>
    <w:rsid w:val="00DB3D42"/>
    <w:rsid w:val="00DB3EB5"/>
    <w:rsid w:val="00DB7B15"/>
    <w:rsid w:val="00DC00D0"/>
    <w:rsid w:val="00DC3802"/>
    <w:rsid w:val="00DC4937"/>
    <w:rsid w:val="00DC5A7A"/>
    <w:rsid w:val="00DC5A98"/>
    <w:rsid w:val="00DC6FE3"/>
    <w:rsid w:val="00DD230E"/>
    <w:rsid w:val="00DD2F96"/>
    <w:rsid w:val="00DD4BD7"/>
    <w:rsid w:val="00DD571D"/>
    <w:rsid w:val="00DD61AB"/>
    <w:rsid w:val="00DD6742"/>
    <w:rsid w:val="00DD735A"/>
    <w:rsid w:val="00DD76AA"/>
    <w:rsid w:val="00DE03D2"/>
    <w:rsid w:val="00DE0C6C"/>
    <w:rsid w:val="00DE20E0"/>
    <w:rsid w:val="00DE2434"/>
    <w:rsid w:val="00DE2AB3"/>
    <w:rsid w:val="00DE3B3A"/>
    <w:rsid w:val="00DE51CE"/>
    <w:rsid w:val="00DE6648"/>
    <w:rsid w:val="00DE70E3"/>
    <w:rsid w:val="00DF0291"/>
    <w:rsid w:val="00DF0FB7"/>
    <w:rsid w:val="00DF1180"/>
    <w:rsid w:val="00DF1DDC"/>
    <w:rsid w:val="00DF1FB7"/>
    <w:rsid w:val="00DF54D7"/>
    <w:rsid w:val="00E00626"/>
    <w:rsid w:val="00E00B79"/>
    <w:rsid w:val="00E02D4C"/>
    <w:rsid w:val="00E032AE"/>
    <w:rsid w:val="00E03EAC"/>
    <w:rsid w:val="00E046CF"/>
    <w:rsid w:val="00E05457"/>
    <w:rsid w:val="00E071DB"/>
    <w:rsid w:val="00E10E6F"/>
    <w:rsid w:val="00E16A40"/>
    <w:rsid w:val="00E16D6B"/>
    <w:rsid w:val="00E213D4"/>
    <w:rsid w:val="00E2225C"/>
    <w:rsid w:val="00E2306D"/>
    <w:rsid w:val="00E2314E"/>
    <w:rsid w:val="00E260D6"/>
    <w:rsid w:val="00E27D27"/>
    <w:rsid w:val="00E30786"/>
    <w:rsid w:val="00E320BF"/>
    <w:rsid w:val="00E3227C"/>
    <w:rsid w:val="00E32D59"/>
    <w:rsid w:val="00E33D0E"/>
    <w:rsid w:val="00E34815"/>
    <w:rsid w:val="00E3582F"/>
    <w:rsid w:val="00E36135"/>
    <w:rsid w:val="00E363ED"/>
    <w:rsid w:val="00E36842"/>
    <w:rsid w:val="00E41167"/>
    <w:rsid w:val="00E45288"/>
    <w:rsid w:val="00E455A0"/>
    <w:rsid w:val="00E459F9"/>
    <w:rsid w:val="00E47DA2"/>
    <w:rsid w:val="00E51A85"/>
    <w:rsid w:val="00E53DFA"/>
    <w:rsid w:val="00E55A0B"/>
    <w:rsid w:val="00E56626"/>
    <w:rsid w:val="00E56915"/>
    <w:rsid w:val="00E56EB0"/>
    <w:rsid w:val="00E57A87"/>
    <w:rsid w:val="00E60376"/>
    <w:rsid w:val="00E603F8"/>
    <w:rsid w:val="00E60685"/>
    <w:rsid w:val="00E6127F"/>
    <w:rsid w:val="00E61873"/>
    <w:rsid w:val="00E62BDC"/>
    <w:rsid w:val="00E62E64"/>
    <w:rsid w:val="00E63DA0"/>
    <w:rsid w:val="00E642D6"/>
    <w:rsid w:val="00E64F82"/>
    <w:rsid w:val="00E65808"/>
    <w:rsid w:val="00E66418"/>
    <w:rsid w:val="00E66879"/>
    <w:rsid w:val="00E67DA6"/>
    <w:rsid w:val="00E705F7"/>
    <w:rsid w:val="00E716F9"/>
    <w:rsid w:val="00E7208E"/>
    <w:rsid w:val="00E73B96"/>
    <w:rsid w:val="00E7583D"/>
    <w:rsid w:val="00E82238"/>
    <w:rsid w:val="00E82D58"/>
    <w:rsid w:val="00E83B0E"/>
    <w:rsid w:val="00E83BAB"/>
    <w:rsid w:val="00E83E54"/>
    <w:rsid w:val="00E8537E"/>
    <w:rsid w:val="00E860D3"/>
    <w:rsid w:val="00E862CF"/>
    <w:rsid w:val="00E87683"/>
    <w:rsid w:val="00E93A9D"/>
    <w:rsid w:val="00E93DAC"/>
    <w:rsid w:val="00E949BA"/>
    <w:rsid w:val="00E96ECF"/>
    <w:rsid w:val="00EA091F"/>
    <w:rsid w:val="00EA1B9C"/>
    <w:rsid w:val="00EA362E"/>
    <w:rsid w:val="00EA3BF3"/>
    <w:rsid w:val="00EA4A53"/>
    <w:rsid w:val="00EA4ECC"/>
    <w:rsid w:val="00EA5C4D"/>
    <w:rsid w:val="00EA5DB1"/>
    <w:rsid w:val="00EA7732"/>
    <w:rsid w:val="00EA7DE8"/>
    <w:rsid w:val="00EB0E6F"/>
    <w:rsid w:val="00EB217C"/>
    <w:rsid w:val="00EB22BE"/>
    <w:rsid w:val="00EB6BB6"/>
    <w:rsid w:val="00EC0F7E"/>
    <w:rsid w:val="00EC1F69"/>
    <w:rsid w:val="00EC3BBF"/>
    <w:rsid w:val="00EC51B4"/>
    <w:rsid w:val="00EC661D"/>
    <w:rsid w:val="00ED025D"/>
    <w:rsid w:val="00ED1825"/>
    <w:rsid w:val="00ED5293"/>
    <w:rsid w:val="00ED6921"/>
    <w:rsid w:val="00ED7E85"/>
    <w:rsid w:val="00EE1EF6"/>
    <w:rsid w:val="00EE297D"/>
    <w:rsid w:val="00EE3DBD"/>
    <w:rsid w:val="00EE3E6C"/>
    <w:rsid w:val="00EE3EE0"/>
    <w:rsid w:val="00EE4643"/>
    <w:rsid w:val="00EE49F7"/>
    <w:rsid w:val="00EE6749"/>
    <w:rsid w:val="00EE6B85"/>
    <w:rsid w:val="00EE738F"/>
    <w:rsid w:val="00EF0444"/>
    <w:rsid w:val="00EF12F1"/>
    <w:rsid w:val="00EF1B3A"/>
    <w:rsid w:val="00EF1BC6"/>
    <w:rsid w:val="00EF2BE0"/>
    <w:rsid w:val="00EF2F2F"/>
    <w:rsid w:val="00EF312C"/>
    <w:rsid w:val="00EF47AF"/>
    <w:rsid w:val="00EF5098"/>
    <w:rsid w:val="00EF50FD"/>
    <w:rsid w:val="00EF71FB"/>
    <w:rsid w:val="00F00544"/>
    <w:rsid w:val="00F05E4A"/>
    <w:rsid w:val="00F10EBD"/>
    <w:rsid w:val="00F120A9"/>
    <w:rsid w:val="00F12A80"/>
    <w:rsid w:val="00F13A7D"/>
    <w:rsid w:val="00F200D4"/>
    <w:rsid w:val="00F229B5"/>
    <w:rsid w:val="00F22AD6"/>
    <w:rsid w:val="00F23F51"/>
    <w:rsid w:val="00F26035"/>
    <w:rsid w:val="00F26AAA"/>
    <w:rsid w:val="00F308C8"/>
    <w:rsid w:val="00F33494"/>
    <w:rsid w:val="00F35680"/>
    <w:rsid w:val="00F44F8A"/>
    <w:rsid w:val="00F458B4"/>
    <w:rsid w:val="00F5111B"/>
    <w:rsid w:val="00F52F20"/>
    <w:rsid w:val="00F53998"/>
    <w:rsid w:val="00F55016"/>
    <w:rsid w:val="00F56AD7"/>
    <w:rsid w:val="00F574E8"/>
    <w:rsid w:val="00F57E76"/>
    <w:rsid w:val="00F60467"/>
    <w:rsid w:val="00F61096"/>
    <w:rsid w:val="00F61159"/>
    <w:rsid w:val="00F6129E"/>
    <w:rsid w:val="00F61A31"/>
    <w:rsid w:val="00F6658A"/>
    <w:rsid w:val="00F712C2"/>
    <w:rsid w:val="00F71B02"/>
    <w:rsid w:val="00F75C2C"/>
    <w:rsid w:val="00F80984"/>
    <w:rsid w:val="00F8140F"/>
    <w:rsid w:val="00F82D09"/>
    <w:rsid w:val="00F83A78"/>
    <w:rsid w:val="00F90485"/>
    <w:rsid w:val="00F92B03"/>
    <w:rsid w:val="00F97A50"/>
    <w:rsid w:val="00FA03A4"/>
    <w:rsid w:val="00FA1537"/>
    <w:rsid w:val="00FA16D7"/>
    <w:rsid w:val="00FA5BA9"/>
    <w:rsid w:val="00FA7258"/>
    <w:rsid w:val="00FA7C24"/>
    <w:rsid w:val="00FB0513"/>
    <w:rsid w:val="00FB0754"/>
    <w:rsid w:val="00FB325C"/>
    <w:rsid w:val="00FB398E"/>
    <w:rsid w:val="00FB414E"/>
    <w:rsid w:val="00FB4547"/>
    <w:rsid w:val="00FB541C"/>
    <w:rsid w:val="00FB5680"/>
    <w:rsid w:val="00FB5C8A"/>
    <w:rsid w:val="00FB7976"/>
    <w:rsid w:val="00FC0CC4"/>
    <w:rsid w:val="00FC1E11"/>
    <w:rsid w:val="00FC2118"/>
    <w:rsid w:val="00FC2E21"/>
    <w:rsid w:val="00FC2FD9"/>
    <w:rsid w:val="00FC386F"/>
    <w:rsid w:val="00FC3EAF"/>
    <w:rsid w:val="00FC4FFA"/>
    <w:rsid w:val="00FC608A"/>
    <w:rsid w:val="00FD0115"/>
    <w:rsid w:val="00FD0262"/>
    <w:rsid w:val="00FD6AE7"/>
    <w:rsid w:val="00FD717E"/>
    <w:rsid w:val="00FD77A4"/>
    <w:rsid w:val="00FE03AA"/>
    <w:rsid w:val="00FE1157"/>
    <w:rsid w:val="00FE153F"/>
    <w:rsid w:val="00FE20FC"/>
    <w:rsid w:val="00FE4DF3"/>
    <w:rsid w:val="00FF0375"/>
    <w:rsid w:val="00FF0787"/>
    <w:rsid w:val="00FF3B47"/>
    <w:rsid w:val="00FF6181"/>
    <w:rsid w:val="00FF6BA6"/>
    <w:rsid w:val="00FF7576"/>
    <w:rsid w:val="01255696"/>
    <w:rsid w:val="02146C1E"/>
    <w:rsid w:val="02272658"/>
    <w:rsid w:val="02E60BCC"/>
    <w:rsid w:val="03486355"/>
    <w:rsid w:val="03CC59DA"/>
    <w:rsid w:val="04FC106A"/>
    <w:rsid w:val="05313023"/>
    <w:rsid w:val="05511655"/>
    <w:rsid w:val="0556173E"/>
    <w:rsid w:val="069F4F5F"/>
    <w:rsid w:val="07F333D5"/>
    <w:rsid w:val="07FD2B12"/>
    <w:rsid w:val="07FE3264"/>
    <w:rsid w:val="08BF5607"/>
    <w:rsid w:val="0A796DC1"/>
    <w:rsid w:val="0B901565"/>
    <w:rsid w:val="0BA147B5"/>
    <w:rsid w:val="0BA9371F"/>
    <w:rsid w:val="0BC05F88"/>
    <w:rsid w:val="0BD667E7"/>
    <w:rsid w:val="0BE647E5"/>
    <w:rsid w:val="0C7D6654"/>
    <w:rsid w:val="0CFF27D4"/>
    <w:rsid w:val="0DDA2A76"/>
    <w:rsid w:val="0DDB0FDC"/>
    <w:rsid w:val="0E1E5893"/>
    <w:rsid w:val="0E4D69FE"/>
    <w:rsid w:val="0EA303A6"/>
    <w:rsid w:val="0EBA319C"/>
    <w:rsid w:val="0EF458BF"/>
    <w:rsid w:val="0F5B5A59"/>
    <w:rsid w:val="0F8E10E6"/>
    <w:rsid w:val="0F9F1B7C"/>
    <w:rsid w:val="0FEF4E3B"/>
    <w:rsid w:val="10372252"/>
    <w:rsid w:val="1058607B"/>
    <w:rsid w:val="10737151"/>
    <w:rsid w:val="11B61909"/>
    <w:rsid w:val="12A74F69"/>
    <w:rsid w:val="12D96F5C"/>
    <w:rsid w:val="13735C10"/>
    <w:rsid w:val="1409006D"/>
    <w:rsid w:val="14D23CF4"/>
    <w:rsid w:val="14DA765C"/>
    <w:rsid w:val="153F40AB"/>
    <w:rsid w:val="156D18AF"/>
    <w:rsid w:val="158727BD"/>
    <w:rsid w:val="15CA56FC"/>
    <w:rsid w:val="163C44B8"/>
    <w:rsid w:val="16454C9E"/>
    <w:rsid w:val="16585F41"/>
    <w:rsid w:val="1672477B"/>
    <w:rsid w:val="168F62E1"/>
    <w:rsid w:val="16A46FFF"/>
    <w:rsid w:val="16AB46E8"/>
    <w:rsid w:val="16B66831"/>
    <w:rsid w:val="16E21383"/>
    <w:rsid w:val="17932177"/>
    <w:rsid w:val="17A83733"/>
    <w:rsid w:val="180E00A5"/>
    <w:rsid w:val="1876155B"/>
    <w:rsid w:val="18AD29BF"/>
    <w:rsid w:val="19946EE8"/>
    <w:rsid w:val="199E27F8"/>
    <w:rsid w:val="19C47958"/>
    <w:rsid w:val="1B176344"/>
    <w:rsid w:val="1B8763DA"/>
    <w:rsid w:val="1BEA20C5"/>
    <w:rsid w:val="1BF020B3"/>
    <w:rsid w:val="1C312386"/>
    <w:rsid w:val="1CB93147"/>
    <w:rsid w:val="1D0A7573"/>
    <w:rsid w:val="1D9E707E"/>
    <w:rsid w:val="1DE63503"/>
    <w:rsid w:val="1E0925DD"/>
    <w:rsid w:val="1E0F279C"/>
    <w:rsid w:val="1E224A8A"/>
    <w:rsid w:val="1E806E67"/>
    <w:rsid w:val="1F5C5B91"/>
    <w:rsid w:val="1F6B045F"/>
    <w:rsid w:val="1FE33A32"/>
    <w:rsid w:val="20136061"/>
    <w:rsid w:val="204B20A7"/>
    <w:rsid w:val="20A1293D"/>
    <w:rsid w:val="211F5CDE"/>
    <w:rsid w:val="212E36A2"/>
    <w:rsid w:val="21497694"/>
    <w:rsid w:val="21527E64"/>
    <w:rsid w:val="21573D2E"/>
    <w:rsid w:val="21BC2DF3"/>
    <w:rsid w:val="22651C1B"/>
    <w:rsid w:val="230D02D6"/>
    <w:rsid w:val="23773E1F"/>
    <w:rsid w:val="23A71EB4"/>
    <w:rsid w:val="24187D39"/>
    <w:rsid w:val="2446572F"/>
    <w:rsid w:val="245F23D2"/>
    <w:rsid w:val="248D667A"/>
    <w:rsid w:val="24D20835"/>
    <w:rsid w:val="26964D6D"/>
    <w:rsid w:val="26EA402E"/>
    <w:rsid w:val="271F1F40"/>
    <w:rsid w:val="27516E5B"/>
    <w:rsid w:val="276571A7"/>
    <w:rsid w:val="288300D6"/>
    <w:rsid w:val="288463D5"/>
    <w:rsid w:val="28A41DBD"/>
    <w:rsid w:val="28EF7520"/>
    <w:rsid w:val="28FA4838"/>
    <w:rsid w:val="293D1E23"/>
    <w:rsid w:val="29BF5D5D"/>
    <w:rsid w:val="2AAB0230"/>
    <w:rsid w:val="2B492EFC"/>
    <w:rsid w:val="2B9938D7"/>
    <w:rsid w:val="2E667719"/>
    <w:rsid w:val="2F776DA5"/>
    <w:rsid w:val="2F7D19DB"/>
    <w:rsid w:val="303C1C37"/>
    <w:rsid w:val="30883F45"/>
    <w:rsid w:val="320A5A55"/>
    <w:rsid w:val="323F2A82"/>
    <w:rsid w:val="32DA53BE"/>
    <w:rsid w:val="32EE0337"/>
    <w:rsid w:val="336445CD"/>
    <w:rsid w:val="34CC05C7"/>
    <w:rsid w:val="359922D7"/>
    <w:rsid w:val="35D81764"/>
    <w:rsid w:val="369F31D9"/>
    <w:rsid w:val="36FE6E3A"/>
    <w:rsid w:val="3815124A"/>
    <w:rsid w:val="38172907"/>
    <w:rsid w:val="3844032D"/>
    <w:rsid w:val="390B4117"/>
    <w:rsid w:val="39453934"/>
    <w:rsid w:val="39FB3912"/>
    <w:rsid w:val="39FC1C18"/>
    <w:rsid w:val="3A5A2AB3"/>
    <w:rsid w:val="3A6274AD"/>
    <w:rsid w:val="3AC8563F"/>
    <w:rsid w:val="3AF70FC0"/>
    <w:rsid w:val="3B113D9E"/>
    <w:rsid w:val="3B4C102B"/>
    <w:rsid w:val="3C7B07DD"/>
    <w:rsid w:val="3C803CE7"/>
    <w:rsid w:val="3D3164F8"/>
    <w:rsid w:val="3D4937E5"/>
    <w:rsid w:val="3D5B79A6"/>
    <w:rsid w:val="3D60544C"/>
    <w:rsid w:val="3DB73CC3"/>
    <w:rsid w:val="3DBA2169"/>
    <w:rsid w:val="3E380875"/>
    <w:rsid w:val="3E785A69"/>
    <w:rsid w:val="3F77086B"/>
    <w:rsid w:val="3F9C6D72"/>
    <w:rsid w:val="3FFE0172"/>
    <w:rsid w:val="400F671A"/>
    <w:rsid w:val="402E277A"/>
    <w:rsid w:val="404700D2"/>
    <w:rsid w:val="41332B86"/>
    <w:rsid w:val="416708E6"/>
    <w:rsid w:val="4218656B"/>
    <w:rsid w:val="426E3226"/>
    <w:rsid w:val="433E2BFA"/>
    <w:rsid w:val="43CD6A8B"/>
    <w:rsid w:val="44013E42"/>
    <w:rsid w:val="44283D94"/>
    <w:rsid w:val="453F5FF3"/>
    <w:rsid w:val="454A2ECB"/>
    <w:rsid w:val="45753FDC"/>
    <w:rsid w:val="45E90F64"/>
    <w:rsid w:val="463D2C62"/>
    <w:rsid w:val="46C54946"/>
    <w:rsid w:val="46ED0C8C"/>
    <w:rsid w:val="46F254C4"/>
    <w:rsid w:val="47317A3C"/>
    <w:rsid w:val="474335CF"/>
    <w:rsid w:val="484E7A61"/>
    <w:rsid w:val="485E42F9"/>
    <w:rsid w:val="489B63BA"/>
    <w:rsid w:val="4904030F"/>
    <w:rsid w:val="49456571"/>
    <w:rsid w:val="49766368"/>
    <w:rsid w:val="498B386B"/>
    <w:rsid w:val="49EF72D0"/>
    <w:rsid w:val="4A035E48"/>
    <w:rsid w:val="4A113407"/>
    <w:rsid w:val="4A5C752E"/>
    <w:rsid w:val="4B187433"/>
    <w:rsid w:val="4D003FBB"/>
    <w:rsid w:val="4D2C2A29"/>
    <w:rsid w:val="4D2F52FC"/>
    <w:rsid w:val="4D731A75"/>
    <w:rsid w:val="4DDA6331"/>
    <w:rsid w:val="4E3411CB"/>
    <w:rsid w:val="4EB055E8"/>
    <w:rsid w:val="4F0245E1"/>
    <w:rsid w:val="4F0344C3"/>
    <w:rsid w:val="513569C0"/>
    <w:rsid w:val="519922BF"/>
    <w:rsid w:val="52055EF6"/>
    <w:rsid w:val="527F3235"/>
    <w:rsid w:val="52833A07"/>
    <w:rsid w:val="537058C1"/>
    <w:rsid w:val="53805541"/>
    <w:rsid w:val="54BF32A2"/>
    <w:rsid w:val="54C0024E"/>
    <w:rsid w:val="54E520F2"/>
    <w:rsid w:val="557F4F40"/>
    <w:rsid w:val="55E4398E"/>
    <w:rsid w:val="56620F2F"/>
    <w:rsid w:val="574927D3"/>
    <w:rsid w:val="593470CB"/>
    <w:rsid w:val="598C0F2A"/>
    <w:rsid w:val="5A115E18"/>
    <w:rsid w:val="5A3401B1"/>
    <w:rsid w:val="5A85659D"/>
    <w:rsid w:val="5B0A7212"/>
    <w:rsid w:val="5B3B1120"/>
    <w:rsid w:val="5BE61866"/>
    <w:rsid w:val="5D2D2415"/>
    <w:rsid w:val="5D3B7757"/>
    <w:rsid w:val="5D502B71"/>
    <w:rsid w:val="5DC64F69"/>
    <w:rsid w:val="5DDC15A0"/>
    <w:rsid w:val="5DFC0114"/>
    <w:rsid w:val="5EF54E01"/>
    <w:rsid w:val="5F1369D3"/>
    <w:rsid w:val="60184D53"/>
    <w:rsid w:val="602B3D87"/>
    <w:rsid w:val="60EE396C"/>
    <w:rsid w:val="60F455A8"/>
    <w:rsid w:val="61BC79DF"/>
    <w:rsid w:val="62026952"/>
    <w:rsid w:val="62027BCC"/>
    <w:rsid w:val="62E77850"/>
    <w:rsid w:val="63177CDF"/>
    <w:rsid w:val="63534497"/>
    <w:rsid w:val="635B0834"/>
    <w:rsid w:val="638502D2"/>
    <w:rsid w:val="64224FAF"/>
    <w:rsid w:val="64563831"/>
    <w:rsid w:val="65131562"/>
    <w:rsid w:val="653A6A20"/>
    <w:rsid w:val="654A42CD"/>
    <w:rsid w:val="65545366"/>
    <w:rsid w:val="65577738"/>
    <w:rsid w:val="65F909C4"/>
    <w:rsid w:val="665E2D1A"/>
    <w:rsid w:val="68F478C6"/>
    <w:rsid w:val="691A61E3"/>
    <w:rsid w:val="6B680084"/>
    <w:rsid w:val="6BAC0481"/>
    <w:rsid w:val="6C1A65C7"/>
    <w:rsid w:val="6C63033B"/>
    <w:rsid w:val="6CE475D7"/>
    <w:rsid w:val="6D6F5C19"/>
    <w:rsid w:val="6E087A85"/>
    <w:rsid w:val="6E507A9D"/>
    <w:rsid w:val="6E58472B"/>
    <w:rsid w:val="6EA0476D"/>
    <w:rsid w:val="6F35715D"/>
    <w:rsid w:val="6FF62BA7"/>
    <w:rsid w:val="700A4A5B"/>
    <w:rsid w:val="707B4DDA"/>
    <w:rsid w:val="70BD1FCF"/>
    <w:rsid w:val="70F25DF4"/>
    <w:rsid w:val="71FB6984"/>
    <w:rsid w:val="722204E9"/>
    <w:rsid w:val="729206B1"/>
    <w:rsid w:val="73A726E1"/>
    <w:rsid w:val="74204546"/>
    <w:rsid w:val="746010F8"/>
    <w:rsid w:val="749D45C8"/>
    <w:rsid w:val="749F39AD"/>
    <w:rsid w:val="74C576F5"/>
    <w:rsid w:val="74D97B8E"/>
    <w:rsid w:val="74E1312D"/>
    <w:rsid w:val="75C73375"/>
    <w:rsid w:val="762D41B4"/>
    <w:rsid w:val="76330EE8"/>
    <w:rsid w:val="775F37AF"/>
    <w:rsid w:val="77D06E55"/>
    <w:rsid w:val="78A74847"/>
    <w:rsid w:val="78BF3CAA"/>
    <w:rsid w:val="79565EEA"/>
    <w:rsid w:val="79F66195"/>
    <w:rsid w:val="7A643928"/>
    <w:rsid w:val="7B192587"/>
    <w:rsid w:val="7B276E98"/>
    <w:rsid w:val="7B2F10E0"/>
    <w:rsid w:val="7B76086A"/>
    <w:rsid w:val="7BD456BD"/>
    <w:rsid w:val="7CBD45E4"/>
    <w:rsid w:val="7CC31F7C"/>
    <w:rsid w:val="7CCB0CFE"/>
    <w:rsid w:val="7D6B7303"/>
    <w:rsid w:val="7E7471FC"/>
    <w:rsid w:val="7F1D676C"/>
    <w:rsid w:val="7F480D46"/>
    <w:rsid w:val="7F6F1882"/>
    <w:rsid w:val="7F7B6417"/>
    <w:rsid w:val="7F814160"/>
    <w:rsid w:val="7FC0361A"/>
    <w:rsid w:val="7FF8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Document Map" w:semiHidden="0"/>
    <w:lsdException w:name="Normal (Web)" w:semiHidden="0"/>
    <w:lsdException w:name="HTML Cite" w:semiHidden="0"/>
    <w:lsdException w:name="HTML Code" w:semiHidden="0"/>
    <w:lsdException w:name="HTML Definition" w:semiHidden="0"/>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nhideWhenUsed/>
    <w:qFormat/>
    <w:pPr>
      <w:keepNext/>
      <w:spacing w:line="280" w:lineRule="exact"/>
      <w:outlineLvl w:val="1"/>
    </w:pPr>
    <w:rPr>
      <w:rFonts w:ascii="仿宋_GB2312" w:eastAsia="仿宋_GB2312" w:hAnsi="宋体" w:cs="宋体"/>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eastAsia="宋体"/>
      <w:sz w:val="18"/>
      <w:szCs w:val="18"/>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FollowedHyperlink"/>
    <w:basedOn w:val="a0"/>
    <w:uiPriority w:val="99"/>
    <w:unhideWhenUsed/>
    <w:rPr>
      <w:color w:val="1B1B1B"/>
      <w:u w:val="none"/>
    </w:rPr>
  </w:style>
  <w:style w:type="character" w:styleId="aa">
    <w:name w:val="Emphasis"/>
    <w:basedOn w:val="a0"/>
    <w:uiPriority w:val="20"/>
    <w:qFormat/>
  </w:style>
  <w:style w:type="character" w:styleId="HTML">
    <w:name w:val="HTML Definition"/>
    <w:basedOn w:val="a0"/>
    <w:uiPriority w:val="99"/>
    <w:unhideWhenUsed/>
  </w:style>
  <w:style w:type="character" w:styleId="ab">
    <w:name w:val="Hyperlink"/>
    <w:basedOn w:val="a0"/>
    <w:uiPriority w:val="99"/>
    <w:unhideWhenUsed/>
    <w:rPr>
      <w:color w:val="1B1B1B"/>
      <w:u w:val="none"/>
    </w:rPr>
  </w:style>
  <w:style w:type="character" w:styleId="HTML0">
    <w:name w:val="HTML Code"/>
    <w:basedOn w:val="a0"/>
    <w:uiPriority w:val="99"/>
    <w:unhideWhenUsed/>
    <w:rPr>
      <w:rFonts w:ascii="Courier New" w:hAnsi="Courier New"/>
      <w:sz w:val="20"/>
    </w:rPr>
  </w:style>
  <w:style w:type="character" w:styleId="HTML1">
    <w:name w:val="HTML Cite"/>
    <w:basedOn w:val="a0"/>
    <w:uiPriority w:val="99"/>
    <w:unhideWhenUsed/>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apple-tab-span">
    <w:name w:val="apple-tab-span"/>
    <w:basedOn w:val="a0"/>
    <w:qFormat/>
  </w:style>
  <w:style w:type="character" w:customStyle="1" w:styleId="2Char">
    <w:name w:val="标题 2 Char"/>
    <w:basedOn w:val="a0"/>
    <w:link w:val="2"/>
    <w:rPr>
      <w:rFonts w:ascii="仿宋_GB2312" w:eastAsia="仿宋_GB2312" w:hAnsi="宋体" w:cs="宋体"/>
      <w:sz w:val="28"/>
      <w:szCs w:val="32"/>
    </w:rPr>
  </w:style>
  <w:style w:type="character" w:customStyle="1" w:styleId="Char">
    <w:name w:val="文档结构图 Char"/>
    <w:basedOn w:val="a0"/>
    <w:link w:val="a3"/>
    <w:uiPriority w:val="99"/>
    <w:semiHidden/>
    <w:qFormat/>
    <w:rPr>
      <w:rFonts w:ascii="宋体" w:eastAsia="宋体"/>
      <w:kern w:val="2"/>
      <w:sz w:val="18"/>
      <w:szCs w:val="18"/>
    </w:rPr>
  </w:style>
  <w:style w:type="character" w:customStyle="1" w:styleId="sumpage">
    <w:name w:val="sumpage"/>
    <w:basedOn w:val="a0"/>
    <w:rPr>
      <w:bdr w:val="single" w:sz="4" w:space="0" w:color="CCCCCC"/>
    </w:rPr>
  </w:style>
  <w:style w:type="character" w:customStyle="1" w:styleId="newslistsubtitle">
    <w:name w:val="newslistsubtitle"/>
    <w:basedOn w:val="a0"/>
    <w:rPr>
      <w:vanish/>
    </w:rPr>
  </w:style>
  <w:style w:type="character" w:customStyle="1" w:styleId="bsharetext">
    <w:name w:val="bsharetext"/>
    <w:basedOn w:val="a0"/>
  </w:style>
  <w:style w:type="character" w:styleId="ac">
    <w:name w:val="annotation reference"/>
    <w:basedOn w:val="a0"/>
    <w:uiPriority w:val="99"/>
    <w:semiHidden/>
    <w:unhideWhenUsed/>
    <w:rsid w:val="003119DB"/>
    <w:rPr>
      <w:sz w:val="21"/>
      <w:szCs w:val="21"/>
    </w:rPr>
  </w:style>
  <w:style w:type="paragraph" w:styleId="ad">
    <w:name w:val="annotation text"/>
    <w:basedOn w:val="a"/>
    <w:link w:val="Char3"/>
    <w:uiPriority w:val="99"/>
    <w:semiHidden/>
    <w:unhideWhenUsed/>
    <w:rsid w:val="003119DB"/>
    <w:pPr>
      <w:jc w:val="left"/>
    </w:pPr>
  </w:style>
  <w:style w:type="character" w:customStyle="1" w:styleId="Char3">
    <w:name w:val="批注文字 Char"/>
    <w:basedOn w:val="a0"/>
    <w:link w:val="ad"/>
    <w:uiPriority w:val="99"/>
    <w:semiHidden/>
    <w:rsid w:val="003119DB"/>
    <w:rPr>
      <w:rFonts w:asciiTheme="minorHAnsi" w:eastAsiaTheme="minorEastAsia" w:hAnsiTheme="minorHAnsi" w:cstheme="minorBidi"/>
      <w:kern w:val="2"/>
      <w:sz w:val="21"/>
      <w:szCs w:val="22"/>
    </w:rPr>
  </w:style>
  <w:style w:type="paragraph" w:styleId="ae">
    <w:name w:val="annotation subject"/>
    <w:basedOn w:val="ad"/>
    <w:next w:val="ad"/>
    <w:link w:val="Char4"/>
    <w:uiPriority w:val="99"/>
    <w:semiHidden/>
    <w:unhideWhenUsed/>
    <w:rsid w:val="003119DB"/>
    <w:rPr>
      <w:b/>
      <w:bCs/>
    </w:rPr>
  </w:style>
  <w:style w:type="character" w:customStyle="1" w:styleId="Char4">
    <w:name w:val="批注主题 Char"/>
    <w:basedOn w:val="Char3"/>
    <w:link w:val="ae"/>
    <w:uiPriority w:val="99"/>
    <w:semiHidden/>
    <w:rsid w:val="003119DB"/>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Document Map" w:semiHidden="0"/>
    <w:lsdException w:name="Normal (Web)" w:semiHidden="0"/>
    <w:lsdException w:name="HTML Cite" w:semiHidden="0"/>
    <w:lsdException w:name="HTML Code" w:semiHidden="0"/>
    <w:lsdException w:name="HTML Definition" w:semiHidden="0"/>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nhideWhenUsed/>
    <w:qFormat/>
    <w:pPr>
      <w:keepNext/>
      <w:spacing w:line="280" w:lineRule="exact"/>
      <w:outlineLvl w:val="1"/>
    </w:pPr>
    <w:rPr>
      <w:rFonts w:ascii="仿宋_GB2312" w:eastAsia="仿宋_GB2312" w:hAnsi="宋体" w:cs="宋体"/>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eastAsia="宋体"/>
      <w:sz w:val="18"/>
      <w:szCs w:val="18"/>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FollowedHyperlink"/>
    <w:basedOn w:val="a0"/>
    <w:uiPriority w:val="99"/>
    <w:unhideWhenUsed/>
    <w:rPr>
      <w:color w:val="1B1B1B"/>
      <w:u w:val="none"/>
    </w:rPr>
  </w:style>
  <w:style w:type="character" w:styleId="aa">
    <w:name w:val="Emphasis"/>
    <w:basedOn w:val="a0"/>
    <w:uiPriority w:val="20"/>
    <w:qFormat/>
  </w:style>
  <w:style w:type="character" w:styleId="HTML">
    <w:name w:val="HTML Definition"/>
    <w:basedOn w:val="a0"/>
    <w:uiPriority w:val="99"/>
    <w:unhideWhenUsed/>
  </w:style>
  <w:style w:type="character" w:styleId="ab">
    <w:name w:val="Hyperlink"/>
    <w:basedOn w:val="a0"/>
    <w:uiPriority w:val="99"/>
    <w:unhideWhenUsed/>
    <w:rPr>
      <w:color w:val="1B1B1B"/>
      <w:u w:val="none"/>
    </w:rPr>
  </w:style>
  <w:style w:type="character" w:styleId="HTML0">
    <w:name w:val="HTML Code"/>
    <w:basedOn w:val="a0"/>
    <w:uiPriority w:val="99"/>
    <w:unhideWhenUsed/>
    <w:rPr>
      <w:rFonts w:ascii="Courier New" w:hAnsi="Courier New"/>
      <w:sz w:val="20"/>
    </w:rPr>
  </w:style>
  <w:style w:type="character" w:styleId="HTML1">
    <w:name w:val="HTML Cite"/>
    <w:basedOn w:val="a0"/>
    <w:uiPriority w:val="99"/>
    <w:unhideWhenUsed/>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apple-tab-span">
    <w:name w:val="apple-tab-span"/>
    <w:basedOn w:val="a0"/>
    <w:qFormat/>
  </w:style>
  <w:style w:type="character" w:customStyle="1" w:styleId="2Char">
    <w:name w:val="标题 2 Char"/>
    <w:basedOn w:val="a0"/>
    <w:link w:val="2"/>
    <w:rPr>
      <w:rFonts w:ascii="仿宋_GB2312" w:eastAsia="仿宋_GB2312" w:hAnsi="宋体" w:cs="宋体"/>
      <w:sz w:val="28"/>
      <w:szCs w:val="32"/>
    </w:rPr>
  </w:style>
  <w:style w:type="character" w:customStyle="1" w:styleId="Char">
    <w:name w:val="文档结构图 Char"/>
    <w:basedOn w:val="a0"/>
    <w:link w:val="a3"/>
    <w:uiPriority w:val="99"/>
    <w:semiHidden/>
    <w:qFormat/>
    <w:rPr>
      <w:rFonts w:ascii="宋体" w:eastAsia="宋体"/>
      <w:kern w:val="2"/>
      <w:sz w:val="18"/>
      <w:szCs w:val="18"/>
    </w:rPr>
  </w:style>
  <w:style w:type="character" w:customStyle="1" w:styleId="sumpage">
    <w:name w:val="sumpage"/>
    <w:basedOn w:val="a0"/>
    <w:rPr>
      <w:bdr w:val="single" w:sz="4" w:space="0" w:color="CCCCCC"/>
    </w:rPr>
  </w:style>
  <w:style w:type="character" w:customStyle="1" w:styleId="newslistsubtitle">
    <w:name w:val="newslistsubtitle"/>
    <w:basedOn w:val="a0"/>
    <w:rPr>
      <w:vanish/>
    </w:rPr>
  </w:style>
  <w:style w:type="character" w:customStyle="1" w:styleId="bsharetext">
    <w:name w:val="bsharetext"/>
    <w:basedOn w:val="a0"/>
  </w:style>
  <w:style w:type="character" w:styleId="ac">
    <w:name w:val="annotation reference"/>
    <w:basedOn w:val="a0"/>
    <w:uiPriority w:val="99"/>
    <w:semiHidden/>
    <w:unhideWhenUsed/>
    <w:rsid w:val="003119DB"/>
    <w:rPr>
      <w:sz w:val="21"/>
      <w:szCs w:val="21"/>
    </w:rPr>
  </w:style>
  <w:style w:type="paragraph" w:styleId="ad">
    <w:name w:val="annotation text"/>
    <w:basedOn w:val="a"/>
    <w:link w:val="Char3"/>
    <w:uiPriority w:val="99"/>
    <w:semiHidden/>
    <w:unhideWhenUsed/>
    <w:rsid w:val="003119DB"/>
    <w:pPr>
      <w:jc w:val="left"/>
    </w:pPr>
  </w:style>
  <w:style w:type="character" w:customStyle="1" w:styleId="Char3">
    <w:name w:val="批注文字 Char"/>
    <w:basedOn w:val="a0"/>
    <w:link w:val="ad"/>
    <w:uiPriority w:val="99"/>
    <w:semiHidden/>
    <w:rsid w:val="003119DB"/>
    <w:rPr>
      <w:rFonts w:asciiTheme="minorHAnsi" w:eastAsiaTheme="minorEastAsia" w:hAnsiTheme="minorHAnsi" w:cstheme="minorBidi"/>
      <w:kern w:val="2"/>
      <w:sz w:val="21"/>
      <w:szCs w:val="22"/>
    </w:rPr>
  </w:style>
  <w:style w:type="paragraph" w:styleId="ae">
    <w:name w:val="annotation subject"/>
    <w:basedOn w:val="ad"/>
    <w:next w:val="ad"/>
    <w:link w:val="Char4"/>
    <w:uiPriority w:val="99"/>
    <w:semiHidden/>
    <w:unhideWhenUsed/>
    <w:rsid w:val="003119DB"/>
    <w:rPr>
      <w:b/>
      <w:bCs/>
    </w:rPr>
  </w:style>
  <w:style w:type="character" w:customStyle="1" w:styleId="Char4">
    <w:name w:val="批注主题 Char"/>
    <w:basedOn w:val="Char3"/>
    <w:link w:val="ae"/>
    <w:uiPriority w:val="99"/>
    <w:semiHidden/>
    <w:rsid w:val="003119DB"/>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13057">
      <w:bodyDiv w:val="1"/>
      <w:marLeft w:val="0"/>
      <w:marRight w:val="0"/>
      <w:marTop w:val="0"/>
      <w:marBottom w:val="0"/>
      <w:divBdr>
        <w:top w:val="none" w:sz="0" w:space="0" w:color="auto"/>
        <w:left w:val="none" w:sz="0" w:space="0" w:color="auto"/>
        <w:bottom w:val="none" w:sz="0" w:space="0" w:color="auto"/>
        <w:right w:val="none" w:sz="0" w:space="0" w:color="auto"/>
      </w:divBdr>
      <w:divsChild>
        <w:div w:id="1462070427">
          <w:marLeft w:val="0"/>
          <w:marRight w:val="0"/>
          <w:marTop w:val="0"/>
          <w:marBottom w:val="0"/>
          <w:divBdr>
            <w:top w:val="none" w:sz="0" w:space="0" w:color="auto"/>
            <w:left w:val="none" w:sz="0" w:space="0" w:color="auto"/>
            <w:bottom w:val="none" w:sz="0" w:space="0" w:color="auto"/>
            <w:right w:val="none" w:sz="0" w:space="0" w:color="auto"/>
          </w:divBdr>
          <w:divsChild>
            <w:div w:id="912543498">
              <w:marLeft w:val="0"/>
              <w:marRight w:val="0"/>
              <w:marTop w:val="0"/>
              <w:marBottom w:val="0"/>
              <w:divBdr>
                <w:top w:val="single" w:sz="6" w:space="0" w:color="D5E6E9"/>
                <w:left w:val="single" w:sz="6" w:space="0" w:color="D5E6E9"/>
                <w:bottom w:val="single" w:sz="6" w:space="0" w:color="D5E6E9"/>
                <w:right w:val="single" w:sz="6" w:space="0" w:color="D5E6E9"/>
              </w:divBdr>
              <w:divsChild>
                <w:div w:id="371733255">
                  <w:marLeft w:val="450"/>
                  <w:marRight w:val="450"/>
                  <w:marTop w:val="300"/>
                  <w:marBottom w:val="450"/>
                  <w:divBdr>
                    <w:top w:val="none" w:sz="0" w:space="0" w:color="auto"/>
                    <w:left w:val="none" w:sz="0" w:space="0" w:color="auto"/>
                    <w:bottom w:val="none" w:sz="0" w:space="0" w:color="auto"/>
                    <w:right w:val="none" w:sz="0" w:space="0" w:color="auto"/>
                  </w:divBdr>
                </w:div>
              </w:divsChild>
            </w:div>
          </w:divsChild>
        </w:div>
      </w:divsChild>
    </w:div>
    <w:div w:id="1287463928">
      <w:bodyDiv w:val="1"/>
      <w:marLeft w:val="0"/>
      <w:marRight w:val="0"/>
      <w:marTop w:val="0"/>
      <w:marBottom w:val="0"/>
      <w:divBdr>
        <w:top w:val="none" w:sz="0" w:space="0" w:color="auto"/>
        <w:left w:val="none" w:sz="0" w:space="0" w:color="auto"/>
        <w:bottom w:val="none" w:sz="0" w:space="0" w:color="auto"/>
        <w:right w:val="none" w:sz="0" w:space="0" w:color="auto"/>
      </w:divBdr>
      <w:divsChild>
        <w:div w:id="530798627">
          <w:marLeft w:val="0"/>
          <w:marRight w:val="0"/>
          <w:marTop w:val="0"/>
          <w:marBottom w:val="0"/>
          <w:divBdr>
            <w:top w:val="none" w:sz="0" w:space="0" w:color="auto"/>
            <w:left w:val="none" w:sz="0" w:space="0" w:color="auto"/>
            <w:bottom w:val="none" w:sz="0" w:space="0" w:color="auto"/>
            <w:right w:val="none" w:sz="0" w:space="0" w:color="auto"/>
          </w:divBdr>
          <w:divsChild>
            <w:div w:id="694506666">
              <w:marLeft w:val="0"/>
              <w:marRight w:val="0"/>
              <w:marTop w:val="0"/>
              <w:marBottom w:val="0"/>
              <w:divBdr>
                <w:top w:val="single" w:sz="6" w:space="0" w:color="D5E6E9"/>
                <w:left w:val="single" w:sz="6" w:space="0" w:color="D5E6E9"/>
                <w:bottom w:val="single" w:sz="6" w:space="0" w:color="D5E6E9"/>
                <w:right w:val="single" w:sz="6" w:space="0" w:color="D5E6E9"/>
              </w:divBdr>
              <w:divsChild>
                <w:div w:id="1587955217">
                  <w:marLeft w:val="450"/>
                  <w:marRight w:val="450"/>
                  <w:marTop w:val="300"/>
                  <w:marBottom w:val="450"/>
                  <w:divBdr>
                    <w:top w:val="none" w:sz="0" w:space="0" w:color="auto"/>
                    <w:left w:val="none" w:sz="0" w:space="0" w:color="auto"/>
                    <w:bottom w:val="none" w:sz="0" w:space="0" w:color="auto"/>
                    <w:right w:val="none" w:sz="0" w:space="0" w:color="auto"/>
                  </w:divBdr>
                </w:div>
              </w:divsChild>
            </w:div>
          </w:divsChild>
        </w:div>
      </w:divsChild>
    </w:div>
    <w:div w:id="1659072404">
      <w:bodyDiv w:val="1"/>
      <w:marLeft w:val="0"/>
      <w:marRight w:val="0"/>
      <w:marTop w:val="0"/>
      <w:marBottom w:val="0"/>
      <w:divBdr>
        <w:top w:val="none" w:sz="0" w:space="0" w:color="auto"/>
        <w:left w:val="none" w:sz="0" w:space="0" w:color="auto"/>
        <w:bottom w:val="none" w:sz="0" w:space="0" w:color="auto"/>
        <w:right w:val="none" w:sz="0" w:space="0" w:color="auto"/>
      </w:divBdr>
      <w:divsChild>
        <w:div w:id="648093107">
          <w:marLeft w:val="0"/>
          <w:marRight w:val="0"/>
          <w:marTop w:val="0"/>
          <w:marBottom w:val="0"/>
          <w:divBdr>
            <w:top w:val="none" w:sz="0" w:space="0" w:color="auto"/>
            <w:left w:val="none" w:sz="0" w:space="0" w:color="auto"/>
            <w:bottom w:val="none" w:sz="0" w:space="0" w:color="auto"/>
            <w:right w:val="none" w:sz="0" w:space="0" w:color="auto"/>
          </w:divBdr>
          <w:divsChild>
            <w:div w:id="157506310">
              <w:marLeft w:val="0"/>
              <w:marRight w:val="0"/>
              <w:marTop w:val="0"/>
              <w:marBottom w:val="0"/>
              <w:divBdr>
                <w:top w:val="single" w:sz="6" w:space="0" w:color="D5E6E9"/>
                <w:left w:val="single" w:sz="6" w:space="0" w:color="D5E6E9"/>
                <w:bottom w:val="single" w:sz="6" w:space="0" w:color="D5E6E9"/>
                <w:right w:val="single" w:sz="6" w:space="0" w:color="D5E6E9"/>
              </w:divBdr>
              <w:divsChild>
                <w:div w:id="1389958169">
                  <w:marLeft w:val="450"/>
                  <w:marRight w:val="450"/>
                  <w:marTop w:val="300"/>
                  <w:marBottom w:val="450"/>
                  <w:divBdr>
                    <w:top w:val="none" w:sz="0" w:space="0" w:color="auto"/>
                    <w:left w:val="none" w:sz="0" w:space="0" w:color="auto"/>
                    <w:bottom w:val="none" w:sz="0" w:space="0" w:color="auto"/>
                    <w:right w:val="none" w:sz="0" w:space="0" w:color="auto"/>
                  </w:divBdr>
                </w:div>
              </w:divsChild>
            </w:div>
          </w:divsChild>
        </w:div>
      </w:divsChild>
    </w:div>
    <w:div w:id="2138181166">
      <w:bodyDiv w:val="1"/>
      <w:marLeft w:val="0"/>
      <w:marRight w:val="0"/>
      <w:marTop w:val="0"/>
      <w:marBottom w:val="0"/>
      <w:divBdr>
        <w:top w:val="none" w:sz="0" w:space="0" w:color="auto"/>
        <w:left w:val="none" w:sz="0" w:space="0" w:color="auto"/>
        <w:bottom w:val="none" w:sz="0" w:space="0" w:color="auto"/>
        <w:right w:val="none" w:sz="0" w:space="0" w:color="auto"/>
      </w:divBdr>
      <w:divsChild>
        <w:div w:id="844200094">
          <w:marLeft w:val="0"/>
          <w:marRight w:val="0"/>
          <w:marTop w:val="0"/>
          <w:marBottom w:val="0"/>
          <w:divBdr>
            <w:top w:val="none" w:sz="0" w:space="0" w:color="auto"/>
            <w:left w:val="none" w:sz="0" w:space="0" w:color="auto"/>
            <w:bottom w:val="none" w:sz="0" w:space="0" w:color="auto"/>
            <w:right w:val="none" w:sz="0" w:space="0" w:color="auto"/>
          </w:divBdr>
          <w:divsChild>
            <w:div w:id="1939217675">
              <w:marLeft w:val="0"/>
              <w:marRight w:val="0"/>
              <w:marTop w:val="0"/>
              <w:marBottom w:val="0"/>
              <w:divBdr>
                <w:top w:val="single" w:sz="6" w:space="0" w:color="D5E6E9"/>
                <w:left w:val="single" w:sz="6" w:space="0" w:color="D5E6E9"/>
                <w:bottom w:val="single" w:sz="6" w:space="0" w:color="D5E6E9"/>
                <w:right w:val="single" w:sz="6" w:space="0" w:color="D5E6E9"/>
              </w:divBdr>
              <w:divsChild>
                <w:div w:id="1870876690">
                  <w:marLeft w:val="450"/>
                  <w:marRight w:val="450"/>
                  <w:marTop w:val="300"/>
                  <w:marBottom w:val="45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4D1649-CDF4-4422-B36C-F5847023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1122</Words>
  <Characters>6396</Characters>
  <Application>Microsoft Office Word</Application>
  <DocSecurity>0</DocSecurity>
  <Lines>53</Lines>
  <Paragraphs>15</Paragraphs>
  <ScaleCrop>false</ScaleCrop>
  <Company>Hewlett-Packard Company</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zfs-xzsp01</cp:lastModifiedBy>
  <cp:revision>2</cp:revision>
  <cp:lastPrinted>2016-11-07T01:35:00Z</cp:lastPrinted>
  <dcterms:created xsi:type="dcterms:W3CDTF">2016-11-10T07:11:00Z</dcterms:created>
  <dcterms:modified xsi:type="dcterms:W3CDTF">2016-11-10T07:11:00Z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